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D3" w:rsidRPr="002C2F9B" w:rsidRDefault="009E1834" w:rsidP="004541D3">
      <w:pPr>
        <w:jc w:val="center"/>
        <w:rPr>
          <w:rFonts w:asciiTheme="minorHAnsi" w:hAnsiTheme="minorHAnsi"/>
        </w:rPr>
      </w:pPr>
      <w:r w:rsidRPr="002C2F9B">
        <w:rPr>
          <w:rFonts w:asciiTheme="minorHAnsi" w:hAnsiTheme="minorHAnsi"/>
        </w:rPr>
        <w:t xml:space="preserve">An </w:t>
      </w:r>
      <w:r w:rsidR="00AC3256" w:rsidRPr="002C2F9B">
        <w:rPr>
          <w:rFonts w:asciiTheme="minorHAnsi" w:hAnsiTheme="minorHAnsi"/>
        </w:rPr>
        <w:t xml:space="preserve">RIS </w:t>
      </w:r>
      <w:r w:rsidR="004541D3" w:rsidRPr="002C2F9B">
        <w:rPr>
          <w:rFonts w:asciiTheme="minorHAnsi" w:hAnsiTheme="minorHAnsi"/>
        </w:rPr>
        <w:t>Rapid Response Investigation:</w:t>
      </w:r>
    </w:p>
    <w:p w:rsidR="009E1834" w:rsidRDefault="009E1834" w:rsidP="004541D3">
      <w:pPr>
        <w:jc w:val="center"/>
        <w:rPr>
          <w:rFonts w:asciiTheme="minorHAnsi" w:hAnsiTheme="minorHAnsi"/>
          <w:i/>
        </w:rPr>
      </w:pPr>
      <w:r w:rsidRPr="002C2F9B">
        <w:rPr>
          <w:rFonts w:asciiTheme="minorHAnsi" w:hAnsiTheme="minorHAnsi"/>
          <w:i/>
        </w:rPr>
        <w:t>The 24-hour Library: Staffing/Service Costs and Considerations</w:t>
      </w:r>
    </w:p>
    <w:p w:rsidR="004541D3" w:rsidRDefault="004541D3" w:rsidP="004541D3">
      <w:pPr>
        <w:jc w:val="center"/>
        <w:rPr>
          <w:rFonts w:asciiTheme="minorHAnsi" w:hAnsiTheme="minorHAnsi"/>
        </w:rPr>
      </w:pPr>
      <w:r w:rsidRPr="002C2F9B">
        <w:rPr>
          <w:rFonts w:asciiTheme="minorHAnsi" w:hAnsiTheme="minorHAnsi"/>
        </w:rPr>
        <w:t xml:space="preserve">Bonnie </w:t>
      </w:r>
      <w:r w:rsidR="0078044D">
        <w:rPr>
          <w:rFonts w:asciiTheme="minorHAnsi" w:hAnsiTheme="minorHAnsi"/>
        </w:rPr>
        <w:t xml:space="preserve">E. </w:t>
      </w:r>
      <w:r w:rsidRPr="002C2F9B">
        <w:rPr>
          <w:rFonts w:asciiTheme="minorHAnsi" w:hAnsiTheme="minorHAnsi"/>
        </w:rPr>
        <w:t xml:space="preserve">Avery </w:t>
      </w:r>
      <w:r w:rsidR="00AC3256" w:rsidRPr="002C2F9B">
        <w:rPr>
          <w:rFonts w:asciiTheme="minorHAnsi" w:hAnsiTheme="minorHAnsi"/>
        </w:rPr>
        <w:t>for RIS</w:t>
      </w:r>
    </w:p>
    <w:p w:rsidR="00D1095E" w:rsidRPr="002C2F9B" w:rsidRDefault="00D1095E" w:rsidP="004541D3">
      <w:pPr>
        <w:jc w:val="center"/>
        <w:rPr>
          <w:rFonts w:asciiTheme="minorHAnsi" w:hAnsiTheme="minorHAnsi"/>
        </w:rPr>
      </w:pPr>
      <w:r>
        <w:rPr>
          <w:rFonts w:asciiTheme="minorHAnsi" w:hAnsiTheme="minorHAnsi"/>
        </w:rPr>
        <w:t>12/22/2009</w:t>
      </w:r>
    </w:p>
    <w:p w:rsidR="00642104" w:rsidRPr="002C2F9B" w:rsidRDefault="00642104" w:rsidP="004541D3">
      <w:pPr>
        <w:jc w:val="center"/>
        <w:rPr>
          <w:rFonts w:asciiTheme="minorHAnsi" w:hAnsiTheme="minorHAnsi"/>
        </w:rPr>
      </w:pPr>
      <w:r w:rsidRPr="002C2F9B">
        <w:rPr>
          <w:rFonts w:asciiTheme="minorHAnsi" w:hAnsiTheme="minorHAnsi"/>
        </w:rPr>
        <w:t xml:space="preserve">Redacted for </w:t>
      </w:r>
      <w:r w:rsidR="002C2F9B">
        <w:rPr>
          <w:rFonts w:asciiTheme="minorHAnsi" w:hAnsiTheme="minorHAnsi"/>
        </w:rPr>
        <w:t>addition</w:t>
      </w:r>
      <w:r w:rsidRPr="002C2F9B">
        <w:rPr>
          <w:rFonts w:asciiTheme="minorHAnsi" w:hAnsiTheme="minorHAnsi"/>
        </w:rPr>
        <w:t xml:space="preserve"> to the </w:t>
      </w:r>
      <w:proofErr w:type="spellStart"/>
      <w:r w:rsidRPr="002C2F9B">
        <w:rPr>
          <w:rFonts w:asciiTheme="minorHAnsi" w:hAnsiTheme="minorHAnsi"/>
        </w:rPr>
        <w:t>ScholarsArchive</w:t>
      </w:r>
      <w:proofErr w:type="spellEnd"/>
      <w:r w:rsidRPr="002C2F9B">
        <w:rPr>
          <w:rFonts w:asciiTheme="minorHAnsi" w:hAnsiTheme="minorHAnsi"/>
        </w:rPr>
        <w:t xml:space="preserve"> 6/10/2010</w:t>
      </w:r>
    </w:p>
    <w:p w:rsidR="004541D3" w:rsidRPr="00085525" w:rsidRDefault="008E366B" w:rsidP="004541D3">
      <w:pPr>
        <w:rPr>
          <w:rFonts w:asciiTheme="minorHAnsi" w:hAnsiTheme="minorHAnsi"/>
          <w:b/>
        </w:rPr>
      </w:pPr>
      <w:r w:rsidRPr="00085525">
        <w:rPr>
          <w:rFonts w:asciiTheme="minorHAnsi" w:hAnsiTheme="minorHAnsi"/>
          <w:b/>
        </w:rPr>
        <w:t xml:space="preserve">Abstract: </w:t>
      </w:r>
    </w:p>
    <w:p w:rsidR="008E366B" w:rsidRPr="002C2F9B" w:rsidRDefault="008E366B" w:rsidP="004541D3">
      <w:pPr>
        <w:rPr>
          <w:rFonts w:asciiTheme="minorHAnsi" w:hAnsiTheme="minorHAnsi"/>
        </w:rPr>
      </w:pPr>
      <w:r w:rsidRPr="008E366B">
        <w:rPr>
          <w:rFonts w:asciiTheme="minorHAnsi" w:hAnsiTheme="minorHAnsi"/>
        </w:rPr>
        <w:t xml:space="preserve">This is a redacted version of a two-week investigation of academic libraries offering "24/7" services within the Greater Western Library Alliance (GWLA).   It was undertaken to better inform Oregon State University Libraries (OSUL) administration of the staffing, security and costs associated with providing such a service.  OSUL undertook a pilot project to provide 24/5 service during the </w:t>
      </w:r>
      <w:r w:rsidR="00085525">
        <w:rPr>
          <w:rFonts w:asciiTheme="minorHAnsi" w:hAnsiTheme="minorHAnsi"/>
        </w:rPr>
        <w:t>s</w:t>
      </w:r>
      <w:r w:rsidRPr="008E366B">
        <w:rPr>
          <w:rFonts w:asciiTheme="minorHAnsi" w:hAnsiTheme="minorHAnsi"/>
        </w:rPr>
        <w:t>pring term of 2010.</w:t>
      </w:r>
    </w:p>
    <w:p w:rsidR="008E366B" w:rsidRDefault="008E366B" w:rsidP="004541D3">
      <w:pPr>
        <w:rPr>
          <w:rFonts w:asciiTheme="minorHAnsi" w:hAnsiTheme="minorHAnsi"/>
          <w:b/>
        </w:rPr>
      </w:pPr>
    </w:p>
    <w:p w:rsidR="002C2F9B" w:rsidRDefault="002C2F9B" w:rsidP="004541D3">
      <w:pPr>
        <w:rPr>
          <w:rFonts w:asciiTheme="minorHAnsi" w:hAnsiTheme="minorHAnsi"/>
          <w:b/>
        </w:rPr>
      </w:pPr>
      <w:r>
        <w:rPr>
          <w:rFonts w:asciiTheme="minorHAnsi" w:hAnsiTheme="minorHAnsi"/>
          <w:b/>
        </w:rPr>
        <w:t>Research sponsor:</w:t>
      </w:r>
    </w:p>
    <w:p w:rsidR="002C2F9B" w:rsidRPr="002C2F9B" w:rsidRDefault="002C2F9B" w:rsidP="004541D3">
      <w:pPr>
        <w:rPr>
          <w:rFonts w:asciiTheme="minorHAnsi" w:hAnsiTheme="minorHAnsi"/>
        </w:rPr>
      </w:pPr>
      <w:r>
        <w:rPr>
          <w:rFonts w:asciiTheme="minorHAnsi" w:hAnsiTheme="minorHAnsi"/>
        </w:rPr>
        <w:t>Jennifer Nutefall, Associate University Librarian</w:t>
      </w:r>
    </w:p>
    <w:p w:rsidR="00D1095E" w:rsidRPr="002C2F9B" w:rsidRDefault="00D1095E" w:rsidP="00D1095E">
      <w:pPr>
        <w:rPr>
          <w:rFonts w:asciiTheme="minorHAnsi" w:hAnsiTheme="minorHAnsi"/>
        </w:rPr>
      </w:pPr>
      <w:r>
        <w:rPr>
          <w:rFonts w:asciiTheme="minorHAnsi" w:hAnsiTheme="minorHAnsi"/>
        </w:rPr>
        <w:t xml:space="preserve">Research conducted </w:t>
      </w:r>
      <w:r w:rsidRPr="002C2F9B">
        <w:rPr>
          <w:rFonts w:asciiTheme="minorHAnsi" w:hAnsiTheme="minorHAnsi"/>
        </w:rPr>
        <w:t>December 4-18, 2009</w:t>
      </w:r>
    </w:p>
    <w:p w:rsidR="002C2F9B" w:rsidRDefault="002C2F9B" w:rsidP="004541D3">
      <w:pPr>
        <w:rPr>
          <w:rFonts w:asciiTheme="minorHAnsi" w:hAnsiTheme="minorHAnsi"/>
          <w:b/>
        </w:rPr>
      </w:pPr>
    </w:p>
    <w:p w:rsidR="00AC3256" w:rsidRPr="002C2F9B" w:rsidRDefault="00AC3256" w:rsidP="004541D3">
      <w:pPr>
        <w:rPr>
          <w:rFonts w:asciiTheme="minorHAnsi" w:hAnsiTheme="minorHAnsi"/>
          <w:b/>
        </w:rPr>
      </w:pPr>
      <w:r w:rsidRPr="002C2F9B">
        <w:rPr>
          <w:rFonts w:asciiTheme="minorHAnsi" w:hAnsiTheme="minorHAnsi"/>
          <w:b/>
        </w:rPr>
        <w:t xml:space="preserve">Question: </w:t>
      </w:r>
    </w:p>
    <w:p w:rsidR="00AC3256" w:rsidRPr="002C2F9B" w:rsidRDefault="00AC3256" w:rsidP="004541D3">
      <w:pPr>
        <w:rPr>
          <w:rFonts w:asciiTheme="minorHAnsi" w:hAnsiTheme="minorHAnsi"/>
        </w:rPr>
      </w:pPr>
      <w:r w:rsidRPr="002C2F9B">
        <w:rPr>
          <w:rFonts w:asciiTheme="minorHAnsi" w:hAnsiTheme="minorHAnsi"/>
        </w:rPr>
        <w:t>What is the current state of 24/7 building hours within GLWA and the ORBIS/Cascades Alliance?</w:t>
      </w:r>
    </w:p>
    <w:p w:rsidR="00AC3256" w:rsidRPr="002C2F9B" w:rsidRDefault="00AC3256" w:rsidP="00AC3256">
      <w:pPr>
        <w:pStyle w:val="ListParagraph"/>
        <w:numPr>
          <w:ilvl w:val="0"/>
          <w:numId w:val="1"/>
        </w:numPr>
        <w:rPr>
          <w:rFonts w:asciiTheme="minorHAnsi" w:hAnsiTheme="minorHAnsi"/>
        </w:rPr>
      </w:pPr>
      <w:r w:rsidRPr="002C2F9B">
        <w:rPr>
          <w:rFonts w:asciiTheme="minorHAnsi" w:hAnsiTheme="minorHAnsi"/>
        </w:rPr>
        <w:t>Are they open all or part of term?</w:t>
      </w:r>
      <w:r w:rsidR="00E373CC" w:rsidRPr="002C2F9B">
        <w:rPr>
          <w:rFonts w:asciiTheme="minorHAnsi" w:hAnsiTheme="minorHAnsi"/>
        </w:rPr>
        <w:t xml:space="preserve"> Only for students/faculty/staff?</w:t>
      </w:r>
    </w:p>
    <w:p w:rsidR="00AC3256" w:rsidRPr="002C2F9B" w:rsidRDefault="00AC3256" w:rsidP="00AC3256">
      <w:pPr>
        <w:pStyle w:val="ListParagraph"/>
        <w:numPr>
          <w:ilvl w:val="0"/>
          <w:numId w:val="1"/>
        </w:numPr>
        <w:rPr>
          <w:rFonts w:asciiTheme="minorHAnsi" w:hAnsiTheme="minorHAnsi"/>
        </w:rPr>
      </w:pPr>
      <w:r w:rsidRPr="002C2F9B">
        <w:rPr>
          <w:rFonts w:asciiTheme="minorHAnsi" w:hAnsiTheme="minorHAnsi"/>
        </w:rPr>
        <w:t>What are the staffing levels?</w:t>
      </w:r>
    </w:p>
    <w:p w:rsidR="00AC3256" w:rsidRPr="002C2F9B" w:rsidRDefault="00AC3256" w:rsidP="00AC3256">
      <w:pPr>
        <w:pStyle w:val="ListParagraph"/>
        <w:numPr>
          <w:ilvl w:val="0"/>
          <w:numId w:val="1"/>
        </w:numPr>
        <w:rPr>
          <w:rFonts w:asciiTheme="minorHAnsi" w:hAnsiTheme="minorHAnsi"/>
        </w:rPr>
      </w:pPr>
      <w:r w:rsidRPr="002C2F9B">
        <w:rPr>
          <w:rFonts w:asciiTheme="minorHAnsi" w:hAnsiTheme="minorHAnsi"/>
        </w:rPr>
        <w:t>Who provides security?</w:t>
      </w:r>
    </w:p>
    <w:p w:rsidR="00AC3256" w:rsidRPr="002C2F9B" w:rsidRDefault="00AC3256" w:rsidP="00AC3256">
      <w:pPr>
        <w:pStyle w:val="ListParagraph"/>
        <w:numPr>
          <w:ilvl w:val="0"/>
          <w:numId w:val="1"/>
        </w:numPr>
        <w:rPr>
          <w:rFonts w:asciiTheme="minorHAnsi" w:hAnsiTheme="minorHAnsi"/>
        </w:rPr>
      </w:pPr>
      <w:r w:rsidRPr="002C2F9B">
        <w:rPr>
          <w:rFonts w:asciiTheme="minorHAnsi" w:hAnsiTheme="minorHAnsi"/>
        </w:rPr>
        <w:t>What services are provided?</w:t>
      </w:r>
    </w:p>
    <w:p w:rsidR="00AC3256" w:rsidRPr="002C2F9B" w:rsidRDefault="00AC3256" w:rsidP="00AC3256">
      <w:pPr>
        <w:pStyle w:val="ListParagraph"/>
        <w:numPr>
          <w:ilvl w:val="0"/>
          <w:numId w:val="1"/>
        </w:numPr>
        <w:rPr>
          <w:rFonts w:asciiTheme="minorHAnsi" w:hAnsiTheme="minorHAnsi"/>
        </w:rPr>
      </w:pPr>
      <w:r w:rsidRPr="002C2F9B">
        <w:rPr>
          <w:rFonts w:asciiTheme="minorHAnsi" w:hAnsiTheme="minorHAnsi"/>
        </w:rPr>
        <w:t>What is the cost?</w:t>
      </w:r>
    </w:p>
    <w:p w:rsidR="00AC3256" w:rsidRPr="002C2F9B" w:rsidRDefault="00AC3256" w:rsidP="00E91A32">
      <w:pPr>
        <w:pStyle w:val="ListParagraph"/>
        <w:numPr>
          <w:ilvl w:val="0"/>
          <w:numId w:val="1"/>
        </w:numPr>
        <w:rPr>
          <w:rFonts w:asciiTheme="minorHAnsi" w:hAnsiTheme="minorHAnsi"/>
        </w:rPr>
      </w:pPr>
      <w:r w:rsidRPr="002C2F9B">
        <w:rPr>
          <w:rFonts w:asciiTheme="minorHAnsi" w:hAnsiTheme="minorHAnsi"/>
        </w:rPr>
        <w:t>Where does/did the funding come from</w:t>
      </w:r>
    </w:p>
    <w:p w:rsidR="00AC3256" w:rsidRPr="002C2F9B" w:rsidRDefault="00AC3256" w:rsidP="004541D3">
      <w:pPr>
        <w:rPr>
          <w:rFonts w:asciiTheme="minorHAnsi" w:hAnsiTheme="minorHAnsi"/>
        </w:rPr>
      </w:pPr>
    </w:p>
    <w:p w:rsidR="00992962" w:rsidRPr="002C2F9B" w:rsidRDefault="00992962" w:rsidP="004541D3">
      <w:pPr>
        <w:rPr>
          <w:rFonts w:asciiTheme="minorHAnsi" w:hAnsiTheme="minorHAnsi"/>
          <w:b/>
        </w:rPr>
      </w:pPr>
      <w:r w:rsidRPr="002C2F9B">
        <w:rPr>
          <w:rFonts w:asciiTheme="minorHAnsi" w:hAnsiTheme="minorHAnsi"/>
          <w:b/>
        </w:rPr>
        <w:t>Adjustments:</w:t>
      </w:r>
    </w:p>
    <w:p w:rsidR="00992962" w:rsidRPr="002C2F9B" w:rsidRDefault="00992962" w:rsidP="00992962">
      <w:pPr>
        <w:pStyle w:val="ListParagraph"/>
        <w:numPr>
          <w:ilvl w:val="0"/>
          <w:numId w:val="2"/>
        </w:numPr>
        <w:rPr>
          <w:rFonts w:asciiTheme="minorHAnsi" w:hAnsiTheme="minorHAnsi"/>
        </w:rPr>
      </w:pPr>
      <w:r w:rsidRPr="002C2F9B">
        <w:rPr>
          <w:rFonts w:asciiTheme="minorHAnsi" w:hAnsiTheme="minorHAnsi"/>
        </w:rPr>
        <w:t xml:space="preserve">Investigated hours at all GWLA libraries, </w:t>
      </w:r>
    </w:p>
    <w:p w:rsidR="00992962" w:rsidRPr="002C2F9B" w:rsidRDefault="00992962" w:rsidP="00992962">
      <w:pPr>
        <w:pStyle w:val="ListParagraph"/>
        <w:numPr>
          <w:ilvl w:val="0"/>
          <w:numId w:val="2"/>
        </w:numPr>
        <w:rPr>
          <w:rFonts w:asciiTheme="minorHAnsi" w:hAnsiTheme="minorHAnsi"/>
        </w:rPr>
      </w:pPr>
      <w:r w:rsidRPr="002C2F9B">
        <w:rPr>
          <w:rFonts w:asciiTheme="minorHAnsi" w:hAnsiTheme="minorHAnsi"/>
        </w:rPr>
        <w:t>For Orbis</w:t>
      </w:r>
      <w:r w:rsidR="0094769F" w:rsidRPr="002C2F9B">
        <w:rPr>
          <w:rFonts w:asciiTheme="minorHAnsi" w:hAnsiTheme="minorHAnsi"/>
        </w:rPr>
        <w:t>/</w:t>
      </w:r>
      <w:r w:rsidRPr="002C2F9B">
        <w:rPr>
          <w:rFonts w:asciiTheme="minorHAnsi" w:hAnsiTheme="minorHAnsi"/>
        </w:rPr>
        <w:t>Cascades, only looked at UW, WSU, PSU, UO (the larger universities),</w:t>
      </w:r>
    </w:p>
    <w:p w:rsidR="00992962" w:rsidRPr="002C2F9B" w:rsidRDefault="00992962" w:rsidP="00992962">
      <w:pPr>
        <w:pStyle w:val="ListParagraph"/>
        <w:numPr>
          <w:ilvl w:val="0"/>
          <w:numId w:val="2"/>
        </w:numPr>
        <w:rPr>
          <w:rFonts w:asciiTheme="minorHAnsi" w:hAnsiTheme="minorHAnsi"/>
        </w:rPr>
      </w:pPr>
      <w:r w:rsidRPr="002C2F9B">
        <w:rPr>
          <w:rFonts w:asciiTheme="minorHAnsi" w:hAnsiTheme="minorHAnsi"/>
        </w:rPr>
        <w:t xml:space="preserve">Added </w:t>
      </w:r>
      <w:r w:rsidR="0094769F" w:rsidRPr="002C2F9B">
        <w:rPr>
          <w:rFonts w:asciiTheme="minorHAnsi" w:hAnsiTheme="minorHAnsi"/>
        </w:rPr>
        <w:t xml:space="preserve">information from </w:t>
      </w:r>
      <w:r w:rsidRPr="002C2F9B">
        <w:rPr>
          <w:rFonts w:asciiTheme="minorHAnsi" w:hAnsiTheme="minorHAnsi"/>
        </w:rPr>
        <w:t>NCSU</w:t>
      </w:r>
      <w:r w:rsidR="0094769F" w:rsidRPr="002C2F9B">
        <w:rPr>
          <w:rFonts w:asciiTheme="minorHAnsi" w:hAnsiTheme="minorHAnsi"/>
        </w:rPr>
        <w:t xml:space="preserve"> </w:t>
      </w:r>
      <w:r w:rsidRPr="002C2F9B">
        <w:rPr>
          <w:rFonts w:asciiTheme="minorHAnsi" w:hAnsiTheme="minorHAnsi"/>
        </w:rPr>
        <w:t xml:space="preserve">because it is a common OSU comparator institution and </w:t>
      </w:r>
      <w:r w:rsidR="0094769F" w:rsidRPr="002C2F9B">
        <w:rPr>
          <w:rFonts w:asciiTheme="minorHAnsi" w:hAnsiTheme="minorHAnsi"/>
        </w:rPr>
        <w:t>also from Georgia Southern University.  Both have</w:t>
      </w:r>
      <w:r w:rsidRPr="002C2F9B">
        <w:rPr>
          <w:rFonts w:asciiTheme="minorHAnsi" w:hAnsiTheme="minorHAnsi"/>
        </w:rPr>
        <w:t xml:space="preserve"> had their 24 hour access for a long time. </w:t>
      </w:r>
    </w:p>
    <w:p w:rsidR="00992962" w:rsidRPr="002C2F9B" w:rsidRDefault="00992962" w:rsidP="004541D3">
      <w:pPr>
        <w:rPr>
          <w:rFonts w:asciiTheme="minorHAnsi" w:hAnsiTheme="minorHAnsi"/>
        </w:rPr>
      </w:pPr>
    </w:p>
    <w:p w:rsidR="004541D3" w:rsidRPr="002C2F9B" w:rsidRDefault="004541D3" w:rsidP="004541D3">
      <w:pPr>
        <w:rPr>
          <w:rFonts w:asciiTheme="minorHAnsi" w:hAnsiTheme="minorHAnsi"/>
          <w:b/>
        </w:rPr>
      </w:pPr>
      <w:r w:rsidRPr="002C2F9B">
        <w:rPr>
          <w:rFonts w:asciiTheme="minorHAnsi" w:hAnsiTheme="minorHAnsi"/>
          <w:b/>
        </w:rPr>
        <w:t>Method</w:t>
      </w:r>
      <w:r w:rsidR="00992962" w:rsidRPr="002C2F9B">
        <w:rPr>
          <w:rFonts w:asciiTheme="minorHAnsi" w:hAnsiTheme="minorHAnsi"/>
          <w:b/>
        </w:rPr>
        <w:t>s</w:t>
      </w:r>
      <w:r w:rsidRPr="002C2F9B">
        <w:rPr>
          <w:rFonts w:asciiTheme="minorHAnsi" w:hAnsiTheme="minorHAnsi"/>
          <w:b/>
        </w:rPr>
        <w:t>:</w:t>
      </w:r>
    </w:p>
    <w:p w:rsidR="00AC3256" w:rsidRPr="002C2F9B" w:rsidRDefault="00992962" w:rsidP="004541D3">
      <w:pPr>
        <w:pStyle w:val="ListParagraph"/>
        <w:numPr>
          <w:ilvl w:val="0"/>
          <w:numId w:val="4"/>
        </w:numPr>
        <w:rPr>
          <w:rFonts w:asciiTheme="minorHAnsi" w:hAnsiTheme="minorHAnsi"/>
        </w:rPr>
      </w:pPr>
      <w:r w:rsidRPr="002C2F9B">
        <w:rPr>
          <w:rFonts w:asciiTheme="minorHAnsi" w:hAnsiTheme="minorHAnsi"/>
          <w:b/>
        </w:rPr>
        <w:t>Literature review:</w:t>
      </w:r>
      <w:r w:rsidRPr="002C2F9B">
        <w:rPr>
          <w:rFonts w:asciiTheme="minorHAnsi" w:hAnsiTheme="minorHAnsi"/>
        </w:rPr>
        <w:t xml:space="preserve">  It is difficult to get a search strategy to cover 24 hour access that is not related to digital access.   References found are listed in the “other” column of the attached spreadsheet.  An exception to this is an article by Fred Smith at </w:t>
      </w:r>
      <w:r w:rsidR="00E373CC" w:rsidRPr="002C2F9B">
        <w:rPr>
          <w:rFonts w:asciiTheme="minorHAnsi" w:hAnsiTheme="minorHAnsi"/>
        </w:rPr>
        <w:t xml:space="preserve">Georgia Southern University on their experience from 1989 through 2007.  I was able to locate a few local articles on 24 hour library at the University of Hawai’i and Kansas State University in the course of googling for “hours” (no pun intended) to ascertain which GWLA libraries offered this service.   </w:t>
      </w:r>
    </w:p>
    <w:p w:rsidR="001B1DF8" w:rsidRPr="002C2F9B" w:rsidRDefault="00E373CC" w:rsidP="004541D3">
      <w:pPr>
        <w:pStyle w:val="ListParagraph"/>
        <w:numPr>
          <w:ilvl w:val="0"/>
          <w:numId w:val="4"/>
        </w:numPr>
        <w:rPr>
          <w:rFonts w:asciiTheme="minorHAnsi" w:hAnsiTheme="minorHAnsi"/>
        </w:rPr>
      </w:pPr>
      <w:r w:rsidRPr="002C2F9B">
        <w:rPr>
          <w:rFonts w:asciiTheme="minorHAnsi" w:hAnsiTheme="minorHAnsi"/>
          <w:b/>
        </w:rPr>
        <w:t>Web search:</w:t>
      </w:r>
      <w:r w:rsidRPr="002C2F9B">
        <w:rPr>
          <w:rFonts w:asciiTheme="minorHAnsi" w:hAnsiTheme="minorHAnsi"/>
        </w:rPr>
        <w:t xml:space="preserve">  Using a the GWLA website list of libraries I googled “[name of university] libraries” which usually brings up a link to “hours” – then by </w:t>
      </w:r>
      <w:r w:rsidRPr="002C2F9B">
        <w:rPr>
          <w:rFonts w:asciiTheme="minorHAnsi" w:hAnsiTheme="minorHAnsi"/>
        </w:rPr>
        <w:lastRenderedPageBreak/>
        <w:t>inspection I found those with 24 hour access</w:t>
      </w:r>
      <w:r w:rsidR="001B1DF8" w:rsidRPr="002C2F9B">
        <w:rPr>
          <w:rFonts w:asciiTheme="minorHAnsi" w:hAnsiTheme="minorHAnsi"/>
        </w:rPr>
        <w:t xml:space="preserve"> and a clarification of building, and actual hours of operation, and </w:t>
      </w:r>
      <w:r w:rsidRPr="002C2F9B">
        <w:rPr>
          <w:rFonts w:asciiTheme="minorHAnsi" w:hAnsiTheme="minorHAnsi"/>
        </w:rPr>
        <w:t xml:space="preserve">information on whether </w:t>
      </w:r>
      <w:r w:rsidR="001B1DF8" w:rsidRPr="002C2F9B">
        <w:rPr>
          <w:rFonts w:asciiTheme="minorHAnsi" w:hAnsiTheme="minorHAnsi"/>
        </w:rPr>
        <w:t xml:space="preserve">university </w:t>
      </w:r>
      <w:r w:rsidRPr="002C2F9B">
        <w:rPr>
          <w:rFonts w:asciiTheme="minorHAnsi" w:hAnsiTheme="minorHAnsi"/>
        </w:rPr>
        <w:t xml:space="preserve">ID is required after a specific hour.  </w:t>
      </w:r>
      <w:r w:rsidR="001B1DF8" w:rsidRPr="002C2F9B">
        <w:rPr>
          <w:rFonts w:asciiTheme="minorHAnsi" w:hAnsiTheme="minorHAnsi"/>
        </w:rPr>
        <w:t xml:space="preserve">For three institutions, </w:t>
      </w:r>
      <w:r w:rsidRPr="002C2F9B">
        <w:rPr>
          <w:rFonts w:asciiTheme="minorHAnsi" w:hAnsiTheme="minorHAnsi"/>
        </w:rPr>
        <w:t xml:space="preserve">this information was not </w:t>
      </w:r>
      <w:r w:rsidR="001B1DF8" w:rsidRPr="002C2F9B">
        <w:rPr>
          <w:rFonts w:asciiTheme="minorHAnsi" w:hAnsiTheme="minorHAnsi"/>
        </w:rPr>
        <w:t xml:space="preserve">readily </w:t>
      </w:r>
      <w:r w:rsidRPr="002C2F9B">
        <w:rPr>
          <w:rFonts w:asciiTheme="minorHAnsi" w:hAnsiTheme="minorHAnsi"/>
        </w:rPr>
        <w:t>available</w:t>
      </w:r>
      <w:r w:rsidR="001B1DF8" w:rsidRPr="002C2F9B">
        <w:rPr>
          <w:rFonts w:asciiTheme="minorHAnsi" w:hAnsiTheme="minorHAnsi"/>
        </w:rPr>
        <w:t xml:space="preserve"> so</w:t>
      </w:r>
      <w:r w:rsidRPr="002C2F9B">
        <w:rPr>
          <w:rFonts w:asciiTheme="minorHAnsi" w:hAnsiTheme="minorHAnsi"/>
        </w:rPr>
        <w:t xml:space="preserve"> I use the</w:t>
      </w:r>
      <w:r w:rsidR="001B1DF8" w:rsidRPr="002C2F9B">
        <w:rPr>
          <w:rFonts w:asciiTheme="minorHAnsi" w:hAnsiTheme="minorHAnsi"/>
        </w:rPr>
        <w:t>ir</w:t>
      </w:r>
      <w:r w:rsidRPr="002C2F9B">
        <w:rPr>
          <w:rFonts w:asciiTheme="minorHAnsi" w:hAnsiTheme="minorHAnsi"/>
        </w:rPr>
        <w:t xml:space="preserve"> “</w:t>
      </w:r>
      <w:r w:rsidR="001B1DF8" w:rsidRPr="002C2F9B">
        <w:rPr>
          <w:rFonts w:asciiTheme="minorHAnsi" w:hAnsiTheme="minorHAnsi"/>
        </w:rPr>
        <w:t>chat reference”</w:t>
      </w:r>
      <w:r w:rsidRPr="002C2F9B">
        <w:rPr>
          <w:rFonts w:asciiTheme="minorHAnsi" w:hAnsiTheme="minorHAnsi"/>
        </w:rPr>
        <w:t xml:space="preserve"> </w:t>
      </w:r>
      <w:r w:rsidR="001B1DF8" w:rsidRPr="002C2F9B">
        <w:rPr>
          <w:rFonts w:asciiTheme="minorHAnsi" w:hAnsiTheme="minorHAnsi"/>
        </w:rPr>
        <w:t xml:space="preserve">service to </w:t>
      </w:r>
      <w:r w:rsidRPr="002C2F9B">
        <w:rPr>
          <w:rFonts w:asciiTheme="minorHAnsi" w:hAnsiTheme="minorHAnsi"/>
        </w:rPr>
        <w:t>check</w:t>
      </w:r>
      <w:r w:rsidR="001B1DF8" w:rsidRPr="002C2F9B">
        <w:rPr>
          <w:rFonts w:asciiTheme="minorHAnsi" w:hAnsiTheme="minorHAnsi"/>
        </w:rPr>
        <w:t>.</w:t>
      </w:r>
    </w:p>
    <w:p w:rsidR="004541D3" w:rsidRPr="002C2F9B" w:rsidRDefault="001B1DF8" w:rsidP="001B1DF8">
      <w:pPr>
        <w:pStyle w:val="ListParagraph"/>
        <w:numPr>
          <w:ilvl w:val="0"/>
          <w:numId w:val="4"/>
        </w:numPr>
        <w:rPr>
          <w:rFonts w:asciiTheme="minorHAnsi" w:hAnsiTheme="minorHAnsi"/>
          <w:b/>
        </w:rPr>
      </w:pPr>
      <w:r w:rsidRPr="002C2F9B">
        <w:rPr>
          <w:rFonts w:asciiTheme="minorHAnsi" w:hAnsiTheme="minorHAnsi"/>
          <w:b/>
        </w:rPr>
        <w:t xml:space="preserve">Informal survey:  </w:t>
      </w:r>
      <w:r w:rsidRPr="002C2F9B">
        <w:rPr>
          <w:rFonts w:asciiTheme="minorHAnsi" w:hAnsiTheme="minorHAnsi"/>
        </w:rPr>
        <w:t>Because it is not easy to locate who to ask about this service and because this is a season when people are out, for those libraries with some form of 24 hour access I conducted an informal survey (see appendix I) using their “Email a reference question” link.  I sent the same message tailored to that university asking them for information on security, staffing levels, services and funding with a caveat that I would be happy to contact them by phone if provided a contact.  I made it clear that this was NOT for publication</w:t>
      </w:r>
      <w:r w:rsidR="00642104" w:rsidRPr="002C2F9B">
        <w:rPr>
          <w:rFonts w:asciiTheme="minorHAnsi" w:hAnsiTheme="minorHAnsi"/>
        </w:rPr>
        <w:t xml:space="preserve"> (and for that reason I have not used library names in this report except where the information was on their website or in a publication</w:t>
      </w:r>
      <w:r w:rsidRPr="002C2F9B">
        <w:rPr>
          <w:rFonts w:asciiTheme="minorHAnsi" w:hAnsiTheme="minorHAnsi"/>
        </w:rPr>
        <w:t xml:space="preserve">.  </w:t>
      </w:r>
      <w:r w:rsidR="008A22EB" w:rsidRPr="002C2F9B">
        <w:rPr>
          <w:rFonts w:asciiTheme="minorHAnsi" w:hAnsiTheme="minorHAnsi"/>
        </w:rPr>
        <w:t>These messages went out on Monday, December 14 at 3pm and by 6pm on December 15, I had heard from all but 2 libraries (</w:t>
      </w:r>
      <w:r w:rsidR="00642104" w:rsidRPr="002C2F9B">
        <w:rPr>
          <w:rFonts w:asciiTheme="minorHAnsi" w:hAnsiTheme="minorHAnsi"/>
        </w:rPr>
        <w:t>Libraries J and K</w:t>
      </w:r>
      <w:r w:rsidR="008A22EB" w:rsidRPr="002C2F9B">
        <w:rPr>
          <w:rFonts w:asciiTheme="minorHAnsi" w:hAnsiTheme="minorHAnsi"/>
        </w:rPr>
        <w:t xml:space="preserve">).  I did not contact UO as it was my understanding that Jennifer had already done so and I didn’t want them to get questions from two directions.  I was given contacts for three institutions and sent them a follow up email and in each case received a reply within 24 hours as well.  </w:t>
      </w:r>
    </w:p>
    <w:p w:rsidR="008A22EB" w:rsidRPr="002C2F9B" w:rsidRDefault="008A22EB" w:rsidP="008A22EB">
      <w:pPr>
        <w:pStyle w:val="ListParagraph"/>
        <w:rPr>
          <w:rFonts w:asciiTheme="minorHAnsi" w:hAnsiTheme="minorHAnsi"/>
          <w:b/>
        </w:rPr>
      </w:pPr>
    </w:p>
    <w:p w:rsidR="004541D3" w:rsidRPr="002C2F9B" w:rsidRDefault="004541D3" w:rsidP="004541D3">
      <w:pPr>
        <w:rPr>
          <w:rFonts w:asciiTheme="minorHAnsi" w:hAnsiTheme="minorHAnsi"/>
          <w:b/>
        </w:rPr>
      </w:pPr>
      <w:r w:rsidRPr="002C2F9B">
        <w:rPr>
          <w:rFonts w:asciiTheme="minorHAnsi" w:hAnsiTheme="minorHAnsi"/>
          <w:b/>
        </w:rPr>
        <w:t>Results</w:t>
      </w:r>
      <w:r w:rsidR="0094769F" w:rsidRPr="002C2F9B">
        <w:rPr>
          <w:rFonts w:asciiTheme="minorHAnsi" w:hAnsiTheme="minorHAnsi"/>
          <w:b/>
        </w:rPr>
        <w:t xml:space="preserve">: </w:t>
      </w:r>
    </w:p>
    <w:p w:rsidR="0094769F" w:rsidRPr="002C2F9B" w:rsidRDefault="0094769F" w:rsidP="004541D3">
      <w:pPr>
        <w:pStyle w:val="ListParagraph"/>
        <w:numPr>
          <w:ilvl w:val="0"/>
          <w:numId w:val="5"/>
        </w:numPr>
        <w:rPr>
          <w:rFonts w:asciiTheme="minorHAnsi" w:hAnsiTheme="minorHAnsi"/>
        </w:rPr>
      </w:pPr>
      <w:r w:rsidRPr="002C2F9B">
        <w:rPr>
          <w:rFonts w:asciiTheme="minorHAnsi" w:hAnsiTheme="minorHAnsi"/>
        </w:rPr>
        <w:t>No library offers 24/7 access.</w:t>
      </w:r>
    </w:p>
    <w:p w:rsidR="0094769F" w:rsidRPr="002C2F9B" w:rsidRDefault="0094769F" w:rsidP="004541D3">
      <w:pPr>
        <w:pStyle w:val="ListParagraph"/>
        <w:numPr>
          <w:ilvl w:val="0"/>
          <w:numId w:val="5"/>
        </w:numPr>
        <w:rPr>
          <w:rFonts w:asciiTheme="minorHAnsi" w:hAnsiTheme="minorHAnsi"/>
        </w:rPr>
      </w:pPr>
      <w:r w:rsidRPr="002C2F9B">
        <w:rPr>
          <w:rFonts w:asciiTheme="minorHAnsi" w:hAnsiTheme="minorHAnsi"/>
        </w:rPr>
        <w:t>24/5 access is offered by 15 of the 30 libraries surveyed.  Hours begin at opening on Sunday (varies from 7:30am to 1pm) and end at closing on Friday (varies from 5pm to Midnight).</w:t>
      </w:r>
    </w:p>
    <w:p w:rsidR="005C6B26" w:rsidRPr="002C2F9B" w:rsidRDefault="005C6B26" w:rsidP="004541D3">
      <w:pPr>
        <w:pStyle w:val="ListParagraph"/>
        <w:numPr>
          <w:ilvl w:val="0"/>
          <w:numId w:val="5"/>
        </w:numPr>
        <w:rPr>
          <w:rFonts w:asciiTheme="minorHAnsi" w:hAnsiTheme="minorHAnsi"/>
        </w:rPr>
      </w:pPr>
      <w:r w:rsidRPr="002C2F9B">
        <w:rPr>
          <w:rFonts w:asciiTheme="minorHAnsi" w:hAnsiTheme="minorHAnsi"/>
        </w:rPr>
        <w:t>Most do not offer this during the summer term and UO offers it beginning the third week of classes.</w:t>
      </w:r>
    </w:p>
    <w:p w:rsidR="005C6B26" w:rsidRPr="002C2F9B" w:rsidRDefault="005C6B26" w:rsidP="004541D3">
      <w:pPr>
        <w:pStyle w:val="ListParagraph"/>
        <w:numPr>
          <w:ilvl w:val="0"/>
          <w:numId w:val="5"/>
        </w:numPr>
        <w:rPr>
          <w:rFonts w:asciiTheme="minorHAnsi" w:hAnsiTheme="minorHAnsi"/>
        </w:rPr>
      </w:pPr>
      <w:r w:rsidRPr="002C2F9B">
        <w:rPr>
          <w:rFonts w:asciiTheme="minorHAnsi" w:hAnsiTheme="minorHAnsi"/>
        </w:rPr>
        <w:t xml:space="preserve">Aside from the </w:t>
      </w:r>
      <w:r w:rsidR="00642104" w:rsidRPr="002C2F9B">
        <w:rPr>
          <w:rFonts w:asciiTheme="minorHAnsi" w:hAnsiTheme="minorHAnsi"/>
        </w:rPr>
        <w:t xml:space="preserve">Library E </w:t>
      </w:r>
      <w:r w:rsidRPr="002C2F9B">
        <w:rPr>
          <w:rFonts w:asciiTheme="minorHAnsi" w:hAnsiTheme="minorHAnsi"/>
        </w:rPr>
        <w:t>which was going to offer two overnight facilities and has had to cut back to one for budgetary reasons, none of the libraries surveyed are planning to cut this service though the budgetary constraints are there.</w:t>
      </w:r>
    </w:p>
    <w:p w:rsidR="003A752F" w:rsidRPr="002C2F9B" w:rsidRDefault="003A752F" w:rsidP="004541D3">
      <w:pPr>
        <w:pStyle w:val="ListParagraph"/>
        <w:numPr>
          <w:ilvl w:val="0"/>
          <w:numId w:val="5"/>
        </w:numPr>
        <w:rPr>
          <w:rFonts w:asciiTheme="minorHAnsi" w:hAnsiTheme="minorHAnsi"/>
        </w:rPr>
      </w:pPr>
      <w:r w:rsidRPr="002C2F9B">
        <w:rPr>
          <w:rFonts w:asciiTheme="minorHAnsi" w:hAnsiTheme="minorHAnsi"/>
        </w:rPr>
        <w:t xml:space="preserve">Libraries designate a specific hour for when “overnight” services begin.  After that time, University ID is required by all but </w:t>
      </w:r>
      <w:r w:rsidR="00642104" w:rsidRPr="002C2F9B">
        <w:rPr>
          <w:rFonts w:asciiTheme="minorHAnsi" w:hAnsiTheme="minorHAnsi"/>
        </w:rPr>
        <w:t xml:space="preserve">one library </w:t>
      </w:r>
      <w:r w:rsidRPr="002C2F9B">
        <w:rPr>
          <w:rFonts w:asciiTheme="minorHAnsi" w:hAnsiTheme="minorHAnsi"/>
        </w:rPr>
        <w:t xml:space="preserve">where “the library is open to the public whenever the building is open.”  </w:t>
      </w:r>
    </w:p>
    <w:p w:rsidR="003A752F" w:rsidRPr="002C2F9B" w:rsidRDefault="003A752F" w:rsidP="003A752F">
      <w:pPr>
        <w:pStyle w:val="ListParagraph"/>
        <w:numPr>
          <w:ilvl w:val="1"/>
          <w:numId w:val="5"/>
        </w:numPr>
        <w:rPr>
          <w:rFonts w:asciiTheme="minorHAnsi" w:hAnsiTheme="minorHAnsi"/>
        </w:rPr>
      </w:pPr>
      <w:r w:rsidRPr="002C2F9B">
        <w:rPr>
          <w:rFonts w:asciiTheme="minorHAnsi" w:hAnsiTheme="minorHAnsi"/>
        </w:rPr>
        <w:t>In most cases this is a clear policy though on their website</w:t>
      </w:r>
    </w:p>
    <w:p w:rsidR="003A752F" w:rsidRPr="002C2F9B" w:rsidRDefault="003A752F" w:rsidP="003A752F">
      <w:pPr>
        <w:pStyle w:val="ListParagraph"/>
        <w:numPr>
          <w:ilvl w:val="1"/>
          <w:numId w:val="5"/>
        </w:numPr>
        <w:rPr>
          <w:rFonts w:asciiTheme="minorHAnsi" w:hAnsiTheme="minorHAnsi"/>
        </w:rPr>
      </w:pPr>
      <w:r w:rsidRPr="002C2F9B">
        <w:rPr>
          <w:rFonts w:asciiTheme="minorHAnsi" w:hAnsiTheme="minorHAnsi"/>
        </w:rPr>
        <w:t>ID is checked at the door after a specified hour.</w:t>
      </w:r>
    </w:p>
    <w:p w:rsidR="003A752F" w:rsidRPr="002C2F9B" w:rsidRDefault="003A752F" w:rsidP="003A752F">
      <w:pPr>
        <w:pStyle w:val="ListParagraph"/>
        <w:numPr>
          <w:ilvl w:val="1"/>
          <w:numId w:val="5"/>
        </w:numPr>
        <w:rPr>
          <w:rFonts w:asciiTheme="minorHAnsi" w:hAnsiTheme="minorHAnsi"/>
        </w:rPr>
      </w:pPr>
      <w:r w:rsidRPr="002C2F9B">
        <w:rPr>
          <w:rFonts w:asciiTheme="minorHAnsi" w:hAnsiTheme="minorHAnsi"/>
        </w:rPr>
        <w:t>ID are checked for those in the library at this hour and non-ID holders must leave (this happens ~11pm in most cases).</w:t>
      </w:r>
    </w:p>
    <w:p w:rsidR="007230E9" w:rsidRPr="002C2F9B" w:rsidRDefault="007230E9" w:rsidP="007230E9">
      <w:pPr>
        <w:pStyle w:val="ListParagraph"/>
        <w:rPr>
          <w:rFonts w:asciiTheme="minorHAnsi" w:hAnsiTheme="minorHAnsi"/>
        </w:rPr>
      </w:pPr>
    </w:p>
    <w:p w:rsidR="003A752F" w:rsidRPr="002C2F9B" w:rsidRDefault="003A752F" w:rsidP="003A752F">
      <w:pPr>
        <w:pStyle w:val="ListParagraph"/>
        <w:numPr>
          <w:ilvl w:val="0"/>
          <w:numId w:val="5"/>
        </w:numPr>
        <w:rPr>
          <w:rFonts w:asciiTheme="minorHAnsi" w:hAnsiTheme="minorHAnsi"/>
        </w:rPr>
      </w:pPr>
      <w:r w:rsidRPr="002C2F9B">
        <w:rPr>
          <w:rFonts w:asciiTheme="minorHAnsi" w:hAnsiTheme="minorHAnsi"/>
          <w:b/>
        </w:rPr>
        <w:t>Security</w:t>
      </w:r>
      <w:r w:rsidRPr="002C2F9B">
        <w:rPr>
          <w:rFonts w:asciiTheme="minorHAnsi" w:hAnsiTheme="minorHAnsi"/>
        </w:rPr>
        <w:t>:</w:t>
      </w:r>
    </w:p>
    <w:p w:rsidR="003906DD" w:rsidRPr="002C2F9B" w:rsidRDefault="003906DD" w:rsidP="003A752F">
      <w:pPr>
        <w:pStyle w:val="ListParagraph"/>
        <w:numPr>
          <w:ilvl w:val="1"/>
          <w:numId w:val="5"/>
        </w:numPr>
        <w:rPr>
          <w:rFonts w:asciiTheme="minorHAnsi" w:hAnsiTheme="minorHAnsi"/>
        </w:rPr>
      </w:pPr>
      <w:r w:rsidRPr="002C2F9B">
        <w:rPr>
          <w:rFonts w:asciiTheme="minorHAnsi" w:hAnsiTheme="minorHAnsi"/>
        </w:rPr>
        <w:t>Student safety is reported as a big concern but at the same time security problems are not emphasized (there is some reporting of loss of library property, petty theft</w:t>
      </w:r>
      <w:r w:rsidR="00DF0C05" w:rsidRPr="002C2F9B">
        <w:rPr>
          <w:rFonts w:asciiTheme="minorHAnsi" w:hAnsiTheme="minorHAnsi"/>
        </w:rPr>
        <w:t xml:space="preserve">, </w:t>
      </w:r>
      <w:r w:rsidR="00467F0D" w:rsidRPr="002C2F9B">
        <w:rPr>
          <w:rFonts w:asciiTheme="minorHAnsi" w:hAnsiTheme="minorHAnsi"/>
        </w:rPr>
        <w:t>trespassers</w:t>
      </w:r>
      <w:r w:rsidR="00DF0C05" w:rsidRPr="002C2F9B">
        <w:rPr>
          <w:rFonts w:asciiTheme="minorHAnsi" w:hAnsiTheme="minorHAnsi"/>
        </w:rPr>
        <w:t>, etc.</w:t>
      </w:r>
      <w:r w:rsidRPr="002C2F9B">
        <w:rPr>
          <w:rFonts w:asciiTheme="minorHAnsi" w:hAnsiTheme="minorHAnsi"/>
        </w:rPr>
        <w:t>).</w:t>
      </w:r>
    </w:p>
    <w:p w:rsidR="003906DD" w:rsidRPr="002C2F9B" w:rsidRDefault="00833A80" w:rsidP="003A752F">
      <w:pPr>
        <w:pStyle w:val="ListParagraph"/>
        <w:numPr>
          <w:ilvl w:val="1"/>
          <w:numId w:val="5"/>
        </w:numPr>
        <w:rPr>
          <w:rFonts w:asciiTheme="minorHAnsi" w:hAnsiTheme="minorHAnsi"/>
        </w:rPr>
      </w:pPr>
      <w:r w:rsidRPr="002C2F9B">
        <w:rPr>
          <w:rFonts w:asciiTheme="minorHAnsi" w:hAnsiTheme="minorHAnsi"/>
        </w:rPr>
        <w:lastRenderedPageBreak/>
        <w:t xml:space="preserve">Some libraries have elected </w:t>
      </w:r>
      <w:r w:rsidR="003906DD" w:rsidRPr="002C2F9B">
        <w:rPr>
          <w:rFonts w:asciiTheme="minorHAnsi" w:hAnsiTheme="minorHAnsi"/>
        </w:rPr>
        <w:t xml:space="preserve">not </w:t>
      </w:r>
      <w:r w:rsidRPr="002C2F9B">
        <w:rPr>
          <w:rFonts w:asciiTheme="minorHAnsi" w:hAnsiTheme="minorHAnsi"/>
        </w:rPr>
        <w:t xml:space="preserve">to </w:t>
      </w:r>
      <w:r w:rsidR="003906DD" w:rsidRPr="002C2F9B">
        <w:rPr>
          <w:rFonts w:asciiTheme="minorHAnsi" w:hAnsiTheme="minorHAnsi"/>
        </w:rPr>
        <w:t xml:space="preserve">offer study room check-out during overnight hours for security reasons.  Fred Smith </w:t>
      </w:r>
      <w:r w:rsidRPr="002C2F9B">
        <w:rPr>
          <w:rFonts w:asciiTheme="minorHAnsi" w:hAnsiTheme="minorHAnsi"/>
        </w:rPr>
        <w:t>offered</w:t>
      </w:r>
      <w:r w:rsidR="003906DD" w:rsidRPr="002C2F9B">
        <w:rPr>
          <w:rFonts w:asciiTheme="minorHAnsi" w:hAnsiTheme="minorHAnsi"/>
        </w:rPr>
        <w:t xml:space="preserve"> a list of “quasi-security” issues worth considering</w:t>
      </w:r>
      <w:r w:rsidR="00642104" w:rsidRPr="002C2F9B">
        <w:rPr>
          <w:rFonts w:asciiTheme="minorHAnsi" w:hAnsiTheme="minorHAnsi"/>
        </w:rPr>
        <w:t xml:space="preserve"> (Smith, 2007)</w:t>
      </w:r>
      <w:r w:rsidR="003906DD" w:rsidRPr="002C2F9B">
        <w:rPr>
          <w:rFonts w:asciiTheme="minorHAnsi" w:hAnsiTheme="minorHAnsi"/>
        </w:rPr>
        <w:t xml:space="preserve">.  </w:t>
      </w:r>
    </w:p>
    <w:p w:rsidR="004541D3" w:rsidRPr="002C2F9B" w:rsidRDefault="003A752F" w:rsidP="003A752F">
      <w:pPr>
        <w:pStyle w:val="ListParagraph"/>
        <w:numPr>
          <w:ilvl w:val="1"/>
          <w:numId w:val="5"/>
        </w:numPr>
        <w:rPr>
          <w:rFonts w:asciiTheme="minorHAnsi" w:hAnsiTheme="minorHAnsi"/>
        </w:rPr>
      </w:pPr>
      <w:r w:rsidRPr="002C2F9B">
        <w:rPr>
          <w:rFonts w:asciiTheme="minorHAnsi" w:hAnsiTheme="minorHAnsi"/>
        </w:rPr>
        <w:t xml:space="preserve">All libraries report having a good relationship and rapid response to calls to Campus Police/Security and where library staff </w:t>
      </w:r>
      <w:r w:rsidR="003906DD" w:rsidRPr="002C2F9B">
        <w:rPr>
          <w:rFonts w:asciiTheme="minorHAnsi" w:hAnsiTheme="minorHAnsi"/>
        </w:rPr>
        <w:t xml:space="preserve">members </w:t>
      </w:r>
      <w:r w:rsidRPr="002C2F9B">
        <w:rPr>
          <w:rFonts w:asciiTheme="minorHAnsi" w:hAnsiTheme="minorHAnsi"/>
        </w:rPr>
        <w:t xml:space="preserve">provide security, this is always cited. </w:t>
      </w:r>
      <w:r w:rsidR="00412A75" w:rsidRPr="002C2F9B">
        <w:rPr>
          <w:rFonts w:asciiTheme="minorHAnsi" w:hAnsiTheme="minorHAnsi"/>
        </w:rPr>
        <w:t xml:space="preserve">In addition, several mention campus police doing a walk-through or clearing the building of non-university patrons when night hours begin and checking in with library staff on their rounds. </w:t>
      </w:r>
      <w:r w:rsidR="005C6B26" w:rsidRPr="002C2F9B">
        <w:rPr>
          <w:rFonts w:asciiTheme="minorHAnsi" w:hAnsiTheme="minorHAnsi"/>
        </w:rPr>
        <w:t>In one case, campus security also provides students with a safe ride to their dorms.</w:t>
      </w:r>
    </w:p>
    <w:p w:rsidR="00DF0C05" w:rsidRPr="002C2F9B" w:rsidRDefault="003906DD" w:rsidP="00DF0C05">
      <w:pPr>
        <w:pStyle w:val="ListParagraph"/>
        <w:numPr>
          <w:ilvl w:val="1"/>
          <w:numId w:val="5"/>
        </w:numPr>
        <w:rPr>
          <w:rFonts w:asciiTheme="minorHAnsi" w:hAnsiTheme="minorHAnsi"/>
        </w:rPr>
      </w:pPr>
      <w:r w:rsidRPr="002C2F9B">
        <w:rPr>
          <w:rFonts w:asciiTheme="minorHAnsi" w:hAnsiTheme="minorHAnsi"/>
        </w:rPr>
        <w:t xml:space="preserve">Where security services are contracted it is usually from an existing campus department. </w:t>
      </w:r>
      <w:r w:rsidR="00DF0C05" w:rsidRPr="002C2F9B">
        <w:rPr>
          <w:rFonts w:asciiTheme="minorHAnsi" w:hAnsiTheme="minorHAnsi"/>
        </w:rPr>
        <w:t xml:space="preserve">  </w:t>
      </w:r>
    </w:p>
    <w:p w:rsidR="00A52717" w:rsidRPr="002C2F9B" w:rsidRDefault="00DF0C05" w:rsidP="00DF0C05">
      <w:pPr>
        <w:pStyle w:val="ListParagraph"/>
        <w:numPr>
          <w:ilvl w:val="1"/>
          <w:numId w:val="5"/>
        </w:numPr>
        <w:rPr>
          <w:rFonts w:asciiTheme="minorHAnsi" w:hAnsiTheme="minorHAnsi"/>
        </w:rPr>
      </w:pPr>
      <w:r w:rsidRPr="002C2F9B">
        <w:rPr>
          <w:rFonts w:asciiTheme="minorHAnsi" w:hAnsiTheme="minorHAnsi"/>
        </w:rPr>
        <w:t>The trend is to provide security from library staff</w:t>
      </w:r>
      <w:r w:rsidR="00A52717" w:rsidRPr="002C2F9B">
        <w:rPr>
          <w:rFonts w:asciiTheme="minorHAnsi" w:hAnsiTheme="minorHAnsi"/>
        </w:rPr>
        <w:t xml:space="preserve"> on duty</w:t>
      </w:r>
      <w:r w:rsidRPr="002C2F9B">
        <w:rPr>
          <w:rFonts w:asciiTheme="minorHAnsi" w:hAnsiTheme="minorHAnsi"/>
        </w:rPr>
        <w:t xml:space="preserve">.  </w:t>
      </w:r>
    </w:p>
    <w:p w:rsidR="00DF0C05" w:rsidRPr="002C2F9B" w:rsidRDefault="00DF0C05" w:rsidP="00DF0C05">
      <w:pPr>
        <w:pStyle w:val="ListParagraph"/>
        <w:numPr>
          <w:ilvl w:val="1"/>
          <w:numId w:val="5"/>
        </w:numPr>
        <w:rPr>
          <w:rFonts w:asciiTheme="minorHAnsi" w:hAnsiTheme="minorHAnsi"/>
        </w:rPr>
      </w:pPr>
      <w:r w:rsidRPr="002C2F9B">
        <w:rPr>
          <w:rFonts w:asciiTheme="minorHAnsi" w:hAnsiTheme="minorHAnsi"/>
        </w:rPr>
        <w:t xml:space="preserve">Cases where only security staff </w:t>
      </w:r>
      <w:r w:rsidR="00A52717" w:rsidRPr="002C2F9B">
        <w:rPr>
          <w:rFonts w:asciiTheme="minorHAnsi" w:hAnsiTheme="minorHAnsi"/>
        </w:rPr>
        <w:t xml:space="preserve">members </w:t>
      </w:r>
      <w:r w:rsidRPr="002C2F9B">
        <w:rPr>
          <w:rFonts w:asciiTheme="minorHAnsi" w:hAnsiTheme="minorHAnsi"/>
        </w:rPr>
        <w:t>are present are also where the building is only serving as a study and computer facility (</w:t>
      </w:r>
      <w:r w:rsidR="00833A80" w:rsidRPr="002C2F9B">
        <w:rPr>
          <w:rFonts w:asciiTheme="minorHAnsi" w:hAnsiTheme="minorHAnsi"/>
        </w:rPr>
        <w:t>Library C and Library I</w:t>
      </w:r>
      <w:r w:rsidRPr="002C2F9B">
        <w:rPr>
          <w:rFonts w:asciiTheme="minorHAnsi" w:hAnsiTheme="minorHAnsi"/>
        </w:rPr>
        <w:t>) – generally where only one floor of the building is available.</w:t>
      </w:r>
    </w:p>
    <w:p w:rsidR="00DF0C05" w:rsidRPr="002C2F9B" w:rsidRDefault="00DF0C05" w:rsidP="00DF0C05">
      <w:pPr>
        <w:pStyle w:val="ListParagraph"/>
        <w:numPr>
          <w:ilvl w:val="1"/>
          <w:numId w:val="5"/>
        </w:numPr>
        <w:rPr>
          <w:rFonts w:asciiTheme="minorHAnsi" w:hAnsiTheme="minorHAnsi"/>
        </w:rPr>
      </w:pPr>
      <w:r w:rsidRPr="002C2F9B">
        <w:rPr>
          <w:rFonts w:asciiTheme="minorHAnsi" w:hAnsiTheme="minorHAnsi"/>
        </w:rPr>
        <w:t>Other security measure</w:t>
      </w:r>
      <w:r w:rsidR="00A52717" w:rsidRPr="002C2F9B">
        <w:rPr>
          <w:rFonts w:asciiTheme="minorHAnsi" w:hAnsiTheme="minorHAnsi"/>
        </w:rPr>
        <w:t>s</w:t>
      </w:r>
      <w:r w:rsidRPr="002C2F9B">
        <w:rPr>
          <w:rFonts w:asciiTheme="minorHAnsi" w:hAnsiTheme="minorHAnsi"/>
        </w:rPr>
        <w:t xml:space="preserve"> mentioned include</w:t>
      </w:r>
      <w:r w:rsidR="00A45DE2" w:rsidRPr="002C2F9B">
        <w:rPr>
          <w:rFonts w:asciiTheme="minorHAnsi" w:hAnsiTheme="minorHAnsi"/>
        </w:rPr>
        <w:t>:</w:t>
      </w:r>
      <w:r w:rsidRPr="002C2F9B">
        <w:rPr>
          <w:rFonts w:asciiTheme="minorHAnsi" w:hAnsiTheme="minorHAnsi"/>
        </w:rPr>
        <w:t xml:space="preserve"> gated service desks, security cameras; </w:t>
      </w:r>
      <w:r w:rsidR="00A52717" w:rsidRPr="002C2F9B">
        <w:rPr>
          <w:rFonts w:asciiTheme="minorHAnsi" w:hAnsiTheme="minorHAnsi"/>
        </w:rPr>
        <w:t>renovations to library so parts of building can be closed</w:t>
      </w:r>
      <w:r w:rsidR="00412A75" w:rsidRPr="002C2F9B">
        <w:rPr>
          <w:rFonts w:asciiTheme="minorHAnsi" w:hAnsiTheme="minorHAnsi"/>
        </w:rPr>
        <w:t xml:space="preserve">, </w:t>
      </w:r>
      <w:r w:rsidR="00A45DE2" w:rsidRPr="002C2F9B">
        <w:rPr>
          <w:rFonts w:asciiTheme="minorHAnsi" w:hAnsiTheme="minorHAnsi"/>
        </w:rPr>
        <w:t xml:space="preserve">insisting that staff wear either a vest or badge clearly indicating that they are staff, walkie-talkies of staff (particularly if there are only two) </w:t>
      </w:r>
      <w:r w:rsidR="00412A75" w:rsidRPr="002C2F9B">
        <w:rPr>
          <w:rFonts w:asciiTheme="minorHAnsi" w:hAnsiTheme="minorHAnsi"/>
        </w:rPr>
        <w:t>and never having fewer than two staff members present</w:t>
      </w:r>
      <w:r w:rsidR="00A52717" w:rsidRPr="002C2F9B">
        <w:rPr>
          <w:rFonts w:asciiTheme="minorHAnsi" w:hAnsiTheme="minorHAnsi"/>
        </w:rPr>
        <w:t xml:space="preserve">.  </w:t>
      </w:r>
    </w:p>
    <w:p w:rsidR="00A52717" w:rsidRPr="002C2F9B" w:rsidRDefault="00A52717" w:rsidP="00DF0C05">
      <w:pPr>
        <w:pStyle w:val="ListParagraph"/>
        <w:numPr>
          <w:ilvl w:val="1"/>
          <w:numId w:val="5"/>
        </w:numPr>
        <w:rPr>
          <w:rFonts w:asciiTheme="minorHAnsi" w:hAnsiTheme="minorHAnsi"/>
        </w:rPr>
      </w:pPr>
      <w:r w:rsidRPr="002C2F9B">
        <w:rPr>
          <w:rFonts w:asciiTheme="minorHAnsi" w:hAnsiTheme="minorHAnsi"/>
        </w:rPr>
        <w:t xml:space="preserve">Two  major jobs of “security” regardless of who is providing it are to “walk the library” on at least an hourly basis and to check identification and in both cases take counts of users. </w:t>
      </w:r>
    </w:p>
    <w:p w:rsidR="007230E9" w:rsidRPr="002C2F9B" w:rsidRDefault="007230E9" w:rsidP="007230E9">
      <w:pPr>
        <w:pStyle w:val="ListParagraph"/>
        <w:rPr>
          <w:rFonts w:asciiTheme="minorHAnsi" w:hAnsiTheme="minorHAnsi"/>
          <w:b/>
        </w:rPr>
      </w:pPr>
    </w:p>
    <w:p w:rsidR="00DF0C05" w:rsidRPr="002C2F9B" w:rsidRDefault="00DF0C05" w:rsidP="00DF0C05">
      <w:pPr>
        <w:pStyle w:val="ListParagraph"/>
        <w:numPr>
          <w:ilvl w:val="0"/>
          <w:numId w:val="5"/>
        </w:numPr>
        <w:rPr>
          <w:rFonts w:asciiTheme="minorHAnsi" w:hAnsiTheme="minorHAnsi"/>
          <w:b/>
        </w:rPr>
      </w:pPr>
      <w:r w:rsidRPr="002C2F9B">
        <w:rPr>
          <w:rFonts w:asciiTheme="minorHAnsi" w:hAnsiTheme="minorHAnsi"/>
          <w:b/>
        </w:rPr>
        <w:t xml:space="preserve">Staffing: </w:t>
      </w:r>
    </w:p>
    <w:p w:rsidR="005A3806" w:rsidRPr="002C2F9B" w:rsidRDefault="005A3806" w:rsidP="00DF0C05">
      <w:pPr>
        <w:pStyle w:val="ListParagraph"/>
        <w:numPr>
          <w:ilvl w:val="1"/>
          <w:numId w:val="5"/>
        </w:numPr>
        <w:rPr>
          <w:rFonts w:asciiTheme="minorHAnsi" w:hAnsiTheme="minorHAnsi"/>
          <w:b/>
        </w:rPr>
      </w:pPr>
      <w:r w:rsidRPr="002C2F9B">
        <w:rPr>
          <w:rFonts w:asciiTheme="minorHAnsi" w:hAnsiTheme="minorHAnsi"/>
        </w:rPr>
        <w:t>Staffing levels vary</w:t>
      </w:r>
      <w:r w:rsidR="005C6B26" w:rsidRPr="002C2F9B">
        <w:rPr>
          <w:rFonts w:asciiTheme="minorHAnsi" w:hAnsiTheme="minorHAnsi"/>
        </w:rPr>
        <w:t xml:space="preserve"> widely (2-8 FTE including security, classified, students</w:t>
      </w:r>
      <w:r w:rsidRPr="002C2F9B">
        <w:rPr>
          <w:rFonts w:asciiTheme="minorHAnsi" w:hAnsiTheme="minorHAnsi"/>
        </w:rPr>
        <w:t xml:space="preserve">).   </w:t>
      </w:r>
    </w:p>
    <w:p w:rsidR="00412A75" w:rsidRPr="002C2F9B" w:rsidRDefault="00412A75" w:rsidP="00DF0C05">
      <w:pPr>
        <w:pStyle w:val="ListParagraph"/>
        <w:numPr>
          <w:ilvl w:val="1"/>
          <w:numId w:val="5"/>
        </w:numPr>
        <w:rPr>
          <w:rFonts w:asciiTheme="minorHAnsi" w:hAnsiTheme="minorHAnsi"/>
          <w:b/>
        </w:rPr>
      </w:pPr>
      <w:r w:rsidRPr="002C2F9B">
        <w:rPr>
          <w:rFonts w:asciiTheme="minorHAnsi" w:hAnsiTheme="minorHAnsi"/>
        </w:rPr>
        <w:t xml:space="preserve">No library staffs with fewer than 2 people at a time and more if possible to cover inevitable illness, leave.  </w:t>
      </w:r>
    </w:p>
    <w:p w:rsidR="00857C87" w:rsidRPr="002C2F9B" w:rsidRDefault="00857C87" w:rsidP="00857C87">
      <w:pPr>
        <w:pStyle w:val="ListParagraph"/>
        <w:numPr>
          <w:ilvl w:val="1"/>
          <w:numId w:val="5"/>
        </w:numPr>
        <w:rPr>
          <w:rFonts w:asciiTheme="minorHAnsi" w:hAnsiTheme="minorHAnsi"/>
          <w:b/>
        </w:rPr>
      </w:pPr>
      <w:r w:rsidRPr="002C2F9B">
        <w:rPr>
          <w:rFonts w:asciiTheme="minorHAnsi" w:hAnsiTheme="minorHAnsi"/>
        </w:rPr>
        <w:t>Important to build in some staff redundancy for coverage.</w:t>
      </w:r>
    </w:p>
    <w:p w:rsidR="005A3806" w:rsidRPr="002C2F9B" w:rsidRDefault="005A3806" w:rsidP="00DF0C05">
      <w:pPr>
        <w:pStyle w:val="ListParagraph"/>
        <w:numPr>
          <w:ilvl w:val="1"/>
          <w:numId w:val="5"/>
        </w:numPr>
        <w:rPr>
          <w:rFonts w:asciiTheme="minorHAnsi" w:hAnsiTheme="minorHAnsi"/>
          <w:b/>
        </w:rPr>
      </w:pPr>
      <w:r w:rsidRPr="002C2F9B">
        <w:rPr>
          <w:rFonts w:asciiTheme="minorHAnsi" w:hAnsiTheme="minorHAnsi"/>
          <w:b/>
        </w:rPr>
        <w:t>Where staffing levels are higher, there are more services AND there is more of a philosophical take on “the library never closes” so this is seen as a time when a lot of behind the scenes work can be done (ILL orders, scanning for document delivery, shelv</w:t>
      </w:r>
      <w:r w:rsidR="00A45DE2" w:rsidRPr="002C2F9B">
        <w:rPr>
          <w:rFonts w:asciiTheme="minorHAnsi" w:hAnsiTheme="minorHAnsi"/>
          <w:b/>
        </w:rPr>
        <w:t>ing, shifting, maintenance and setting up for the morning, etc.)</w:t>
      </w:r>
    </w:p>
    <w:p w:rsidR="00A45DE2" w:rsidRPr="002C2F9B" w:rsidRDefault="005A3806" w:rsidP="00DF0C05">
      <w:pPr>
        <w:pStyle w:val="ListParagraph"/>
        <w:numPr>
          <w:ilvl w:val="1"/>
          <w:numId w:val="5"/>
        </w:numPr>
        <w:rPr>
          <w:rFonts w:asciiTheme="minorHAnsi" w:hAnsiTheme="minorHAnsi"/>
          <w:b/>
        </w:rPr>
      </w:pPr>
      <w:r w:rsidRPr="002C2F9B">
        <w:rPr>
          <w:rFonts w:asciiTheme="minorHAnsi" w:hAnsiTheme="minorHAnsi"/>
        </w:rPr>
        <w:t>Management of overnight staff is</w:t>
      </w:r>
      <w:r w:rsidR="00412A75" w:rsidRPr="002C2F9B">
        <w:rPr>
          <w:rFonts w:asciiTheme="minorHAnsi" w:hAnsiTheme="minorHAnsi"/>
        </w:rPr>
        <w:t xml:space="preserve"> an</w:t>
      </w:r>
      <w:r w:rsidRPr="002C2F9B">
        <w:rPr>
          <w:rFonts w:asciiTheme="minorHAnsi" w:hAnsiTheme="minorHAnsi"/>
        </w:rPr>
        <w:t xml:space="preserve"> important</w:t>
      </w:r>
      <w:r w:rsidR="005C6B26" w:rsidRPr="002C2F9B">
        <w:rPr>
          <w:rFonts w:asciiTheme="minorHAnsi" w:hAnsiTheme="minorHAnsi"/>
        </w:rPr>
        <w:t xml:space="preserve"> issue and there are frequently stricter policies in place for these workers concerning when they can take breaks and leave time.  </w:t>
      </w:r>
      <w:r w:rsidRPr="002C2F9B">
        <w:rPr>
          <w:rFonts w:asciiTheme="minorHAnsi" w:hAnsiTheme="minorHAnsi"/>
        </w:rPr>
        <w:t xml:space="preserve"> </w:t>
      </w:r>
    </w:p>
    <w:p w:rsidR="005A3806" w:rsidRPr="002C2F9B" w:rsidRDefault="00A45DE2" w:rsidP="00DF0C05">
      <w:pPr>
        <w:pStyle w:val="ListParagraph"/>
        <w:numPr>
          <w:ilvl w:val="1"/>
          <w:numId w:val="5"/>
        </w:numPr>
        <w:rPr>
          <w:rFonts w:asciiTheme="minorHAnsi" w:hAnsiTheme="minorHAnsi"/>
          <w:b/>
        </w:rPr>
      </w:pPr>
      <w:r w:rsidRPr="002C2F9B">
        <w:rPr>
          <w:rFonts w:asciiTheme="minorHAnsi" w:hAnsiTheme="minorHAnsi"/>
        </w:rPr>
        <w:t>Cross-training among night staff is critical.</w:t>
      </w:r>
    </w:p>
    <w:p w:rsidR="005A3806" w:rsidRPr="002C2F9B" w:rsidRDefault="005A3806" w:rsidP="00DF0C05">
      <w:pPr>
        <w:pStyle w:val="ListParagraph"/>
        <w:numPr>
          <w:ilvl w:val="1"/>
          <w:numId w:val="5"/>
        </w:numPr>
        <w:rPr>
          <w:rFonts w:asciiTheme="minorHAnsi" w:hAnsiTheme="minorHAnsi"/>
          <w:b/>
        </w:rPr>
      </w:pPr>
      <w:r w:rsidRPr="002C2F9B">
        <w:rPr>
          <w:rFonts w:asciiTheme="minorHAnsi" w:hAnsiTheme="minorHAnsi"/>
        </w:rPr>
        <w:t xml:space="preserve">Turn-over is higher </w:t>
      </w:r>
      <w:r w:rsidR="005C6B26" w:rsidRPr="002C2F9B">
        <w:rPr>
          <w:rFonts w:asciiTheme="minorHAnsi" w:hAnsiTheme="minorHAnsi"/>
        </w:rPr>
        <w:t xml:space="preserve">and a lot of time is spent hiring.  </w:t>
      </w:r>
    </w:p>
    <w:p w:rsidR="00412A75" w:rsidRPr="002C2F9B" w:rsidRDefault="005A3806" w:rsidP="00DF0C05">
      <w:pPr>
        <w:pStyle w:val="ListParagraph"/>
        <w:numPr>
          <w:ilvl w:val="1"/>
          <w:numId w:val="5"/>
        </w:numPr>
        <w:rPr>
          <w:rFonts w:asciiTheme="minorHAnsi" w:hAnsiTheme="minorHAnsi"/>
          <w:b/>
        </w:rPr>
      </w:pPr>
      <w:r w:rsidRPr="002C2F9B">
        <w:rPr>
          <w:rFonts w:asciiTheme="minorHAnsi" w:hAnsiTheme="minorHAnsi"/>
        </w:rPr>
        <w:t xml:space="preserve">There is a voiced reluctance </w:t>
      </w:r>
      <w:r w:rsidR="00412A75" w:rsidRPr="002C2F9B">
        <w:rPr>
          <w:rFonts w:asciiTheme="minorHAnsi" w:hAnsiTheme="minorHAnsi"/>
        </w:rPr>
        <w:t xml:space="preserve">by many </w:t>
      </w:r>
      <w:r w:rsidRPr="002C2F9B">
        <w:rPr>
          <w:rFonts w:asciiTheme="minorHAnsi" w:hAnsiTheme="minorHAnsi"/>
        </w:rPr>
        <w:t xml:space="preserve">to staff with students because it conflicts with their studies (in some cases there is an edict from campus administrators about students working after midnight).  </w:t>
      </w:r>
    </w:p>
    <w:p w:rsidR="00A45DE2" w:rsidRPr="002C2F9B" w:rsidRDefault="00412A75" w:rsidP="00DF0C05">
      <w:pPr>
        <w:pStyle w:val="ListParagraph"/>
        <w:numPr>
          <w:ilvl w:val="1"/>
          <w:numId w:val="5"/>
        </w:numPr>
        <w:rPr>
          <w:rFonts w:asciiTheme="minorHAnsi" w:hAnsiTheme="minorHAnsi"/>
          <w:b/>
        </w:rPr>
      </w:pPr>
      <w:r w:rsidRPr="002C2F9B">
        <w:rPr>
          <w:rFonts w:asciiTheme="minorHAnsi" w:hAnsiTheme="minorHAnsi"/>
        </w:rPr>
        <w:lastRenderedPageBreak/>
        <w:t xml:space="preserve">It is noted that while the overnight classified positions are popular with students they </w:t>
      </w:r>
      <w:r w:rsidR="005C6B26" w:rsidRPr="002C2F9B">
        <w:rPr>
          <w:rFonts w:asciiTheme="minorHAnsi" w:hAnsiTheme="minorHAnsi"/>
        </w:rPr>
        <w:t xml:space="preserve">often don’t </w:t>
      </w:r>
      <w:r w:rsidRPr="002C2F9B">
        <w:rPr>
          <w:rFonts w:asciiTheme="minorHAnsi" w:hAnsiTheme="minorHAnsi"/>
        </w:rPr>
        <w:t>bring a well formed accountability ethic with them and are unhappy to be told that the hours are less flexible because there are fewer options for coverage of an absence.</w:t>
      </w:r>
    </w:p>
    <w:p w:rsidR="00A45DE2" w:rsidRPr="002C2F9B" w:rsidRDefault="00A45DE2" w:rsidP="00DF0C05">
      <w:pPr>
        <w:pStyle w:val="ListParagraph"/>
        <w:numPr>
          <w:ilvl w:val="1"/>
          <w:numId w:val="5"/>
        </w:numPr>
        <w:rPr>
          <w:rFonts w:asciiTheme="minorHAnsi" w:hAnsiTheme="minorHAnsi"/>
          <w:b/>
        </w:rPr>
      </w:pPr>
      <w:r w:rsidRPr="002C2F9B">
        <w:rPr>
          <w:rFonts w:asciiTheme="minorHAnsi" w:hAnsiTheme="minorHAnsi"/>
        </w:rPr>
        <w:t xml:space="preserve">Need for additional custodial servicing is noted as </w:t>
      </w:r>
      <w:r w:rsidR="009B1449" w:rsidRPr="002C2F9B">
        <w:rPr>
          <w:rFonts w:asciiTheme="minorHAnsi" w:hAnsiTheme="minorHAnsi"/>
        </w:rPr>
        <w:t xml:space="preserve">an </w:t>
      </w:r>
      <w:r w:rsidRPr="002C2F9B">
        <w:rPr>
          <w:rFonts w:asciiTheme="minorHAnsi" w:hAnsiTheme="minorHAnsi"/>
        </w:rPr>
        <w:t>important</w:t>
      </w:r>
      <w:r w:rsidR="009B1449" w:rsidRPr="002C2F9B">
        <w:rPr>
          <w:rFonts w:asciiTheme="minorHAnsi" w:hAnsiTheme="minorHAnsi"/>
        </w:rPr>
        <w:t xml:space="preserve"> consideration</w:t>
      </w:r>
      <w:r w:rsidRPr="002C2F9B">
        <w:rPr>
          <w:rFonts w:asciiTheme="minorHAnsi" w:hAnsiTheme="minorHAnsi"/>
        </w:rPr>
        <w:t>.</w:t>
      </w:r>
    </w:p>
    <w:p w:rsidR="00901B1C" w:rsidRPr="002C2F9B" w:rsidRDefault="00833A80" w:rsidP="00DF0C05">
      <w:pPr>
        <w:pStyle w:val="ListParagraph"/>
        <w:numPr>
          <w:ilvl w:val="1"/>
          <w:numId w:val="5"/>
        </w:numPr>
        <w:rPr>
          <w:rFonts w:asciiTheme="minorHAnsi" w:hAnsiTheme="minorHAnsi"/>
          <w:b/>
        </w:rPr>
      </w:pPr>
      <w:r w:rsidRPr="002C2F9B">
        <w:rPr>
          <w:rFonts w:asciiTheme="minorHAnsi" w:hAnsiTheme="minorHAnsi"/>
        </w:rPr>
        <w:t>Library G</w:t>
      </w:r>
      <w:r w:rsidR="00901B1C" w:rsidRPr="002C2F9B">
        <w:rPr>
          <w:rFonts w:asciiTheme="minorHAnsi" w:hAnsiTheme="minorHAnsi"/>
        </w:rPr>
        <w:t xml:space="preserve"> notes that they will add a “professional shusher” to the PD of one of their new hire as there is a problem of noise (voiced by students).  </w:t>
      </w:r>
    </w:p>
    <w:p w:rsidR="00A45DE2" w:rsidRPr="002C2F9B" w:rsidRDefault="00A45DE2" w:rsidP="00A45DE2">
      <w:pPr>
        <w:pStyle w:val="ListParagraph"/>
        <w:ind w:left="1440"/>
        <w:rPr>
          <w:rFonts w:asciiTheme="minorHAnsi" w:hAnsiTheme="minorHAnsi"/>
          <w:b/>
        </w:rPr>
      </w:pPr>
    </w:p>
    <w:p w:rsidR="00A45DE2" w:rsidRPr="002C2F9B" w:rsidRDefault="00A45DE2" w:rsidP="00A45DE2">
      <w:pPr>
        <w:pStyle w:val="ListParagraph"/>
        <w:numPr>
          <w:ilvl w:val="0"/>
          <w:numId w:val="5"/>
        </w:numPr>
        <w:rPr>
          <w:rFonts w:asciiTheme="minorHAnsi" w:hAnsiTheme="minorHAnsi"/>
          <w:b/>
        </w:rPr>
      </w:pPr>
      <w:r w:rsidRPr="002C2F9B">
        <w:rPr>
          <w:rFonts w:asciiTheme="minorHAnsi" w:hAnsiTheme="minorHAnsi"/>
          <w:b/>
        </w:rPr>
        <w:t>Services offered:</w:t>
      </w:r>
    </w:p>
    <w:p w:rsidR="00A45DE2" w:rsidRPr="002C2F9B" w:rsidRDefault="00A45DE2" w:rsidP="00A45DE2">
      <w:pPr>
        <w:pStyle w:val="ListParagraph"/>
        <w:numPr>
          <w:ilvl w:val="1"/>
          <w:numId w:val="5"/>
        </w:numPr>
        <w:rPr>
          <w:rFonts w:asciiTheme="minorHAnsi" w:hAnsiTheme="minorHAnsi"/>
          <w:b/>
        </w:rPr>
      </w:pPr>
      <w:r w:rsidRPr="002C2F9B">
        <w:rPr>
          <w:rFonts w:asciiTheme="minorHAnsi" w:hAnsiTheme="minorHAnsi"/>
        </w:rPr>
        <w:t>All libraries offer study space</w:t>
      </w:r>
      <w:r w:rsidR="007230E9" w:rsidRPr="002C2F9B">
        <w:rPr>
          <w:rFonts w:asciiTheme="minorHAnsi" w:hAnsiTheme="minorHAnsi"/>
        </w:rPr>
        <w:t>.</w:t>
      </w:r>
    </w:p>
    <w:p w:rsidR="009B1449" w:rsidRPr="002C2F9B" w:rsidRDefault="009B1449" w:rsidP="00A45DE2">
      <w:pPr>
        <w:pStyle w:val="ListParagraph"/>
        <w:numPr>
          <w:ilvl w:val="1"/>
          <w:numId w:val="5"/>
        </w:numPr>
        <w:rPr>
          <w:rFonts w:asciiTheme="minorHAnsi" w:hAnsiTheme="minorHAnsi"/>
          <w:b/>
        </w:rPr>
      </w:pPr>
      <w:r w:rsidRPr="002C2F9B">
        <w:rPr>
          <w:rFonts w:asciiTheme="minorHAnsi" w:hAnsiTheme="minorHAnsi"/>
        </w:rPr>
        <w:t>Access to food and drink area (a coffee shop or vending machine area)</w:t>
      </w:r>
    </w:p>
    <w:p w:rsidR="00A45DE2" w:rsidRPr="002C2F9B" w:rsidRDefault="00A45DE2" w:rsidP="00A45DE2">
      <w:pPr>
        <w:pStyle w:val="ListParagraph"/>
        <w:numPr>
          <w:ilvl w:val="1"/>
          <w:numId w:val="5"/>
        </w:numPr>
        <w:rPr>
          <w:rFonts w:asciiTheme="minorHAnsi" w:hAnsiTheme="minorHAnsi"/>
          <w:b/>
        </w:rPr>
      </w:pPr>
      <w:r w:rsidRPr="002C2F9B">
        <w:rPr>
          <w:rFonts w:asciiTheme="minorHAnsi" w:hAnsiTheme="minorHAnsi"/>
        </w:rPr>
        <w:t>All offer computer access (though the extent of this varies).</w:t>
      </w:r>
    </w:p>
    <w:p w:rsidR="00DF0C05" w:rsidRPr="002C2F9B" w:rsidRDefault="00A45DE2" w:rsidP="00A45DE2">
      <w:pPr>
        <w:pStyle w:val="ListParagraph"/>
        <w:numPr>
          <w:ilvl w:val="1"/>
          <w:numId w:val="5"/>
        </w:numPr>
        <w:rPr>
          <w:rFonts w:asciiTheme="minorHAnsi" w:hAnsiTheme="minorHAnsi"/>
          <w:b/>
        </w:rPr>
      </w:pPr>
      <w:r w:rsidRPr="002C2F9B">
        <w:rPr>
          <w:rFonts w:asciiTheme="minorHAnsi" w:hAnsiTheme="minorHAnsi"/>
        </w:rPr>
        <w:t xml:space="preserve">Where the stacks are open, circulation is provided whether via self-check   or a staff member or both.  </w:t>
      </w:r>
    </w:p>
    <w:p w:rsidR="00A45DE2" w:rsidRPr="002C2F9B" w:rsidRDefault="00A45DE2" w:rsidP="00A45DE2">
      <w:pPr>
        <w:pStyle w:val="ListParagraph"/>
        <w:numPr>
          <w:ilvl w:val="1"/>
          <w:numId w:val="5"/>
        </w:numPr>
        <w:rPr>
          <w:rFonts w:asciiTheme="minorHAnsi" w:hAnsiTheme="minorHAnsi"/>
          <w:b/>
        </w:rPr>
      </w:pPr>
      <w:r w:rsidRPr="002C2F9B">
        <w:rPr>
          <w:rFonts w:asciiTheme="minorHAnsi" w:hAnsiTheme="minorHAnsi"/>
        </w:rPr>
        <w:t xml:space="preserve">Access to Reserves whether via e-reserves or staff member is important. </w:t>
      </w:r>
    </w:p>
    <w:p w:rsidR="009B1449" w:rsidRPr="002C2F9B" w:rsidRDefault="009B1449" w:rsidP="00A45DE2">
      <w:pPr>
        <w:pStyle w:val="ListParagraph"/>
        <w:numPr>
          <w:ilvl w:val="1"/>
          <w:numId w:val="5"/>
        </w:numPr>
        <w:rPr>
          <w:rFonts w:asciiTheme="minorHAnsi" w:hAnsiTheme="minorHAnsi"/>
          <w:b/>
        </w:rPr>
      </w:pPr>
      <w:r w:rsidRPr="002C2F9B">
        <w:rPr>
          <w:rFonts w:asciiTheme="minorHAnsi" w:hAnsiTheme="minorHAnsi"/>
        </w:rPr>
        <w:t>Self-service p</w:t>
      </w:r>
      <w:r w:rsidR="00A45DE2" w:rsidRPr="002C2F9B">
        <w:rPr>
          <w:rFonts w:asciiTheme="minorHAnsi" w:hAnsiTheme="minorHAnsi"/>
        </w:rPr>
        <w:t>ri</w:t>
      </w:r>
      <w:r w:rsidRPr="002C2F9B">
        <w:rPr>
          <w:rFonts w:asciiTheme="minorHAnsi" w:hAnsiTheme="minorHAnsi"/>
        </w:rPr>
        <w:t>nting/photocopy services and trouble-</w:t>
      </w:r>
      <w:r w:rsidR="00A45DE2" w:rsidRPr="002C2F9B">
        <w:rPr>
          <w:rFonts w:asciiTheme="minorHAnsi" w:hAnsiTheme="minorHAnsi"/>
        </w:rPr>
        <w:t>shooting are important</w:t>
      </w:r>
      <w:r w:rsidRPr="002C2F9B">
        <w:rPr>
          <w:rFonts w:asciiTheme="minorHAnsi" w:hAnsiTheme="minorHAnsi"/>
        </w:rPr>
        <w:t>.</w:t>
      </w:r>
    </w:p>
    <w:p w:rsidR="00A45DE2" w:rsidRPr="002C2F9B" w:rsidRDefault="007230E9" w:rsidP="00A45DE2">
      <w:pPr>
        <w:pStyle w:val="ListParagraph"/>
        <w:numPr>
          <w:ilvl w:val="1"/>
          <w:numId w:val="5"/>
        </w:numPr>
        <w:rPr>
          <w:rFonts w:asciiTheme="minorHAnsi" w:hAnsiTheme="minorHAnsi"/>
          <w:b/>
        </w:rPr>
      </w:pPr>
      <w:r w:rsidRPr="002C2F9B">
        <w:rPr>
          <w:rFonts w:asciiTheme="minorHAnsi" w:hAnsiTheme="minorHAnsi"/>
        </w:rPr>
        <w:t>Few</w:t>
      </w:r>
      <w:r w:rsidR="009B1449" w:rsidRPr="002C2F9B">
        <w:rPr>
          <w:rFonts w:asciiTheme="minorHAnsi" w:hAnsiTheme="minorHAnsi"/>
        </w:rPr>
        <w:t xml:space="preserve"> libraries offer reference/information services</w:t>
      </w:r>
      <w:r w:rsidRPr="002C2F9B">
        <w:rPr>
          <w:rFonts w:asciiTheme="minorHAnsi" w:hAnsiTheme="minorHAnsi"/>
        </w:rPr>
        <w:t>.  Some</w:t>
      </w:r>
      <w:r w:rsidR="009B1449" w:rsidRPr="002C2F9B">
        <w:rPr>
          <w:rFonts w:asciiTheme="minorHAnsi" w:hAnsiTheme="minorHAnsi"/>
        </w:rPr>
        <w:t xml:space="preserve"> note that patrons expect some help if there is an identifiable staff member available so some staff familiarity with the “virtual library” is important as is help locating material if stacks are open. </w:t>
      </w:r>
      <w:r w:rsidR="00A45DE2" w:rsidRPr="002C2F9B">
        <w:rPr>
          <w:rFonts w:asciiTheme="minorHAnsi" w:hAnsiTheme="minorHAnsi"/>
        </w:rPr>
        <w:t xml:space="preserve"> </w:t>
      </w:r>
      <w:r w:rsidR="009B1449" w:rsidRPr="002C2F9B">
        <w:rPr>
          <w:rFonts w:asciiTheme="minorHAnsi" w:hAnsiTheme="minorHAnsi"/>
        </w:rPr>
        <w:t xml:space="preserve"> </w:t>
      </w:r>
      <w:r w:rsidR="00833A80" w:rsidRPr="002C2F9B">
        <w:rPr>
          <w:rFonts w:asciiTheme="minorHAnsi" w:hAnsiTheme="minorHAnsi"/>
        </w:rPr>
        <w:t xml:space="preserve">Via their undergraduate library </w:t>
      </w:r>
      <w:proofErr w:type="spellStart"/>
      <w:r w:rsidR="00833A80" w:rsidRPr="002C2F9B">
        <w:rPr>
          <w:rFonts w:asciiTheme="minorHAnsi" w:hAnsiTheme="minorHAnsi"/>
        </w:rPr>
        <w:t>Library</w:t>
      </w:r>
      <w:proofErr w:type="spellEnd"/>
      <w:r w:rsidR="00833A80" w:rsidRPr="002C2F9B">
        <w:rPr>
          <w:rFonts w:asciiTheme="minorHAnsi" w:hAnsiTheme="minorHAnsi"/>
        </w:rPr>
        <w:t xml:space="preserve"> H</w:t>
      </w:r>
      <w:r w:rsidR="009B1449" w:rsidRPr="002C2F9B">
        <w:rPr>
          <w:rFonts w:asciiTheme="minorHAnsi" w:hAnsiTheme="minorHAnsi"/>
        </w:rPr>
        <w:t xml:space="preserve"> offer</w:t>
      </w:r>
      <w:r w:rsidR="00833A80" w:rsidRPr="002C2F9B">
        <w:rPr>
          <w:rFonts w:asciiTheme="minorHAnsi" w:hAnsiTheme="minorHAnsi"/>
        </w:rPr>
        <w:t>s</w:t>
      </w:r>
      <w:r w:rsidR="009B1449" w:rsidRPr="002C2F9B">
        <w:rPr>
          <w:rFonts w:asciiTheme="minorHAnsi" w:hAnsiTheme="minorHAnsi"/>
        </w:rPr>
        <w:t xml:space="preserve"> a version of reference</w:t>
      </w:r>
      <w:r w:rsidRPr="002C2F9B">
        <w:rPr>
          <w:rFonts w:asciiTheme="minorHAnsi" w:hAnsiTheme="minorHAnsi"/>
        </w:rPr>
        <w:t xml:space="preserve"> at a combined circ/ref desk and </w:t>
      </w:r>
      <w:r w:rsidR="00833A80" w:rsidRPr="002C2F9B">
        <w:rPr>
          <w:rFonts w:asciiTheme="minorHAnsi" w:hAnsiTheme="minorHAnsi"/>
        </w:rPr>
        <w:t xml:space="preserve">Library </w:t>
      </w:r>
      <w:proofErr w:type="gramStart"/>
      <w:r w:rsidR="00833A80" w:rsidRPr="002C2F9B">
        <w:rPr>
          <w:rFonts w:asciiTheme="minorHAnsi" w:hAnsiTheme="minorHAnsi"/>
        </w:rPr>
        <w:t>A</w:t>
      </w:r>
      <w:proofErr w:type="gramEnd"/>
      <w:r w:rsidRPr="002C2F9B">
        <w:rPr>
          <w:rFonts w:asciiTheme="minorHAnsi" w:hAnsiTheme="minorHAnsi"/>
        </w:rPr>
        <w:t xml:space="preserve"> </w:t>
      </w:r>
      <w:r w:rsidR="00467F0D" w:rsidRPr="002C2F9B">
        <w:rPr>
          <w:rFonts w:asciiTheme="minorHAnsi" w:hAnsiTheme="minorHAnsi"/>
        </w:rPr>
        <w:t>offers “</w:t>
      </w:r>
      <w:r w:rsidRPr="002C2F9B">
        <w:rPr>
          <w:rFonts w:asciiTheme="minorHAnsi" w:hAnsiTheme="minorHAnsi"/>
        </w:rPr>
        <w:t>full-service” 24/5</w:t>
      </w:r>
      <w:r w:rsidR="009B1449" w:rsidRPr="002C2F9B">
        <w:rPr>
          <w:rFonts w:asciiTheme="minorHAnsi" w:hAnsiTheme="minorHAnsi"/>
        </w:rPr>
        <w:t xml:space="preserve">.  </w:t>
      </w:r>
    </w:p>
    <w:p w:rsidR="007230E9" w:rsidRPr="002C2F9B" w:rsidRDefault="007230E9" w:rsidP="007230E9">
      <w:pPr>
        <w:pStyle w:val="ListParagraph"/>
        <w:ind w:left="1440"/>
        <w:rPr>
          <w:rFonts w:asciiTheme="minorHAnsi" w:hAnsiTheme="minorHAnsi"/>
          <w:b/>
        </w:rPr>
      </w:pPr>
    </w:p>
    <w:p w:rsidR="007230E9" w:rsidRPr="002C2F9B" w:rsidRDefault="007230E9" w:rsidP="00901B1C">
      <w:pPr>
        <w:pStyle w:val="ListParagraph"/>
        <w:numPr>
          <w:ilvl w:val="0"/>
          <w:numId w:val="5"/>
        </w:numPr>
        <w:rPr>
          <w:rFonts w:asciiTheme="minorHAnsi" w:hAnsiTheme="minorHAnsi"/>
        </w:rPr>
      </w:pPr>
      <w:r w:rsidRPr="002C2F9B">
        <w:rPr>
          <w:rFonts w:asciiTheme="minorHAnsi" w:hAnsiTheme="minorHAnsi"/>
          <w:b/>
        </w:rPr>
        <w:t xml:space="preserve">Cost and funding:  </w:t>
      </w:r>
      <w:r w:rsidRPr="002C2F9B">
        <w:rPr>
          <w:rFonts w:asciiTheme="minorHAnsi" w:hAnsiTheme="minorHAnsi"/>
        </w:rPr>
        <w:t>I was not able to get budgets from all libraries and the reality is that the relevance of these figures will vary depending on staffing levels and prevailing wage.</w:t>
      </w:r>
      <w:r w:rsidR="00901B1C" w:rsidRPr="002C2F9B">
        <w:rPr>
          <w:rFonts w:asciiTheme="minorHAnsi" w:hAnsiTheme="minorHAnsi"/>
        </w:rPr>
        <w:t xml:space="preserve"> That information could probably be tracked down with phone calls if needed (I have contacts now and all offered to provide more information if needed). </w:t>
      </w:r>
    </w:p>
    <w:p w:rsidR="007230E9" w:rsidRPr="002C2F9B" w:rsidRDefault="00833A80" w:rsidP="007230E9">
      <w:pPr>
        <w:pStyle w:val="ListParagraph"/>
        <w:numPr>
          <w:ilvl w:val="1"/>
          <w:numId w:val="5"/>
        </w:numPr>
        <w:rPr>
          <w:rFonts w:asciiTheme="minorHAnsi" w:hAnsiTheme="minorHAnsi"/>
        </w:rPr>
      </w:pPr>
      <w:r w:rsidRPr="002C2F9B">
        <w:rPr>
          <w:rFonts w:asciiTheme="minorHAnsi" w:hAnsiTheme="minorHAnsi"/>
        </w:rPr>
        <w:t xml:space="preserve">Library A </w:t>
      </w:r>
      <w:r w:rsidR="007230E9" w:rsidRPr="002C2F9B">
        <w:rPr>
          <w:rFonts w:asciiTheme="minorHAnsi" w:hAnsiTheme="minorHAnsi"/>
        </w:rPr>
        <w:t xml:space="preserve">= 6 staff, was told that would be funded for full service </w:t>
      </w:r>
      <w:r w:rsidR="00901B1C" w:rsidRPr="002C2F9B">
        <w:rPr>
          <w:rFonts w:asciiTheme="minorHAnsi" w:hAnsiTheme="minorHAnsi"/>
        </w:rPr>
        <w:t xml:space="preserve">library operation </w:t>
      </w:r>
      <w:r w:rsidR="007230E9" w:rsidRPr="002C2F9B">
        <w:rPr>
          <w:rFonts w:asciiTheme="minorHAnsi" w:hAnsiTheme="minorHAnsi"/>
        </w:rPr>
        <w:t>originally by provost but doesn’t think they received it all and notes this is particularly true for student workers.  They hire for mid-range classified staff to get people with some experience.</w:t>
      </w:r>
    </w:p>
    <w:p w:rsidR="007230E9" w:rsidRPr="002C2F9B" w:rsidRDefault="00833A80" w:rsidP="007230E9">
      <w:pPr>
        <w:pStyle w:val="ListParagraph"/>
        <w:numPr>
          <w:ilvl w:val="1"/>
          <w:numId w:val="5"/>
        </w:numPr>
        <w:rPr>
          <w:rFonts w:asciiTheme="minorHAnsi" w:hAnsiTheme="minorHAnsi"/>
        </w:rPr>
      </w:pPr>
      <w:r w:rsidRPr="002C2F9B">
        <w:rPr>
          <w:rFonts w:asciiTheme="minorHAnsi" w:hAnsiTheme="minorHAnsi"/>
        </w:rPr>
        <w:t>Library B</w:t>
      </w:r>
      <w:r w:rsidR="007230E9" w:rsidRPr="002C2F9B">
        <w:rPr>
          <w:rFonts w:asciiTheme="minorHAnsi" w:hAnsiTheme="minorHAnsi"/>
        </w:rPr>
        <w:t xml:space="preserve"> = 2 late night security monitors ($10-12/hour with full benefits) and </w:t>
      </w:r>
      <w:r w:rsidR="00901B1C" w:rsidRPr="002C2F9B">
        <w:rPr>
          <w:rFonts w:asciiTheme="minorHAnsi" w:hAnsiTheme="minorHAnsi"/>
        </w:rPr>
        <w:t>one member of student technology services staff (think that is not part of library) and 2-4 student workers.  Study hall and computer access only.</w:t>
      </w:r>
    </w:p>
    <w:p w:rsidR="00901B1C" w:rsidRPr="002C2F9B" w:rsidRDefault="00833A80" w:rsidP="007230E9">
      <w:pPr>
        <w:pStyle w:val="ListParagraph"/>
        <w:numPr>
          <w:ilvl w:val="1"/>
          <w:numId w:val="5"/>
        </w:numPr>
        <w:rPr>
          <w:rFonts w:asciiTheme="minorHAnsi" w:hAnsiTheme="minorHAnsi"/>
        </w:rPr>
      </w:pPr>
      <w:r w:rsidRPr="002C2F9B">
        <w:rPr>
          <w:rFonts w:asciiTheme="minorHAnsi" w:hAnsiTheme="minorHAnsi"/>
        </w:rPr>
        <w:t>Library C</w:t>
      </w:r>
      <w:r w:rsidR="00901B1C" w:rsidRPr="002C2F9B">
        <w:rPr>
          <w:rFonts w:asciiTheme="minorHAnsi" w:hAnsiTheme="minorHAnsi"/>
        </w:rPr>
        <w:t xml:space="preserve"> = received addition base budget funding for additional security originally now this is funded out of regular library budget: $110,775 for guards and $4,500 for extra custodi</w:t>
      </w:r>
      <w:r w:rsidR="00830414" w:rsidRPr="002C2F9B">
        <w:rPr>
          <w:rFonts w:asciiTheme="minorHAnsi" w:hAnsiTheme="minorHAnsi"/>
        </w:rPr>
        <w:t xml:space="preserve">al help annually).  Blog article from </w:t>
      </w:r>
      <w:r w:rsidRPr="002C2F9B">
        <w:rPr>
          <w:rFonts w:asciiTheme="minorHAnsi" w:hAnsiTheme="minorHAnsi"/>
        </w:rPr>
        <w:t xml:space="preserve">the </w:t>
      </w:r>
      <w:r w:rsidR="00830414" w:rsidRPr="002C2F9B">
        <w:rPr>
          <w:rFonts w:asciiTheme="minorHAnsi" w:hAnsiTheme="minorHAnsi"/>
        </w:rPr>
        <w:t>University librarian in 2006 noted cost was $200,000.</w:t>
      </w:r>
      <w:r w:rsidR="00901B1C" w:rsidRPr="002C2F9B">
        <w:rPr>
          <w:rFonts w:asciiTheme="minorHAnsi" w:hAnsiTheme="minorHAnsi"/>
        </w:rPr>
        <w:t xml:space="preserve"> </w:t>
      </w:r>
    </w:p>
    <w:p w:rsidR="00901B1C" w:rsidRPr="002C2F9B" w:rsidRDefault="00833A80" w:rsidP="007230E9">
      <w:pPr>
        <w:pStyle w:val="ListParagraph"/>
        <w:numPr>
          <w:ilvl w:val="1"/>
          <w:numId w:val="5"/>
        </w:numPr>
        <w:rPr>
          <w:rFonts w:asciiTheme="minorHAnsi" w:hAnsiTheme="minorHAnsi"/>
        </w:rPr>
      </w:pPr>
      <w:r w:rsidRPr="002C2F9B">
        <w:rPr>
          <w:rFonts w:asciiTheme="minorHAnsi" w:hAnsiTheme="minorHAnsi"/>
        </w:rPr>
        <w:t>Library D</w:t>
      </w:r>
      <w:r w:rsidR="00901B1C" w:rsidRPr="002C2F9B">
        <w:rPr>
          <w:rFonts w:asciiTheme="minorHAnsi" w:hAnsiTheme="minorHAnsi"/>
        </w:rPr>
        <w:t xml:space="preserve"> = 3.7 FTE staff $144,000; Grad. Students and Tech Assistants </w:t>
      </w:r>
      <w:r w:rsidR="00857C87" w:rsidRPr="002C2F9B">
        <w:rPr>
          <w:rFonts w:asciiTheme="minorHAnsi" w:hAnsiTheme="minorHAnsi"/>
        </w:rPr>
        <w:t>$20,000; Security $37,000.</w:t>
      </w:r>
    </w:p>
    <w:p w:rsidR="00857C87" w:rsidRPr="002C2F9B" w:rsidRDefault="00833A80" w:rsidP="007230E9">
      <w:pPr>
        <w:pStyle w:val="ListParagraph"/>
        <w:numPr>
          <w:ilvl w:val="1"/>
          <w:numId w:val="5"/>
        </w:numPr>
        <w:rPr>
          <w:rFonts w:asciiTheme="minorHAnsi" w:hAnsiTheme="minorHAnsi"/>
        </w:rPr>
      </w:pPr>
      <w:r w:rsidRPr="002C2F9B">
        <w:rPr>
          <w:rFonts w:asciiTheme="minorHAnsi" w:hAnsiTheme="minorHAnsi"/>
        </w:rPr>
        <w:lastRenderedPageBreak/>
        <w:t>Library E</w:t>
      </w:r>
      <w:r w:rsidR="00857C87" w:rsidRPr="002C2F9B">
        <w:rPr>
          <w:rFonts w:asciiTheme="minorHAnsi" w:hAnsiTheme="minorHAnsi"/>
        </w:rPr>
        <w:t xml:space="preserve"> = Almost entirely covered by supplemental funds from the Chancellor’s office includes: 3 security guards (contracted by same company used during the day) $15/hour; full-time late night support staff person.</w:t>
      </w:r>
      <w:r w:rsidR="00467F0D" w:rsidRPr="002C2F9B">
        <w:rPr>
          <w:rFonts w:asciiTheme="minorHAnsi" w:hAnsiTheme="minorHAnsi"/>
        </w:rPr>
        <w:t xml:space="preserve"> (</w:t>
      </w:r>
      <w:r w:rsidR="00A727BD" w:rsidRPr="002C2F9B">
        <w:rPr>
          <w:rFonts w:asciiTheme="minorHAnsi" w:hAnsiTheme="minorHAnsi"/>
        </w:rPr>
        <w:t>$80,000 for security</w:t>
      </w:r>
      <w:r w:rsidR="00467F0D" w:rsidRPr="002C2F9B">
        <w:rPr>
          <w:rFonts w:asciiTheme="minorHAnsi" w:hAnsiTheme="minorHAnsi"/>
        </w:rPr>
        <w:t>)</w:t>
      </w:r>
    </w:p>
    <w:p w:rsidR="00857C87" w:rsidRPr="002C2F9B" w:rsidRDefault="00833A80" w:rsidP="007230E9">
      <w:pPr>
        <w:pStyle w:val="ListParagraph"/>
        <w:numPr>
          <w:ilvl w:val="1"/>
          <w:numId w:val="5"/>
        </w:numPr>
        <w:rPr>
          <w:rFonts w:asciiTheme="minorHAnsi" w:hAnsiTheme="minorHAnsi"/>
        </w:rPr>
      </w:pPr>
      <w:r w:rsidRPr="002C2F9B">
        <w:rPr>
          <w:rFonts w:asciiTheme="minorHAnsi" w:hAnsiTheme="minorHAnsi"/>
        </w:rPr>
        <w:t>Library F</w:t>
      </w:r>
      <w:r w:rsidR="00857C87" w:rsidRPr="002C2F9B">
        <w:rPr>
          <w:rFonts w:asciiTheme="minorHAnsi" w:hAnsiTheme="minorHAnsi"/>
        </w:rPr>
        <w:t xml:space="preserve"> = $200,000 in 2009 and $150,000 in 2010.  Special allocation form president’s office based on Student surveys in 2008.  Funds 2 classified staff and up to 4 student employees and private security guards </w:t>
      </w:r>
    </w:p>
    <w:p w:rsidR="00642104" w:rsidRPr="002C2F9B" w:rsidRDefault="00642104">
      <w:pPr>
        <w:rPr>
          <w:rFonts w:asciiTheme="minorHAnsi" w:hAnsiTheme="minorHAnsi"/>
        </w:rPr>
      </w:pPr>
      <w:r w:rsidRPr="002C2F9B">
        <w:rPr>
          <w:rFonts w:asciiTheme="minorHAnsi" w:hAnsiTheme="minorHAnsi"/>
        </w:rPr>
        <w:br w:type="page"/>
      </w:r>
    </w:p>
    <w:p w:rsidR="00857C87" w:rsidRPr="002C2F9B" w:rsidRDefault="00857C87" w:rsidP="00642104">
      <w:pPr>
        <w:pStyle w:val="ListParagraph"/>
        <w:ind w:left="0"/>
        <w:rPr>
          <w:rFonts w:asciiTheme="minorHAnsi" w:hAnsiTheme="minorHAnsi"/>
        </w:rPr>
      </w:pPr>
    </w:p>
    <w:p w:rsidR="00833A80" w:rsidRPr="002C2F9B" w:rsidRDefault="00833A80" w:rsidP="00857C87">
      <w:pPr>
        <w:pStyle w:val="ListParagraph"/>
        <w:ind w:left="1440"/>
        <w:rPr>
          <w:rFonts w:asciiTheme="minorHAnsi" w:hAnsiTheme="minorHAnsi"/>
        </w:rPr>
      </w:pPr>
    </w:p>
    <w:p w:rsidR="00833A80" w:rsidRPr="002C2F9B" w:rsidRDefault="002C2F9B" w:rsidP="00833A80">
      <w:pPr>
        <w:pStyle w:val="ListParagraph"/>
        <w:ind w:left="0"/>
        <w:rPr>
          <w:rFonts w:asciiTheme="minorHAnsi" w:hAnsiTheme="minorHAnsi"/>
        </w:rPr>
      </w:pPr>
      <w:r w:rsidRPr="002C2F9B">
        <w:rPr>
          <w:rFonts w:asciiTheme="minorHAnsi" w:hAnsiTheme="minorHAnsi"/>
          <w:b/>
        </w:rPr>
        <w:t>References</w:t>
      </w:r>
      <w:r w:rsidR="00833A80" w:rsidRPr="002C2F9B">
        <w:rPr>
          <w:rFonts w:asciiTheme="minorHAnsi" w:hAnsiTheme="minorHAnsi"/>
          <w:b/>
        </w:rPr>
        <w:t xml:space="preserve"> </w:t>
      </w:r>
      <w:r w:rsidR="00833A80" w:rsidRPr="002C2F9B">
        <w:rPr>
          <w:rFonts w:asciiTheme="minorHAnsi" w:hAnsiTheme="minorHAnsi"/>
        </w:rPr>
        <w:t xml:space="preserve">   </w:t>
      </w:r>
    </w:p>
    <w:p w:rsidR="002C2F9B" w:rsidRPr="002C2F9B" w:rsidRDefault="002C2F9B" w:rsidP="00833A80">
      <w:pPr>
        <w:pStyle w:val="ListParagraph"/>
        <w:ind w:left="0"/>
        <w:rPr>
          <w:rFonts w:asciiTheme="minorHAnsi" w:hAnsiTheme="minorHAnsi"/>
        </w:rPr>
      </w:pPr>
    </w:p>
    <w:p w:rsidR="00467F0D" w:rsidRPr="002C2F9B" w:rsidRDefault="00833A80" w:rsidP="00833A80">
      <w:pPr>
        <w:pStyle w:val="ListParagraph"/>
        <w:ind w:left="0"/>
        <w:rPr>
          <w:rFonts w:asciiTheme="minorHAnsi" w:hAnsiTheme="minorHAnsi"/>
        </w:rPr>
      </w:pPr>
      <w:r w:rsidRPr="002C2F9B">
        <w:rPr>
          <w:rFonts w:asciiTheme="minorHAnsi" w:hAnsiTheme="minorHAnsi"/>
        </w:rPr>
        <w:t xml:space="preserve">Kearns, Sara K. (2006) "24/5 = $200,000" Talking in the Library (blog). October 17, 2006. </w:t>
      </w:r>
      <w:hyperlink r:id="rId5" w:history="1">
        <w:r w:rsidRPr="002C2F9B">
          <w:rPr>
            <w:rStyle w:val="Hyperlink"/>
            <w:rFonts w:asciiTheme="minorHAnsi" w:hAnsiTheme="minorHAnsi"/>
          </w:rPr>
          <w:t>http://ksulib.typepad.com/talking/2006/10/245200000.html</w:t>
        </w:r>
      </w:hyperlink>
      <w:r w:rsidRPr="002C2F9B">
        <w:rPr>
          <w:rFonts w:asciiTheme="minorHAnsi" w:hAnsiTheme="minorHAnsi"/>
        </w:rPr>
        <w:t xml:space="preserve"> </w:t>
      </w:r>
    </w:p>
    <w:p w:rsidR="00642104" w:rsidRPr="002C2F9B" w:rsidRDefault="00642104" w:rsidP="00833A80">
      <w:pPr>
        <w:pStyle w:val="ListParagraph"/>
        <w:ind w:left="0"/>
        <w:rPr>
          <w:rFonts w:asciiTheme="minorHAnsi" w:hAnsiTheme="minorHAnsi"/>
        </w:rPr>
      </w:pPr>
    </w:p>
    <w:p w:rsidR="00833A80" w:rsidRPr="002C2F9B" w:rsidRDefault="00833A80" w:rsidP="00833A80">
      <w:pPr>
        <w:pStyle w:val="ListParagraph"/>
        <w:ind w:left="0"/>
        <w:rPr>
          <w:rFonts w:asciiTheme="minorHAnsi" w:hAnsiTheme="minorHAnsi"/>
        </w:rPr>
      </w:pPr>
      <w:r w:rsidRPr="002C2F9B">
        <w:rPr>
          <w:rFonts w:asciiTheme="minorHAnsi" w:hAnsiTheme="minorHAnsi"/>
        </w:rPr>
        <w:t xml:space="preserve">Kendra (2009) "Hamilton Library Launches 24-hour schedule" </w:t>
      </w:r>
      <w:proofErr w:type="spellStart"/>
      <w:r w:rsidRPr="002C2F9B">
        <w:rPr>
          <w:rFonts w:asciiTheme="minorHAnsi" w:hAnsiTheme="minorHAnsi"/>
        </w:rPr>
        <w:t>Kaleo</w:t>
      </w:r>
      <w:proofErr w:type="spellEnd"/>
      <w:r w:rsidRPr="002C2F9B">
        <w:rPr>
          <w:rFonts w:asciiTheme="minorHAnsi" w:hAnsiTheme="minorHAnsi"/>
        </w:rPr>
        <w:t xml:space="preserve">, The Voice: December 18, 2009 </w:t>
      </w:r>
      <w:hyperlink r:id="rId6" w:history="1">
        <w:r w:rsidRPr="002C2F9B">
          <w:rPr>
            <w:rStyle w:val="Hyperlink"/>
            <w:rFonts w:asciiTheme="minorHAnsi" w:hAnsiTheme="minorHAnsi"/>
          </w:rPr>
          <w:t>http://www.kaleo.org/2.13219/hamilton-library-launches-24-hour-schedule-1.1794174</w:t>
        </w:r>
      </w:hyperlink>
      <w:r w:rsidRPr="002C2F9B">
        <w:rPr>
          <w:rFonts w:asciiTheme="minorHAnsi" w:hAnsiTheme="minorHAnsi"/>
        </w:rPr>
        <w:t xml:space="preserve">                                                         </w:t>
      </w:r>
    </w:p>
    <w:p w:rsidR="007230E9" w:rsidRPr="002C2F9B" w:rsidRDefault="007230E9" w:rsidP="00642104">
      <w:pPr>
        <w:pStyle w:val="ListParagraph"/>
        <w:ind w:left="0"/>
        <w:rPr>
          <w:rFonts w:asciiTheme="minorHAnsi" w:hAnsiTheme="minorHAnsi"/>
          <w:b/>
        </w:rPr>
      </w:pPr>
    </w:p>
    <w:p w:rsidR="00642104" w:rsidRPr="002C2F9B" w:rsidRDefault="00642104" w:rsidP="00642104">
      <w:pPr>
        <w:pStyle w:val="ListParagraph"/>
        <w:ind w:left="0"/>
        <w:rPr>
          <w:rFonts w:asciiTheme="minorHAnsi" w:hAnsiTheme="minorHAnsi"/>
        </w:rPr>
      </w:pPr>
      <w:r w:rsidRPr="002C2F9B">
        <w:rPr>
          <w:rFonts w:asciiTheme="minorHAnsi" w:hAnsiTheme="minorHAnsi"/>
        </w:rPr>
        <w:t>Smith, Fred (2007) "24 hour service at Georgia Southern University: 1989-2007" Journal of Access Services 5(1/2): 69-83. (Volume 5(1-3).</w:t>
      </w:r>
    </w:p>
    <w:p w:rsidR="00642104" w:rsidRPr="002C2F9B" w:rsidRDefault="00642104" w:rsidP="00642104">
      <w:pPr>
        <w:pStyle w:val="ListParagraph"/>
        <w:rPr>
          <w:rFonts w:asciiTheme="minorHAnsi" w:hAnsiTheme="minorHAnsi"/>
        </w:rPr>
      </w:pPr>
      <w:r w:rsidRPr="002C2F9B">
        <w:rPr>
          <w:rFonts w:asciiTheme="minorHAnsi" w:hAnsiTheme="minorHAnsi"/>
        </w:rPr>
        <w:t xml:space="preserve">Also listed as monograph: </w:t>
      </w:r>
    </w:p>
    <w:p w:rsidR="00642104" w:rsidRPr="002C2F9B" w:rsidRDefault="00642104" w:rsidP="00642104">
      <w:pPr>
        <w:pStyle w:val="ListParagraph"/>
        <w:rPr>
          <w:rFonts w:asciiTheme="minorHAnsi" w:hAnsiTheme="minorHAnsi"/>
        </w:rPr>
      </w:pPr>
      <w:r w:rsidRPr="002C2F9B">
        <w:rPr>
          <w:rFonts w:asciiTheme="minorHAnsi" w:hAnsiTheme="minorHAnsi"/>
        </w:rPr>
        <w:t xml:space="preserve">Best practices in access services / Lori Driscoll and W. Bede Mitchell editors, (New York: </w:t>
      </w:r>
      <w:proofErr w:type="spellStart"/>
      <w:r w:rsidRPr="002C2F9B">
        <w:rPr>
          <w:rFonts w:asciiTheme="minorHAnsi" w:hAnsiTheme="minorHAnsi"/>
        </w:rPr>
        <w:t>Hawworth</w:t>
      </w:r>
      <w:proofErr w:type="spellEnd"/>
      <w:r w:rsidRPr="002C2F9B">
        <w:rPr>
          <w:rFonts w:asciiTheme="minorHAnsi" w:hAnsiTheme="minorHAnsi"/>
        </w:rPr>
        <w:t xml:space="preserve">, 2008) and  </w:t>
      </w:r>
    </w:p>
    <w:p w:rsidR="00642104" w:rsidRPr="002C2F9B" w:rsidRDefault="00642104" w:rsidP="00642104">
      <w:pPr>
        <w:pStyle w:val="ListParagraph"/>
        <w:rPr>
          <w:rFonts w:asciiTheme="minorHAnsi" w:hAnsiTheme="minorHAnsi"/>
        </w:rPr>
      </w:pPr>
      <w:r w:rsidRPr="002C2F9B">
        <w:rPr>
          <w:rFonts w:asciiTheme="minorHAnsi" w:hAnsiTheme="minorHAnsi"/>
        </w:rPr>
        <w:t xml:space="preserve">Smith, FW and Tony </w:t>
      </w:r>
      <w:proofErr w:type="spellStart"/>
      <w:r w:rsidRPr="002C2F9B">
        <w:rPr>
          <w:rFonts w:asciiTheme="minorHAnsi" w:hAnsiTheme="minorHAnsi"/>
        </w:rPr>
        <w:t>Ard</w:t>
      </w:r>
      <w:proofErr w:type="spellEnd"/>
      <w:r w:rsidRPr="002C2F9B">
        <w:rPr>
          <w:rFonts w:asciiTheme="minorHAnsi" w:hAnsiTheme="minorHAnsi"/>
        </w:rPr>
        <w:t xml:space="preserve"> (2002) "Twenty four service at the Georgia Southern University Library." Journal of Access Services: 1(2):25-35.</w:t>
      </w:r>
    </w:p>
    <w:p w:rsidR="002C2F9B" w:rsidRPr="002C2F9B" w:rsidRDefault="002C2F9B">
      <w:pPr>
        <w:rPr>
          <w:rFonts w:asciiTheme="minorHAnsi" w:hAnsiTheme="minorHAnsi"/>
        </w:rPr>
      </w:pPr>
    </w:p>
    <w:p w:rsidR="00642104" w:rsidRPr="002C2F9B" w:rsidRDefault="00642104">
      <w:pPr>
        <w:rPr>
          <w:rFonts w:asciiTheme="minorHAnsi" w:hAnsiTheme="minorHAnsi"/>
        </w:rPr>
      </w:pPr>
      <w:r w:rsidRPr="002C2F9B">
        <w:rPr>
          <w:rFonts w:asciiTheme="minorHAnsi" w:hAnsiTheme="minorHAnsi"/>
        </w:rPr>
        <w:t xml:space="preserve">Tinsley, Adrian Y. (2008) "End users speak out: the </w:t>
      </w:r>
      <w:proofErr w:type="gramStart"/>
      <w:r w:rsidRPr="002C2F9B">
        <w:rPr>
          <w:rFonts w:asciiTheme="minorHAnsi" w:hAnsiTheme="minorHAnsi"/>
        </w:rPr>
        <w:t>users</w:t>
      </w:r>
      <w:proofErr w:type="gramEnd"/>
      <w:r w:rsidRPr="002C2F9B">
        <w:rPr>
          <w:rFonts w:asciiTheme="minorHAnsi" w:hAnsiTheme="minorHAnsi"/>
        </w:rPr>
        <w:t xml:space="preserve"> expectations!" Against the grain 20(3): 74-75. </w:t>
      </w:r>
      <w:r w:rsidRPr="002C2F9B">
        <w:rPr>
          <w:rFonts w:asciiTheme="minorHAnsi" w:hAnsiTheme="minorHAnsi"/>
        </w:rPr>
        <w:br w:type="page"/>
      </w:r>
    </w:p>
    <w:p w:rsidR="00833A80" w:rsidRPr="002C2F9B" w:rsidRDefault="005927DF" w:rsidP="005927DF">
      <w:pPr>
        <w:pStyle w:val="ListParagraph"/>
        <w:ind w:left="0"/>
        <w:rPr>
          <w:rFonts w:asciiTheme="minorHAnsi" w:hAnsiTheme="minorHAnsi"/>
        </w:rPr>
      </w:pPr>
      <w:r w:rsidRPr="002C2F9B">
        <w:rPr>
          <w:rFonts w:asciiTheme="minorHAnsi" w:hAnsiTheme="minorHAnsi"/>
        </w:rPr>
        <w:lastRenderedPageBreak/>
        <w:t xml:space="preserve">Appendix I </w:t>
      </w:r>
    </w:p>
    <w:p w:rsidR="005927DF" w:rsidRPr="002C2F9B" w:rsidRDefault="00AF62E5" w:rsidP="005927DF">
      <w:pPr>
        <w:pStyle w:val="ListParagraph"/>
        <w:ind w:left="0"/>
        <w:rPr>
          <w:rFonts w:asciiTheme="minorHAnsi" w:hAnsiTheme="minorHAnsi"/>
        </w:rPr>
      </w:pPr>
      <w:hyperlink r:id="rId7" w:history="1">
        <w:r w:rsidR="005927DF" w:rsidRPr="002C2F9B">
          <w:rPr>
            <w:rStyle w:val="Hyperlink"/>
            <w:rFonts w:asciiTheme="minorHAnsi" w:hAnsiTheme="minorHAnsi"/>
          </w:rPr>
          <w:t>Survey responses</w:t>
        </w:r>
      </w:hyperlink>
      <w:r w:rsidR="005927DF" w:rsidRPr="002C2F9B">
        <w:rPr>
          <w:rFonts w:asciiTheme="minorHAnsi" w:hAnsiTheme="minorHAnsi"/>
        </w:rPr>
        <w:t xml:space="preserve"> and contact information linked on RIS wiki at </w:t>
      </w:r>
      <w:hyperlink r:id="rId8" w:history="1">
        <w:r w:rsidR="00D104FC" w:rsidRPr="00010D2C">
          <w:rPr>
            <w:rStyle w:val="Hyperlink"/>
          </w:rPr>
          <w:t>http://wiki.library.oregonstate.edu/confluence/download/attachments/3670089/24-5+email+replies-bea-12-22-09.xlsx</w:t>
        </w:r>
      </w:hyperlink>
      <w:r w:rsidR="00D104FC">
        <w:t xml:space="preserve"> </w:t>
      </w:r>
      <w:proofErr w:type="gramStart"/>
      <w:r w:rsidR="00D104FC">
        <w:t xml:space="preserve">-- </w:t>
      </w:r>
      <w:r w:rsidR="00972792" w:rsidRPr="002C2F9B">
        <w:rPr>
          <w:rFonts w:asciiTheme="minorHAnsi" w:hAnsiTheme="minorHAnsi"/>
        </w:rPr>
        <w:t xml:space="preserve"> </w:t>
      </w:r>
      <w:r w:rsidR="00833A80" w:rsidRPr="002C2F9B">
        <w:rPr>
          <w:rFonts w:asciiTheme="minorHAnsi" w:hAnsiTheme="minorHAnsi"/>
        </w:rPr>
        <w:t>for</w:t>
      </w:r>
      <w:proofErr w:type="gramEnd"/>
      <w:r w:rsidR="00833A80" w:rsidRPr="002C2F9B">
        <w:rPr>
          <w:rFonts w:asciiTheme="minorHAnsi" w:hAnsiTheme="minorHAnsi"/>
        </w:rPr>
        <w:t xml:space="preserve"> internal use.  </w:t>
      </w:r>
    </w:p>
    <w:p w:rsidR="004A5E59" w:rsidRDefault="004A5E59"/>
    <w:p w:rsidR="007C0295" w:rsidRPr="005927DF" w:rsidRDefault="007C0295">
      <w:r w:rsidRPr="005927DF">
        <w:br w:type="page"/>
      </w:r>
    </w:p>
    <w:p w:rsidR="00DF0C05" w:rsidRDefault="007C0295" w:rsidP="007C0295">
      <w:pPr>
        <w:pStyle w:val="ListParagraph"/>
        <w:ind w:left="0"/>
        <w:jc w:val="center"/>
      </w:pPr>
      <w:r>
        <w:lastRenderedPageBreak/>
        <w:t>Appendix I</w:t>
      </w:r>
      <w:r w:rsidR="00833A80">
        <w:t>I</w:t>
      </w:r>
      <w:r>
        <w:t>:  Survey email sample(s)</w:t>
      </w:r>
    </w:p>
    <w:p w:rsidR="007C0295" w:rsidRDefault="007C0295" w:rsidP="007C0295">
      <w:pPr>
        <w:pStyle w:val="ListParagraph"/>
        <w:ind w:left="0"/>
      </w:pPr>
    </w:p>
    <w:p w:rsidR="007C0295" w:rsidRDefault="007C0295" w:rsidP="007C0295">
      <w:pPr>
        <w:pStyle w:val="ListParagraph"/>
        <w:ind w:left="0"/>
      </w:pPr>
      <w:r>
        <w:t>Via email form:</w:t>
      </w:r>
    </w:p>
    <w:p w:rsidR="007C0295" w:rsidRDefault="007C0295" w:rsidP="007C0295">
      <w:pPr>
        <w:pStyle w:val="PlainText"/>
        <w:ind w:left="720"/>
      </w:pPr>
      <w:r>
        <w:t>Question History:</w:t>
      </w:r>
    </w:p>
    <w:p w:rsidR="007C0295" w:rsidRDefault="007C0295" w:rsidP="007C0295">
      <w:pPr>
        <w:pStyle w:val="PlainText"/>
        <w:ind w:left="720"/>
      </w:pPr>
    </w:p>
    <w:p w:rsidR="007C0295" w:rsidRDefault="007C0295" w:rsidP="007C0295">
      <w:pPr>
        <w:pStyle w:val="PlainText"/>
        <w:ind w:left="720"/>
      </w:pPr>
      <w:r>
        <w:t xml:space="preserve">Patron: I am interested in information about your 24 hour use of </w:t>
      </w:r>
      <w:proofErr w:type="spellStart"/>
      <w:r>
        <w:t>Odegaard</w:t>
      </w:r>
      <w:proofErr w:type="spellEnd"/>
      <w:r>
        <w:t xml:space="preserve"> as we are considering this at Oregon State University Libraries and have a few questions about related to staffing.</w:t>
      </w:r>
    </w:p>
    <w:p w:rsidR="007C0295" w:rsidRDefault="007C0295" w:rsidP="007C0295">
      <w:pPr>
        <w:pStyle w:val="PlainText"/>
        <w:ind w:left="720"/>
      </w:pPr>
      <w:r>
        <w:t xml:space="preserve">--Who provides </w:t>
      </w:r>
      <w:proofErr w:type="gramStart"/>
      <w:r>
        <w:t>security,</w:t>
      </w:r>
      <w:proofErr w:type="gramEnd"/>
    </w:p>
    <w:p w:rsidR="007C0295" w:rsidRDefault="007C0295" w:rsidP="007C0295">
      <w:pPr>
        <w:pStyle w:val="PlainText"/>
        <w:ind w:left="720"/>
      </w:pPr>
      <w:r>
        <w:t xml:space="preserve">--Do you use student workers, and/or other staff --what services are offered during extended </w:t>
      </w:r>
      <w:proofErr w:type="gramStart"/>
      <w:r>
        <w:t>hours.</w:t>
      </w:r>
      <w:proofErr w:type="gramEnd"/>
    </w:p>
    <w:p w:rsidR="007C0295" w:rsidRDefault="007C0295" w:rsidP="007C0295">
      <w:pPr>
        <w:pStyle w:val="PlainText"/>
        <w:ind w:left="720"/>
      </w:pPr>
      <w:r>
        <w:t>--If you can provide a rough estimate of the cost per year that would be helpful but the staffing levels and services are of most concern.</w:t>
      </w:r>
    </w:p>
    <w:p w:rsidR="007C0295" w:rsidRDefault="007C0295" w:rsidP="007C0295">
      <w:pPr>
        <w:pStyle w:val="PlainText"/>
        <w:ind w:left="720"/>
      </w:pPr>
      <w:r>
        <w:t xml:space="preserve"> </w:t>
      </w:r>
    </w:p>
    <w:p w:rsidR="007C0295" w:rsidRDefault="007C0295" w:rsidP="007C0295">
      <w:pPr>
        <w:pStyle w:val="PlainText"/>
        <w:ind w:left="720"/>
      </w:pPr>
      <w:r>
        <w:t>If this can be answered by email, wonderful.  If a phone call is better, contact information would be great.  This is for internal use only not for publication.</w:t>
      </w:r>
    </w:p>
    <w:p w:rsidR="007C0295" w:rsidRDefault="007C0295" w:rsidP="007C0295">
      <w:pPr>
        <w:pStyle w:val="PlainText"/>
        <w:ind w:left="720"/>
      </w:pPr>
    </w:p>
    <w:p w:rsidR="007C0295" w:rsidRDefault="007C0295" w:rsidP="007C0295">
      <w:pPr>
        <w:pStyle w:val="PlainText"/>
        <w:ind w:left="720"/>
      </w:pPr>
      <w:r>
        <w:t>Many thanks and Best regards,</w:t>
      </w:r>
    </w:p>
    <w:p w:rsidR="007C0295" w:rsidRDefault="007C0295" w:rsidP="007C0295">
      <w:pPr>
        <w:pStyle w:val="PlainText"/>
        <w:ind w:left="720"/>
      </w:pPr>
      <w:r>
        <w:t>Bonnie Avery</w:t>
      </w:r>
    </w:p>
    <w:p w:rsidR="007C0295" w:rsidRDefault="007C0295" w:rsidP="007C0295">
      <w:pPr>
        <w:pStyle w:val="PlainText"/>
        <w:ind w:left="720"/>
      </w:pPr>
      <w:r>
        <w:t>Natural Resources Librarian</w:t>
      </w:r>
    </w:p>
    <w:p w:rsidR="007C0295" w:rsidRDefault="007C0295" w:rsidP="007C0295">
      <w:pPr>
        <w:pStyle w:val="PlainText"/>
        <w:ind w:left="720"/>
      </w:pPr>
      <w:r>
        <w:t>OSU Libraries</w:t>
      </w:r>
    </w:p>
    <w:p w:rsidR="007C0295" w:rsidRDefault="007C0295" w:rsidP="007C0295">
      <w:pPr>
        <w:pStyle w:val="PlainText"/>
      </w:pPr>
    </w:p>
    <w:p w:rsidR="007C0295" w:rsidRDefault="007C0295" w:rsidP="007C0295">
      <w:pPr>
        <w:pStyle w:val="ListParagraph"/>
        <w:ind w:left="0"/>
      </w:pPr>
      <w:r>
        <w:t xml:space="preserve">Follow up to contact: </w:t>
      </w:r>
    </w:p>
    <w:p w:rsidR="007C0295" w:rsidRDefault="007C0295" w:rsidP="007C0295">
      <w:pPr>
        <w:pStyle w:val="ListParagraph"/>
        <w:ind w:left="0"/>
      </w:pPr>
    </w:p>
    <w:p w:rsidR="007C0295" w:rsidRPr="007C0295" w:rsidRDefault="007C0295" w:rsidP="007C0295">
      <w:pPr>
        <w:ind w:left="720"/>
        <w:rPr>
          <w:rFonts w:asciiTheme="minorHAnsi" w:hAnsiTheme="minorHAnsi"/>
          <w:sz w:val="18"/>
          <w:szCs w:val="18"/>
        </w:rPr>
      </w:pPr>
      <w:proofErr w:type="gramStart"/>
      <w:r w:rsidRPr="007C0295">
        <w:rPr>
          <w:rFonts w:asciiTheme="minorHAnsi" w:hAnsiTheme="minorHAnsi"/>
          <w:sz w:val="18"/>
          <w:szCs w:val="18"/>
        </w:rPr>
        <w:t xml:space="preserve">Hello </w:t>
      </w:r>
      <w:r>
        <w:rPr>
          <w:rFonts w:asciiTheme="minorHAnsi" w:hAnsiTheme="minorHAnsi"/>
          <w:sz w:val="18"/>
          <w:szCs w:val="18"/>
        </w:rPr>
        <w:t xml:space="preserve"> </w:t>
      </w:r>
      <w:r w:rsidRPr="007C0295">
        <w:rPr>
          <w:rFonts w:asciiTheme="minorHAnsi" w:hAnsiTheme="minorHAnsi"/>
          <w:sz w:val="18"/>
          <w:szCs w:val="18"/>
        </w:rPr>
        <w:t>Nancy</w:t>
      </w:r>
      <w:proofErr w:type="gramEnd"/>
      <w:r w:rsidRPr="007C0295">
        <w:rPr>
          <w:rFonts w:asciiTheme="minorHAnsi" w:hAnsiTheme="minorHAnsi"/>
          <w:sz w:val="18"/>
          <w:szCs w:val="18"/>
        </w:rPr>
        <w:t>,</w:t>
      </w:r>
    </w:p>
    <w:p w:rsidR="007C0295" w:rsidRPr="007C0295" w:rsidRDefault="007C0295" w:rsidP="007C0295">
      <w:pPr>
        <w:ind w:left="720"/>
        <w:rPr>
          <w:rFonts w:asciiTheme="minorHAnsi" w:hAnsiTheme="minorHAnsi"/>
          <w:sz w:val="18"/>
          <w:szCs w:val="18"/>
        </w:rPr>
      </w:pPr>
      <w:r w:rsidRPr="007C0295">
        <w:rPr>
          <w:rFonts w:asciiTheme="minorHAnsi" w:hAnsiTheme="minorHAnsi"/>
          <w:sz w:val="18"/>
          <w:szCs w:val="18"/>
        </w:rPr>
        <w:t xml:space="preserve">I was referred to you as a good source of information about the extended hours at the University of New Mexico Libraries.  We are considering this at Oregon State University Libraries and have a few questions about related to staffing.  So my questions are these: </w:t>
      </w:r>
    </w:p>
    <w:p w:rsidR="007C0295" w:rsidRPr="007C0295" w:rsidRDefault="007C0295" w:rsidP="007C0295">
      <w:pPr>
        <w:pStyle w:val="ListParagraph"/>
        <w:numPr>
          <w:ilvl w:val="0"/>
          <w:numId w:val="7"/>
        </w:numPr>
        <w:ind w:left="1440"/>
        <w:contextualSpacing w:val="0"/>
        <w:rPr>
          <w:rFonts w:asciiTheme="minorHAnsi" w:hAnsiTheme="minorHAnsi"/>
          <w:sz w:val="18"/>
          <w:szCs w:val="18"/>
        </w:rPr>
      </w:pPr>
      <w:r w:rsidRPr="007C0295">
        <w:rPr>
          <w:rFonts w:asciiTheme="minorHAnsi" w:hAnsiTheme="minorHAnsi"/>
          <w:sz w:val="18"/>
          <w:szCs w:val="18"/>
        </w:rPr>
        <w:t>Who provides security,</w:t>
      </w:r>
    </w:p>
    <w:p w:rsidR="007C0295" w:rsidRPr="007C0295" w:rsidRDefault="007C0295" w:rsidP="007C0295">
      <w:pPr>
        <w:pStyle w:val="ListParagraph"/>
        <w:numPr>
          <w:ilvl w:val="0"/>
          <w:numId w:val="7"/>
        </w:numPr>
        <w:ind w:left="1440"/>
        <w:contextualSpacing w:val="0"/>
        <w:rPr>
          <w:rFonts w:asciiTheme="minorHAnsi" w:hAnsiTheme="minorHAnsi"/>
          <w:sz w:val="18"/>
          <w:szCs w:val="18"/>
        </w:rPr>
      </w:pPr>
      <w:r w:rsidRPr="007C0295">
        <w:rPr>
          <w:rFonts w:asciiTheme="minorHAnsi" w:hAnsiTheme="minorHAnsi"/>
          <w:sz w:val="18"/>
          <w:szCs w:val="18"/>
        </w:rPr>
        <w:t>Do you use student workers, and/or other staff</w:t>
      </w:r>
    </w:p>
    <w:p w:rsidR="007C0295" w:rsidRPr="007C0295" w:rsidRDefault="007C0295" w:rsidP="007C0295">
      <w:pPr>
        <w:pStyle w:val="ListParagraph"/>
        <w:numPr>
          <w:ilvl w:val="0"/>
          <w:numId w:val="7"/>
        </w:numPr>
        <w:ind w:left="1440"/>
        <w:contextualSpacing w:val="0"/>
        <w:rPr>
          <w:rFonts w:asciiTheme="minorHAnsi" w:hAnsiTheme="minorHAnsi"/>
          <w:sz w:val="18"/>
          <w:szCs w:val="18"/>
        </w:rPr>
      </w:pPr>
      <w:r w:rsidRPr="007C0295">
        <w:rPr>
          <w:rFonts w:asciiTheme="minorHAnsi" w:hAnsiTheme="minorHAnsi"/>
          <w:sz w:val="18"/>
          <w:szCs w:val="18"/>
        </w:rPr>
        <w:t>What services are offered during extended hours</w:t>
      </w:r>
    </w:p>
    <w:p w:rsidR="007C0295" w:rsidRPr="007C0295" w:rsidRDefault="007C0295" w:rsidP="007C0295">
      <w:pPr>
        <w:pStyle w:val="ListParagraph"/>
        <w:numPr>
          <w:ilvl w:val="0"/>
          <w:numId w:val="7"/>
        </w:numPr>
        <w:ind w:left="1440"/>
        <w:contextualSpacing w:val="0"/>
        <w:rPr>
          <w:rFonts w:asciiTheme="minorHAnsi" w:hAnsiTheme="minorHAnsi"/>
          <w:sz w:val="18"/>
          <w:szCs w:val="18"/>
        </w:rPr>
      </w:pPr>
      <w:r w:rsidRPr="007C0295">
        <w:rPr>
          <w:rFonts w:asciiTheme="minorHAnsi" w:hAnsiTheme="minorHAnsi"/>
          <w:sz w:val="18"/>
          <w:szCs w:val="18"/>
        </w:rPr>
        <w:t>If you can provide a rough estimate of the cost per year (and/or where the funding is coming from) that would be helpful but the staffing levels and services are of most concern.</w:t>
      </w:r>
    </w:p>
    <w:p w:rsidR="007C0295" w:rsidRPr="007C0295" w:rsidRDefault="007C0295" w:rsidP="007C0295">
      <w:pPr>
        <w:ind w:left="720"/>
        <w:rPr>
          <w:rFonts w:asciiTheme="minorHAnsi" w:hAnsiTheme="minorHAnsi"/>
          <w:sz w:val="18"/>
          <w:szCs w:val="18"/>
        </w:rPr>
      </w:pPr>
      <w:r w:rsidRPr="007C0295">
        <w:rPr>
          <w:rFonts w:asciiTheme="minorHAnsi" w:hAnsiTheme="minorHAnsi"/>
          <w:sz w:val="18"/>
          <w:szCs w:val="18"/>
        </w:rPr>
        <w:t xml:space="preserve">If these can be answered by email, wonderful. If a phone call is better I would be happy to do that.  This is for internal use only not for publication.  </w:t>
      </w:r>
    </w:p>
    <w:p w:rsidR="007C0295" w:rsidRPr="007C0295" w:rsidRDefault="007C0295" w:rsidP="007C0295">
      <w:pPr>
        <w:ind w:left="720"/>
        <w:rPr>
          <w:rFonts w:asciiTheme="minorHAnsi" w:hAnsiTheme="minorHAnsi"/>
          <w:sz w:val="18"/>
          <w:szCs w:val="18"/>
        </w:rPr>
      </w:pPr>
    </w:p>
    <w:p w:rsidR="007C0295" w:rsidRPr="007C0295" w:rsidRDefault="007C0295" w:rsidP="007C0295">
      <w:pPr>
        <w:ind w:left="720"/>
        <w:rPr>
          <w:rFonts w:asciiTheme="minorHAnsi" w:hAnsiTheme="minorHAnsi"/>
          <w:sz w:val="18"/>
          <w:szCs w:val="18"/>
        </w:rPr>
      </w:pPr>
      <w:r w:rsidRPr="007C0295">
        <w:rPr>
          <w:rFonts w:asciiTheme="minorHAnsi" w:hAnsiTheme="minorHAnsi"/>
          <w:sz w:val="18"/>
          <w:szCs w:val="18"/>
        </w:rPr>
        <w:t xml:space="preserve">I realize that you may have received a copy of this message forwarded to you from </w:t>
      </w:r>
      <w:proofErr w:type="spellStart"/>
      <w:r w:rsidRPr="007C0295">
        <w:rPr>
          <w:rFonts w:asciiTheme="minorHAnsi" w:hAnsiTheme="minorHAnsi"/>
          <w:sz w:val="18"/>
          <w:szCs w:val="18"/>
        </w:rPr>
        <w:t>Charotte</w:t>
      </w:r>
      <w:proofErr w:type="spellEnd"/>
      <w:r w:rsidRPr="007C0295">
        <w:rPr>
          <w:rFonts w:asciiTheme="minorHAnsi" w:hAnsiTheme="minorHAnsi"/>
          <w:sz w:val="18"/>
          <w:szCs w:val="18"/>
        </w:rPr>
        <w:t xml:space="preserve"> Walther and hope this doesn’t clutter your email.</w:t>
      </w:r>
    </w:p>
    <w:p w:rsidR="007C0295" w:rsidRPr="007C0295" w:rsidRDefault="007C0295" w:rsidP="007C0295">
      <w:pPr>
        <w:ind w:left="720"/>
        <w:rPr>
          <w:rFonts w:asciiTheme="minorHAnsi" w:hAnsiTheme="minorHAnsi"/>
          <w:sz w:val="18"/>
          <w:szCs w:val="18"/>
        </w:rPr>
      </w:pPr>
    </w:p>
    <w:p w:rsidR="007C0295" w:rsidRPr="007C0295" w:rsidRDefault="007C0295" w:rsidP="007C0295">
      <w:pPr>
        <w:ind w:left="720"/>
        <w:rPr>
          <w:rFonts w:asciiTheme="minorHAnsi" w:hAnsiTheme="minorHAnsi"/>
          <w:sz w:val="18"/>
          <w:szCs w:val="18"/>
        </w:rPr>
      </w:pPr>
      <w:r w:rsidRPr="007C0295">
        <w:rPr>
          <w:rFonts w:asciiTheme="minorHAnsi" w:hAnsiTheme="minorHAnsi"/>
          <w:sz w:val="18"/>
          <w:szCs w:val="18"/>
        </w:rPr>
        <w:t xml:space="preserve">My best regards and congratulations on providing a service which I am sure </w:t>
      </w:r>
      <w:proofErr w:type="gramStart"/>
      <w:r w:rsidRPr="007C0295">
        <w:rPr>
          <w:rFonts w:asciiTheme="minorHAnsi" w:hAnsiTheme="minorHAnsi"/>
          <w:sz w:val="18"/>
          <w:szCs w:val="18"/>
        </w:rPr>
        <w:t>is</w:t>
      </w:r>
      <w:proofErr w:type="gramEnd"/>
      <w:r w:rsidRPr="007C0295">
        <w:rPr>
          <w:rFonts w:asciiTheme="minorHAnsi" w:hAnsiTheme="minorHAnsi"/>
          <w:sz w:val="18"/>
          <w:szCs w:val="18"/>
        </w:rPr>
        <w:t xml:space="preserve"> appreciated.   </w:t>
      </w:r>
    </w:p>
    <w:p w:rsidR="007C0295" w:rsidRPr="007C0295" w:rsidRDefault="007C0295" w:rsidP="007C0295">
      <w:pPr>
        <w:ind w:left="720"/>
        <w:rPr>
          <w:rFonts w:asciiTheme="minorHAnsi" w:hAnsiTheme="minorHAnsi"/>
          <w:sz w:val="18"/>
          <w:szCs w:val="18"/>
        </w:rPr>
      </w:pPr>
      <w:r w:rsidRPr="007C0295">
        <w:rPr>
          <w:rFonts w:asciiTheme="minorHAnsi" w:hAnsiTheme="minorHAnsi"/>
          <w:sz w:val="18"/>
          <w:szCs w:val="18"/>
        </w:rPr>
        <w:t xml:space="preserve">Bonnie </w:t>
      </w:r>
    </w:p>
    <w:p w:rsidR="0002072A" w:rsidRPr="005927DF" w:rsidRDefault="007C0295" w:rsidP="005927DF">
      <w:pPr>
        <w:spacing w:before="100" w:beforeAutospacing="1" w:after="100" w:afterAutospacing="1"/>
        <w:ind w:left="720"/>
        <w:rPr>
          <w:rFonts w:asciiTheme="minorHAnsi" w:hAnsiTheme="minorHAnsi"/>
          <w:i/>
          <w:iCs/>
          <w:color w:val="800000"/>
          <w:sz w:val="18"/>
          <w:szCs w:val="18"/>
          <w:u w:val="single"/>
        </w:rPr>
      </w:pPr>
      <w:r w:rsidRPr="007C0295">
        <w:rPr>
          <w:rFonts w:asciiTheme="minorHAnsi" w:hAnsiTheme="minorHAnsi"/>
          <w:i/>
          <w:iCs/>
          <w:color w:val="800000"/>
          <w:sz w:val="18"/>
          <w:szCs w:val="18"/>
        </w:rPr>
        <w:t xml:space="preserve">Bonnie Avery </w:t>
      </w:r>
      <w:r w:rsidRPr="007C0295">
        <w:rPr>
          <w:rFonts w:asciiTheme="minorHAnsi" w:hAnsiTheme="minorHAnsi"/>
          <w:i/>
          <w:iCs/>
          <w:color w:val="800000"/>
          <w:sz w:val="18"/>
          <w:szCs w:val="18"/>
        </w:rPr>
        <w:br/>
        <w:t xml:space="preserve">Natural Resources Librarian </w:t>
      </w:r>
      <w:r w:rsidRPr="007C0295">
        <w:rPr>
          <w:rFonts w:asciiTheme="minorHAnsi" w:hAnsiTheme="minorHAnsi"/>
          <w:i/>
          <w:iCs/>
          <w:color w:val="800000"/>
          <w:sz w:val="18"/>
          <w:szCs w:val="18"/>
        </w:rPr>
        <w:br/>
        <w:t xml:space="preserve">Research and Innovative Services (RIS) </w:t>
      </w:r>
      <w:r w:rsidRPr="007C0295">
        <w:rPr>
          <w:rFonts w:asciiTheme="minorHAnsi" w:hAnsiTheme="minorHAnsi"/>
          <w:i/>
          <w:iCs/>
          <w:color w:val="800000"/>
          <w:sz w:val="18"/>
          <w:szCs w:val="18"/>
        </w:rPr>
        <w:br/>
        <w:t xml:space="preserve">Oregon State University Libraries </w:t>
      </w:r>
      <w:r w:rsidRPr="007C0295">
        <w:rPr>
          <w:rFonts w:asciiTheme="minorHAnsi" w:hAnsiTheme="minorHAnsi"/>
          <w:i/>
          <w:iCs/>
          <w:color w:val="800000"/>
          <w:sz w:val="18"/>
          <w:szCs w:val="18"/>
        </w:rPr>
        <w:br/>
        <w:t xml:space="preserve">121 The Valley Library  </w:t>
      </w:r>
      <w:r w:rsidRPr="007C0295">
        <w:rPr>
          <w:rFonts w:asciiTheme="minorHAnsi" w:hAnsiTheme="minorHAnsi"/>
          <w:i/>
          <w:iCs/>
          <w:color w:val="800000"/>
          <w:sz w:val="18"/>
          <w:szCs w:val="18"/>
        </w:rPr>
        <w:br/>
        <w:t xml:space="preserve">Corvallis, OR 97331-4501 </w:t>
      </w:r>
      <w:r w:rsidRPr="007C0295">
        <w:rPr>
          <w:rFonts w:asciiTheme="minorHAnsi" w:hAnsiTheme="minorHAnsi"/>
          <w:i/>
          <w:iCs/>
          <w:color w:val="800000"/>
          <w:sz w:val="18"/>
          <w:szCs w:val="18"/>
        </w:rPr>
        <w:br/>
      </w:r>
      <w:hyperlink r:id="rId9" w:history="1">
        <w:r w:rsidRPr="007C0295">
          <w:rPr>
            <w:rStyle w:val="Hyperlink"/>
            <w:rFonts w:asciiTheme="minorHAnsi" w:hAnsiTheme="minorHAnsi"/>
            <w:i/>
            <w:iCs/>
            <w:sz w:val="18"/>
            <w:szCs w:val="18"/>
          </w:rPr>
          <w:t>TEL:541-737-7602/Fax</w:t>
        </w:r>
      </w:hyperlink>
      <w:r w:rsidRPr="007C0295">
        <w:rPr>
          <w:rFonts w:asciiTheme="minorHAnsi" w:hAnsiTheme="minorHAnsi"/>
          <w:i/>
          <w:iCs/>
          <w:color w:val="800000"/>
          <w:sz w:val="18"/>
          <w:szCs w:val="18"/>
        </w:rPr>
        <w:t xml:space="preserve">: 541-737-8224 </w:t>
      </w:r>
      <w:r w:rsidRPr="007C0295">
        <w:rPr>
          <w:rFonts w:asciiTheme="minorHAnsi" w:hAnsiTheme="minorHAnsi"/>
          <w:i/>
          <w:iCs/>
          <w:color w:val="800000"/>
          <w:sz w:val="18"/>
          <w:szCs w:val="18"/>
        </w:rPr>
        <w:br/>
        <w:t xml:space="preserve">EMAIL:  </w:t>
      </w:r>
      <w:hyperlink r:id="rId10" w:history="1">
        <w:r w:rsidRPr="007C0295">
          <w:rPr>
            <w:rStyle w:val="Hyperlink"/>
            <w:rFonts w:asciiTheme="minorHAnsi" w:hAnsiTheme="minorHAnsi"/>
            <w:i/>
            <w:iCs/>
            <w:sz w:val="18"/>
            <w:szCs w:val="18"/>
          </w:rPr>
          <w:t>bonnie.avery@oregonstate.edu</w:t>
        </w:r>
      </w:hyperlink>
      <w:r w:rsidRPr="007C0295">
        <w:rPr>
          <w:rFonts w:asciiTheme="minorHAnsi" w:hAnsiTheme="minorHAnsi"/>
          <w:i/>
          <w:iCs/>
          <w:color w:val="800000"/>
          <w:sz w:val="18"/>
          <w:szCs w:val="18"/>
        </w:rPr>
        <w:t xml:space="preserve"> </w:t>
      </w:r>
      <w:r w:rsidRPr="007C0295">
        <w:rPr>
          <w:rFonts w:asciiTheme="minorHAnsi" w:hAnsiTheme="minorHAnsi"/>
          <w:i/>
          <w:iCs/>
          <w:color w:val="800000"/>
          <w:sz w:val="18"/>
          <w:szCs w:val="18"/>
        </w:rPr>
        <w:br/>
      </w:r>
      <w:r w:rsidRPr="007C0295">
        <w:rPr>
          <w:rFonts w:asciiTheme="minorHAnsi" w:hAnsiTheme="minorHAnsi"/>
          <w:i/>
          <w:iCs/>
          <w:color w:val="800000"/>
          <w:sz w:val="18"/>
          <w:szCs w:val="18"/>
          <w:u w:val="single"/>
        </w:rPr>
        <w:t xml:space="preserve">OSU Libraries: information, service, </w:t>
      </w:r>
      <w:r w:rsidR="0002072A">
        <w:rPr>
          <w:rFonts w:asciiTheme="minorHAnsi" w:hAnsiTheme="minorHAnsi"/>
          <w:i/>
          <w:iCs/>
          <w:color w:val="800000"/>
          <w:sz w:val="18"/>
          <w:szCs w:val="18"/>
          <w:u w:val="single"/>
        </w:rPr>
        <w:t>innovate</w:t>
      </w:r>
    </w:p>
    <w:sectPr w:rsidR="0002072A" w:rsidRPr="005927DF" w:rsidSect="005927D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1BCC"/>
    <w:multiLevelType w:val="hybridMultilevel"/>
    <w:tmpl w:val="091A7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E5A16"/>
    <w:multiLevelType w:val="hybridMultilevel"/>
    <w:tmpl w:val="6CC893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9E5550A"/>
    <w:multiLevelType w:val="hybridMultilevel"/>
    <w:tmpl w:val="E864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934D7"/>
    <w:multiLevelType w:val="hybridMultilevel"/>
    <w:tmpl w:val="D53C1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96C8E"/>
    <w:multiLevelType w:val="hybridMultilevel"/>
    <w:tmpl w:val="C5E6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5125D"/>
    <w:multiLevelType w:val="hybridMultilevel"/>
    <w:tmpl w:val="6FB6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02CFE"/>
    <w:multiLevelType w:val="hybridMultilevel"/>
    <w:tmpl w:val="9A6C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4541D3"/>
    <w:rsid w:val="0002072A"/>
    <w:rsid w:val="00085525"/>
    <w:rsid w:val="001B1DF8"/>
    <w:rsid w:val="001D6335"/>
    <w:rsid w:val="00204E13"/>
    <w:rsid w:val="002C2F9B"/>
    <w:rsid w:val="003906DD"/>
    <w:rsid w:val="003A752F"/>
    <w:rsid w:val="00412A75"/>
    <w:rsid w:val="004541D3"/>
    <w:rsid w:val="00467F0D"/>
    <w:rsid w:val="004A5E59"/>
    <w:rsid w:val="005927DF"/>
    <w:rsid w:val="005A3806"/>
    <w:rsid w:val="005C6B26"/>
    <w:rsid w:val="00642104"/>
    <w:rsid w:val="007230E9"/>
    <w:rsid w:val="0078044D"/>
    <w:rsid w:val="007C0295"/>
    <w:rsid w:val="007C239D"/>
    <w:rsid w:val="00830414"/>
    <w:rsid w:val="00833A80"/>
    <w:rsid w:val="00857C87"/>
    <w:rsid w:val="008A22EB"/>
    <w:rsid w:val="008E366B"/>
    <w:rsid w:val="00901B1C"/>
    <w:rsid w:val="0094769F"/>
    <w:rsid w:val="00972792"/>
    <w:rsid w:val="00992962"/>
    <w:rsid w:val="009B1449"/>
    <w:rsid w:val="009E1834"/>
    <w:rsid w:val="00A45DE2"/>
    <w:rsid w:val="00A52717"/>
    <w:rsid w:val="00A727BD"/>
    <w:rsid w:val="00AC3256"/>
    <w:rsid w:val="00AF62E5"/>
    <w:rsid w:val="00C6286A"/>
    <w:rsid w:val="00D104FC"/>
    <w:rsid w:val="00D1095E"/>
    <w:rsid w:val="00DF0C05"/>
    <w:rsid w:val="00E373CC"/>
    <w:rsid w:val="00E91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256"/>
    <w:pPr>
      <w:ind w:left="720"/>
      <w:contextualSpacing/>
    </w:pPr>
  </w:style>
  <w:style w:type="paragraph" w:styleId="PlainText">
    <w:name w:val="Plain Text"/>
    <w:basedOn w:val="Normal"/>
    <w:link w:val="PlainTextChar"/>
    <w:uiPriority w:val="99"/>
    <w:unhideWhenUsed/>
    <w:rsid w:val="007C029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C0295"/>
    <w:rPr>
      <w:rFonts w:ascii="Consolas" w:eastAsiaTheme="minorHAnsi" w:hAnsi="Consolas" w:cstheme="minorBidi"/>
      <w:sz w:val="21"/>
      <w:szCs w:val="21"/>
    </w:rPr>
  </w:style>
  <w:style w:type="character" w:styleId="Hyperlink">
    <w:name w:val="Hyperlink"/>
    <w:basedOn w:val="DefaultParagraphFont"/>
    <w:uiPriority w:val="99"/>
    <w:unhideWhenUsed/>
    <w:rsid w:val="007C0295"/>
    <w:rPr>
      <w:color w:val="0000FF"/>
      <w:u w:val="single"/>
    </w:rPr>
  </w:style>
  <w:style w:type="paragraph" w:styleId="BalloonText">
    <w:name w:val="Balloon Text"/>
    <w:basedOn w:val="Normal"/>
    <w:link w:val="BalloonTextChar"/>
    <w:rsid w:val="0002072A"/>
    <w:rPr>
      <w:rFonts w:ascii="Tahoma" w:hAnsi="Tahoma" w:cs="Tahoma"/>
      <w:sz w:val="16"/>
      <w:szCs w:val="16"/>
    </w:rPr>
  </w:style>
  <w:style w:type="character" w:customStyle="1" w:styleId="BalloonTextChar">
    <w:name w:val="Balloon Text Char"/>
    <w:basedOn w:val="DefaultParagraphFont"/>
    <w:link w:val="BalloonText"/>
    <w:rsid w:val="0002072A"/>
    <w:rPr>
      <w:rFonts w:ascii="Tahoma" w:hAnsi="Tahoma" w:cs="Tahoma"/>
      <w:sz w:val="16"/>
      <w:szCs w:val="16"/>
    </w:rPr>
  </w:style>
  <w:style w:type="character" w:styleId="FollowedHyperlink">
    <w:name w:val="FollowedHyperlink"/>
    <w:basedOn w:val="DefaultParagraphFont"/>
    <w:rsid w:val="00833A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241663">
      <w:bodyDiv w:val="1"/>
      <w:marLeft w:val="0"/>
      <w:marRight w:val="0"/>
      <w:marTop w:val="0"/>
      <w:marBottom w:val="0"/>
      <w:divBdr>
        <w:top w:val="none" w:sz="0" w:space="0" w:color="auto"/>
        <w:left w:val="none" w:sz="0" w:space="0" w:color="auto"/>
        <w:bottom w:val="none" w:sz="0" w:space="0" w:color="auto"/>
        <w:right w:val="none" w:sz="0" w:space="0" w:color="auto"/>
      </w:divBdr>
    </w:div>
    <w:div w:id="63374902">
      <w:bodyDiv w:val="1"/>
      <w:marLeft w:val="0"/>
      <w:marRight w:val="0"/>
      <w:marTop w:val="0"/>
      <w:marBottom w:val="0"/>
      <w:divBdr>
        <w:top w:val="none" w:sz="0" w:space="0" w:color="auto"/>
        <w:left w:val="none" w:sz="0" w:space="0" w:color="auto"/>
        <w:bottom w:val="none" w:sz="0" w:space="0" w:color="auto"/>
        <w:right w:val="none" w:sz="0" w:space="0" w:color="auto"/>
      </w:divBdr>
    </w:div>
    <w:div w:id="133764815">
      <w:bodyDiv w:val="1"/>
      <w:marLeft w:val="0"/>
      <w:marRight w:val="0"/>
      <w:marTop w:val="0"/>
      <w:marBottom w:val="0"/>
      <w:divBdr>
        <w:top w:val="none" w:sz="0" w:space="0" w:color="auto"/>
        <w:left w:val="none" w:sz="0" w:space="0" w:color="auto"/>
        <w:bottom w:val="none" w:sz="0" w:space="0" w:color="auto"/>
        <w:right w:val="none" w:sz="0" w:space="0" w:color="auto"/>
      </w:divBdr>
    </w:div>
    <w:div w:id="287858933">
      <w:bodyDiv w:val="1"/>
      <w:marLeft w:val="0"/>
      <w:marRight w:val="0"/>
      <w:marTop w:val="0"/>
      <w:marBottom w:val="0"/>
      <w:divBdr>
        <w:top w:val="none" w:sz="0" w:space="0" w:color="auto"/>
        <w:left w:val="none" w:sz="0" w:space="0" w:color="auto"/>
        <w:bottom w:val="none" w:sz="0" w:space="0" w:color="auto"/>
        <w:right w:val="none" w:sz="0" w:space="0" w:color="auto"/>
      </w:divBdr>
    </w:div>
    <w:div w:id="669940869">
      <w:bodyDiv w:val="1"/>
      <w:marLeft w:val="0"/>
      <w:marRight w:val="0"/>
      <w:marTop w:val="0"/>
      <w:marBottom w:val="0"/>
      <w:divBdr>
        <w:top w:val="none" w:sz="0" w:space="0" w:color="auto"/>
        <w:left w:val="none" w:sz="0" w:space="0" w:color="auto"/>
        <w:bottom w:val="none" w:sz="0" w:space="0" w:color="auto"/>
        <w:right w:val="none" w:sz="0" w:space="0" w:color="auto"/>
      </w:divBdr>
    </w:div>
    <w:div w:id="1452244174">
      <w:bodyDiv w:val="1"/>
      <w:marLeft w:val="0"/>
      <w:marRight w:val="0"/>
      <w:marTop w:val="0"/>
      <w:marBottom w:val="0"/>
      <w:divBdr>
        <w:top w:val="none" w:sz="0" w:space="0" w:color="auto"/>
        <w:left w:val="none" w:sz="0" w:space="0" w:color="auto"/>
        <w:bottom w:val="none" w:sz="0" w:space="0" w:color="auto"/>
        <w:right w:val="none" w:sz="0" w:space="0" w:color="auto"/>
      </w:divBdr>
    </w:div>
    <w:div w:id="18446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library.oregonstate.edu/confluence/download/attachments/3670089/24-5+email+replies-bea-12-22-09.xlsx" TargetMode="External"/><Relationship Id="rId3" Type="http://schemas.openxmlformats.org/officeDocument/2006/relationships/settings" Target="settings.xml"/><Relationship Id="rId7" Type="http://schemas.openxmlformats.org/officeDocument/2006/relationships/hyperlink" Target="http://wiki.library.oregonstate.edu/confluence/download/attachments/3670089/24-5+email+replies-bea-12-22-09.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leo.org/2.13219/hamilton-library-launches-24-hour-schedule-1.1794174" TargetMode="External"/><Relationship Id="rId11" Type="http://schemas.openxmlformats.org/officeDocument/2006/relationships/fontTable" Target="fontTable.xml"/><Relationship Id="rId5" Type="http://schemas.openxmlformats.org/officeDocument/2006/relationships/hyperlink" Target="http://ksulib.typepad.com/talking/2006/10/245200000.html" TargetMode="External"/><Relationship Id="rId10" Type="http://schemas.openxmlformats.org/officeDocument/2006/relationships/hyperlink" Target="mailto:bonnie.avery@oregonstate.edu" TargetMode="External"/><Relationship Id="rId4" Type="http://schemas.openxmlformats.org/officeDocument/2006/relationships/webSettings" Target="webSettings.xml"/><Relationship Id="rId9" Type="http://schemas.openxmlformats.org/officeDocument/2006/relationships/hyperlink" Target="TEL:541-737-7602/F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Bonnie</dc:creator>
  <cp:keywords/>
  <dc:description/>
  <cp:lastModifiedBy>Avery, Bonnie</cp:lastModifiedBy>
  <cp:revision>7</cp:revision>
  <dcterms:created xsi:type="dcterms:W3CDTF">2010-06-10T23:33:00Z</dcterms:created>
  <dcterms:modified xsi:type="dcterms:W3CDTF">2010-06-11T00:55:00Z</dcterms:modified>
</cp:coreProperties>
</file>