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53" w:rsidRPr="008E22A3" w:rsidRDefault="002C6653" w:rsidP="008E22A3">
      <w:pPr>
        <w:jc w:val="center"/>
        <w:rPr>
          <w:rFonts w:ascii="Times New Roman" w:hAnsi="Times New Roman" w:cs="Times New Roman"/>
          <w:b/>
          <w:sz w:val="24"/>
          <w:szCs w:val="24"/>
        </w:rPr>
      </w:pPr>
      <w:r>
        <w:rPr>
          <w:rFonts w:ascii="Times New Roman" w:hAnsi="Times New Roman" w:cs="Times New Roman"/>
          <w:sz w:val="24"/>
          <w:szCs w:val="24"/>
        </w:rPr>
        <w:t>AN ABSTRACT OF THE THESIS OF</w:t>
      </w:r>
    </w:p>
    <w:p w:rsidR="006C69EA" w:rsidRDefault="00445A6B">
      <w:pPr>
        <w:rPr>
          <w:rFonts w:ascii="Times New Roman" w:hAnsi="Times New Roman" w:cs="Times New Roman"/>
          <w:sz w:val="24"/>
          <w:szCs w:val="24"/>
        </w:rPr>
      </w:pPr>
      <w:proofErr w:type="gramStart"/>
      <w:r w:rsidRPr="00C61E52">
        <w:rPr>
          <w:rFonts w:ascii="Times New Roman" w:hAnsi="Times New Roman" w:cs="Times New Roman"/>
          <w:sz w:val="24"/>
          <w:szCs w:val="24"/>
          <w:u w:val="single"/>
        </w:rPr>
        <w:t>Rachel A. Miller</w:t>
      </w:r>
      <w:r>
        <w:rPr>
          <w:rFonts w:ascii="Times New Roman" w:hAnsi="Times New Roman" w:cs="Times New Roman"/>
          <w:sz w:val="24"/>
          <w:szCs w:val="24"/>
        </w:rPr>
        <w:t xml:space="preserve"> for the degree of Honors Baccalaureate of Science in Food Science and Technology presented on </w:t>
      </w:r>
      <w:r w:rsidRPr="00C61E52">
        <w:rPr>
          <w:rFonts w:ascii="Times New Roman" w:hAnsi="Times New Roman" w:cs="Times New Roman"/>
          <w:sz w:val="24"/>
          <w:szCs w:val="24"/>
          <w:u w:val="single"/>
        </w:rPr>
        <w:t>January 30, 2012</w:t>
      </w:r>
      <w:r>
        <w:rPr>
          <w:rFonts w:ascii="Times New Roman" w:hAnsi="Times New Roman" w:cs="Times New Roman"/>
          <w:sz w:val="24"/>
          <w:szCs w:val="24"/>
        </w:rPr>
        <w:t>.</w:t>
      </w:r>
      <w:proofErr w:type="gramEnd"/>
      <w:r w:rsidR="00C61E52">
        <w:rPr>
          <w:rFonts w:ascii="Times New Roman" w:hAnsi="Times New Roman" w:cs="Times New Roman"/>
          <w:sz w:val="24"/>
          <w:szCs w:val="24"/>
        </w:rPr>
        <w:t xml:space="preserve"> Title:</w:t>
      </w:r>
      <w:r>
        <w:rPr>
          <w:rFonts w:ascii="Times New Roman" w:hAnsi="Times New Roman" w:cs="Times New Roman"/>
          <w:sz w:val="24"/>
          <w:szCs w:val="24"/>
        </w:rPr>
        <w:t xml:space="preserve"> </w:t>
      </w:r>
      <w:r w:rsidR="007A4E37" w:rsidRPr="00C61E52">
        <w:rPr>
          <w:rFonts w:ascii="Times New Roman" w:hAnsi="Times New Roman" w:cs="Times New Roman"/>
          <w:sz w:val="24"/>
          <w:szCs w:val="24"/>
          <w:u w:val="single"/>
        </w:rPr>
        <w:t>Light backscatter: Shedding</w:t>
      </w:r>
      <w:r w:rsidR="00115830" w:rsidRPr="00C61E52">
        <w:rPr>
          <w:rFonts w:ascii="Times New Roman" w:hAnsi="Times New Roman" w:cs="Times New Roman"/>
          <w:sz w:val="24"/>
          <w:szCs w:val="24"/>
          <w:u w:val="single"/>
        </w:rPr>
        <w:t xml:space="preserve"> new light on milk coagulation.</w:t>
      </w:r>
      <w:r>
        <w:rPr>
          <w:rFonts w:ascii="Times New Roman" w:hAnsi="Times New Roman" w:cs="Times New Roman"/>
          <w:sz w:val="24"/>
          <w:szCs w:val="24"/>
        </w:rPr>
        <w:t xml:space="preserve"> </w:t>
      </w:r>
    </w:p>
    <w:p w:rsidR="004429BD" w:rsidRDefault="004429BD" w:rsidP="00445A6B">
      <w:pPr>
        <w:spacing w:after="0" w:line="240" w:lineRule="auto"/>
        <w:rPr>
          <w:rFonts w:ascii="Times New Roman" w:hAnsi="Times New Roman" w:cs="Times New Roman"/>
          <w:sz w:val="24"/>
          <w:szCs w:val="24"/>
        </w:rPr>
      </w:pPr>
    </w:p>
    <w:p w:rsidR="00445A6B" w:rsidRDefault="00445A6B" w:rsidP="00445A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Abstract Approved: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5A6B" w:rsidRPr="00445A6B" w:rsidRDefault="00445A6B" w:rsidP="00445A6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Lisbeth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Goddik</w:t>
      </w:r>
      <w:proofErr w:type="spellEnd"/>
    </w:p>
    <w:p w:rsidR="00445A6B" w:rsidRDefault="00445A6B" w:rsidP="00445A6B">
      <w:pPr>
        <w:spacing w:after="0"/>
        <w:rPr>
          <w:rFonts w:ascii="Times New Roman" w:hAnsi="Times New Roman" w:cs="Times New Roman"/>
          <w:b/>
          <w:sz w:val="24"/>
          <w:szCs w:val="24"/>
        </w:rPr>
      </w:pPr>
    </w:p>
    <w:p w:rsidR="002C6653" w:rsidRDefault="00445A6B" w:rsidP="002C6653">
      <w:pPr>
        <w:spacing w:after="0" w:line="480" w:lineRule="auto"/>
        <w:rPr>
          <w:rFonts w:ascii="Times New Roman" w:hAnsi="Times New Roman" w:cs="Times New Roman"/>
          <w:sz w:val="24"/>
          <w:szCs w:val="24"/>
        </w:rPr>
      </w:pPr>
      <w:r>
        <w:rPr>
          <w:rFonts w:ascii="Times New Roman" w:hAnsi="Times New Roman" w:cs="Times New Roman"/>
          <w:sz w:val="24"/>
          <w:szCs w:val="24"/>
        </w:rPr>
        <w:t>Milk colle</w:t>
      </w:r>
      <w:r w:rsidR="001D7B00">
        <w:rPr>
          <w:rFonts w:ascii="Times New Roman" w:hAnsi="Times New Roman" w:cs="Times New Roman"/>
          <w:sz w:val="24"/>
          <w:szCs w:val="24"/>
        </w:rPr>
        <w:t>cted from individual cows (n= 31</w:t>
      </w:r>
      <w:r>
        <w:rPr>
          <w:rFonts w:ascii="Times New Roman" w:hAnsi="Times New Roman" w:cs="Times New Roman"/>
          <w:sz w:val="24"/>
          <w:szCs w:val="24"/>
        </w:rPr>
        <w:t xml:space="preserve">) was centrifuged to equalize fat composition and was tested during </w:t>
      </w:r>
      <w:proofErr w:type="spellStart"/>
      <w:r>
        <w:rPr>
          <w:rFonts w:ascii="Times New Roman" w:hAnsi="Times New Roman" w:cs="Times New Roman"/>
          <w:sz w:val="24"/>
          <w:szCs w:val="24"/>
        </w:rPr>
        <w:t>chymosin</w:t>
      </w:r>
      <w:proofErr w:type="spellEnd"/>
      <w:r>
        <w:rPr>
          <w:rFonts w:ascii="Times New Roman" w:hAnsi="Times New Roman" w:cs="Times New Roman"/>
          <w:sz w:val="24"/>
          <w:szCs w:val="24"/>
        </w:rPr>
        <w:t>-induced coagulation to compare the influences of somatic cell level, breed, parity,</w:t>
      </w:r>
      <w:r w:rsidR="002C6653">
        <w:rPr>
          <w:rFonts w:ascii="Times New Roman" w:hAnsi="Times New Roman" w:cs="Times New Roman"/>
          <w:sz w:val="24"/>
          <w:szCs w:val="24"/>
        </w:rPr>
        <w:t xml:space="preserve"> protein composition,</w:t>
      </w:r>
      <w:r>
        <w:rPr>
          <w:rFonts w:ascii="Times New Roman" w:hAnsi="Times New Roman" w:cs="Times New Roman"/>
          <w:sz w:val="24"/>
          <w:szCs w:val="24"/>
        </w:rPr>
        <w:t xml:space="preserve"> and lactation stage on coagulation rate. </w:t>
      </w:r>
      <w:r w:rsidR="00DB7665">
        <w:rPr>
          <w:rFonts w:ascii="Times New Roman" w:hAnsi="Times New Roman" w:cs="Times New Roman"/>
          <w:sz w:val="24"/>
          <w:szCs w:val="24"/>
        </w:rPr>
        <w:t>Coagulation</w:t>
      </w:r>
      <w:r>
        <w:rPr>
          <w:rFonts w:ascii="Times New Roman" w:hAnsi="Times New Roman" w:cs="Times New Roman"/>
          <w:sz w:val="24"/>
          <w:szCs w:val="24"/>
        </w:rPr>
        <w:t xml:space="preserve"> rate was determined using diffuse reflectance. Pearson correlation coeffic</w:t>
      </w:r>
      <w:r w:rsidR="002C6653">
        <w:rPr>
          <w:rFonts w:ascii="Times New Roman" w:hAnsi="Times New Roman" w:cs="Times New Roman"/>
          <w:sz w:val="24"/>
          <w:szCs w:val="24"/>
        </w:rPr>
        <w:t>ients were calculated</w:t>
      </w:r>
      <w:r w:rsidR="008F4F72">
        <w:rPr>
          <w:rFonts w:ascii="Times New Roman" w:hAnsi="Times New Roman" w:cs="Times New Roman"/>
          <w:sz w:val="24"/>
          <w:szCs w:val="24"/>
        </w:rPr>
        <w:t xml:space="preserve"> for all quantitative variables</w:t>
      </w:r>
      <w:r w:rsidR="002C6653">
        <w:rPr>
          <w:rFonts w:ascii="Times New Roman" w:hAnsi="Times New Roman" w:cs="Times New Roman"/>
          <w:sz w:val="24"/>
          <w:szCs w:val="24"/>
        </w:rPr>
        <w:t>, of which o</w:t>
      </w:r>
      <w:r>
        <w:rPr>
          <w:rFonts w:ascii="Times New Roman" w:hAnsi="Times New Roman" w:cs="Times New Roman"/>
          <w:sz w:val="24"/>
          <w:szCs w:val="24"/>
        </w:rPr>
        <w:t>nly lactation stage w</w:t>
      </w:r>
      <w:r w:rsidR="00115830">
        <w:rPr>
          <w:rFonts w:ascii="Times New Roman" w:hAnsi="Times New Roman" w:cs="Times New Roman"/>
          <w:sz w:val="24"/>
          <w:szCs w:val="24"/>
        </w:rPr>
        <w:t xml:space="preserve">as </w:t>
      </w:r>
      <w:r>
        <w:rPr>
          <w:rFonts w:ascii="Times New Roman" w:hAnsi="Times New Roman" w:cs="Times New Roman"/>
          <w:sz w:val="24"/>
          <w:szCs w:val="24"/>
        </w:rPr>
        <w:t>stat</w:t>
      </w:r>
      <w:r w:rsidR="00115830">
        <w:rPr>
          <w:rFonts w:ascii="Times New Roman" w:hAnsi="Times New Roman" w:cs="Times New Roman"/>
          <w:sz w:val="24"/>
          <w:szCs w:val="24"/>
        </w:rPr>
        <w:t>istically significant</w:t>
      </w:r>
      <w:r w:rsidR="002C6653">
        <w:rPr>
          <w:rFonts w:ascii="Times New Roman" w:hAnsi="Times New Roman" w:cs="Times New Roman"/>
          <w:sz w:val="24"/>
          <w:szCs w:val="24"/>
        </w:rPr>
        <w:t>.</w:t>
      </w:r>
      <w:r>
        <w:rPr>
          <w:rFonts w:ascii="Times New Roman" w:hAnsi="Times New Roman" w:cs="Times New Roman"/>
          <w:sz w:val="24"/>
          <w:szCs w:val="24"/>
        </w:rPr>
        <w:t xml:space="preserve"> A student’s t-test was performed to </w:t>
      </w:r>
      <w:r w:rsidR="002C6653">
        <w:rPr>
          <w:rFonts w:ascii="Times New Roman" w:hAnsi="Times New Roman" w:cs="Times New Roman"/>
          <w:sz w:val="24"/>
          <w:szCs w:val="24"/>
        </w:rPr>
        <w:t>compare</w:t>
      </w:r>
      <w:r>
        <w:rPr>
          <w:rFonts w:ascii="Times New Roman" w:hAnsi="Times New Roman" w:cs="Times New Roman"/>
          <w:sz w:val="24"/>
          <w:szCs w:val="24"/>
        </w:rPr>
        <w:t xml:space="preserve"> coagulation </w:t>
      </w:r>
      <w:r w:rsidR="002C6653">
        <w:rPr>
          <w:rFonts w:ascii="Times New Roman" w:hAnsi="Times New Roman" w:cs="Times New Roman"/>
          <w:sz w:val="24"/>
          <w:szCs w:val="24"/>
        </w:rPr>
        <w:t>rates</w:t>
      </w:r>
      <w:r>
        <w:rPr>
          <w:rFonts w:ascii="Times New Roman" w:hAnsi="Times New Roman" w:cs="Times New Roman"/>
          <w:sz w:val="24"/>
          <w:szCs w:val="24"/>
        </w:rPr>
        <w:t xml:space="preserve"> between milk with somatic cell levels above and below </w:t>
      </w:r>
      <w:r w:rsidR="00115830">
        <w:rPr>
          <w:rFonts w:ascii="Times New Roman" w:hAnsi="Times New Roman" w:cs="Times New Roman"/>
          <w:sz w:val="24"/>
          <w:szCs w:val="24"/>
        </w:rPr>
        <w:t>2</w:t>
      </w:r>
      <w:r>
        <w:rPr>
          <w:rFonts w:ascii="Times New Roman" w:hAnsi="Times New Roman" w:cs="Times New Roman"/>
          <w:sz w:val="24"/>
          <w:szCs w:val="24"/>
        </w:rPr>
        <w:t xml:space="preserve">00,000 cells per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T</w:t>
      </w:r>
      <w:r w:rsidR="007A4E37">
        <w:rPr>
          <w:rFonts w:ascii="Times New Roman" w:hAnsi="Times New Roman" w:cs="Times New Roman"/>
          <w:sz w:val="24"/>
          <w:szCs w:val="24"/>
        </w:rPr>
        <w:t>here was no evidence to suggest a difference</w:t>
      </w:r>
      <w:r>
        <w:rPr>
          <w:rFonts w:ascii="Times New Roman" w:hAnsi="Times New Roman" w:cs="Times New Roman"/>
          <w:sz w:val="24"/>
          <w:szCs w:val="24"/>
        </w:rPr>
        <w:t xml:space="preserve"> in coagulation </w:t>
      </w:r>
      <w:r w:rsidR="007A4E37">
        <w:rPr>
          <w:rFonts w:ascii="Times New Roman" w:hAnsi="Times New Roman" w:cs="Times New Roman"/>
          <w:sz w:val="24"/>
          <w:szCs w:val="24"/>
        </w:rPr>
        <w:t>rate</w:t>
      </w:r>
      <w:r w:rsidR="002C6653">
        <w:rPr>
          <w:rFonts w:ascii="Times New Roman" w:hAnsi="Times New Roman" w:cs="Times New Roman"/>
          <w:sz w:val="24"/>
          <w:szCs w:val="24"/>
        </w:rPr>
        <w:t>s</w:t>
      </w:r>
      <w:r>
        <w:rPr>
          <w:rFonts w:ascii="Times New Roman" w:hAnsi="Times New Roman" w:cs="Times New Roman"/>
          <w:sz w:val="24"/>
          <w:szCs w:val="24"/>
        </w:rPr>
        <w:t xml:space="preserve"> between the two somatic cell levels. Coagulation of Jersey milk was significantly faster than Holstein milk</w:t>
      </w:r>
      <w:r w:rsidR="00DB7665">
        <w:rPr>
          <w:rFonts w:ascii="Times New Roman" w:hAnsi="Times New Roman" w:cs="Times New Roman"/>
          <w:sz w:val="24"/>
          <w:szCs w:val="24"/>
        </w:rPr>
        <w:t xml:space="preserve">. </w:t>
      </w:r>
      <w:r>
        <w:rPr>
          <w:rFonts w:ascii="Times New Roman" w:hAnsi="Times New Roman" w:cs="Times New Roman"/>
          <w:sz w:val="24"/>
          <w:szCs w:val="24"/>
        </w:rPr>
        <w:t xml:space="preserve">Results from </w:t>
      </w:r>
      <w:r w:rsidR="00115830">
        <w:rPr>
          <w:rFonts w:ascii="Times New Roman" w:hAnsi="Times New Roman" w:cs="Times New Roman"/>
          <w:sz w:val="24"/>
          <w:szCs w:val="24"/>
        </w:rPr>
        <w:t xml:space="preserve">multivariate </w:t>
      </w:r>
      <w:r>
        <w:rPr>
          <w:rFonts w:ascii="Times New Roman" w:hAnsi="Times New Roman" w:cs="Times New Roman"/>
          <w:sz w:val="24"/>
          <w:szCs w:val="24"/>
        </w:rPr>
        <w:t xml:space="preserve">linear regression identified </w:t>
      </w:r>
      <w:r w:rsidR="00115830">
        <w:rPr>
          <w:rFonts w:ascii="Times New Roman" w:hAnsi="Times New Roman" w:cs="Times New Roman"/>
          <w:sz w:val="24"/>
          <w:szCs w:val="24"/>
        </w:rPr>
        <w:t>protein</w:t>
      </w:r>
      <w:r w:rsidR="008F4F72">
        <w:rPr>
          <w:rFonts w:ascii="Times New Roman" w:hAnsi="Times New Roman" w:cs="Times New Roman"/>
          <w:sz w:val="24"/>
          <w:szCs w:val="24"/>
        </w:rPr>
        <w:t xml:space="preserve"> composition</w:t>
      </w:r>
      <w:r w:rsidR="00115830">
        <w:rPr>
          <w:rFonts w:ascii="Times New Roman" w:hAnsi="Times New Roman" w:cs="Times New Roman"/>
          <w:sz w:val="24"/>
          <w:szCs w:val="24"/>
        </w:rPr>
        <w:t xml:space="preserve"> and breed as</w:t>
      </w:r>
      <w:r w:rsidR="007A4E37">
        <w:rPr>
          <w:rFonts w:ascii="Times New Roman" w:hAnsi="Times New Roman" w:cs="Times New Roman"/>
          <w:sz w:val="24"/>
          <w:szCs w:val="24"/>
        </w:rPr>
        <w:t xml:space="preserve"> significant predictors of </w:t>
      </w:r>
      <w:r w:rsidR="00115830">
        <w:rPr>
          <w:rFonts w:ascii="Times New Roman" w:hAnsi="Times New Roman" w:cs="Times New Roman"/>
          <w:sz w:val="24"/>
          <w:szCs w:val="24"/>
        </w:rPr>
        <w:t>coagulation rate. Initial pH of the whole milk was also significant even though the pH was adjusted to 6.55 for all milk samples.</w:t>
      </w:r>
      <w:r w:rsidR="007A4E37">
        <w:rPr>
          <w:rFonts w:ascii="Times New Roman" w:hAnsi="Times New Roman" w:cs="Times New Roman"/>
          <w:sz w:val="24"/>
          <w:szCs w:val="24"/>
        </w:rPr>
        <w:t xml:space="preserve"> </w:t>
      </w:r>
      <w:r w:rsidR="002433FE">
        <w:rPr>
          <w:rFonts w:ascii="Times New Roman" w:hAnsi="Times New Roman" w:cs="Times New Roman"/>
          <w:sz w:val="24"/>
          <w:szCs w:val="24"/>
        </w:rPr>
        <w:t>The influence of milk age</w:t>
      </w:r>
      <w:r>
        <w:rPr>
          <w:rFonts w:ascii="Times New Roman" w:hAnsi="Times New Roman" w:cs="Times New Roman"/>
          <w:sz w:val="24"/>
          <w:szCs w:val="24"/>
        </w:rPr>
        <w:t xml:space="preserve"> was also </w:t>
      </w:r>
      <w:r w:rsidR="00CA56DA">
        <w:rPr>
          <w:rFonts w:ascii="Times New Roman" w:hAnsi="Times New Roman" w:cs="Times New Roman"/>
          <w:sz w:val="24"/>
          <w:szCs w:val="24"/>
        </w:rPr>
        <w:t>considered</w:t>
      </w:r>
      <w:r>
        <w:rPr>
          <w:rFonts w:ascii="Times New Roman" w:hAnsi="Times New Roman" w:cs="Times New Roman"/>
          <w:sz w:val="24"/>
          <w:szCs w:val="24"/>
        </w:rPr>
        <w:t xml:space="preserve">, using individual cow milk samples held for zero to five days. </w:t>
      </w:r>
      <w:r w:rsidR="00CA56DA">
        <w:rPr>
          <w:rFonts w:ascii="Times New Roman" w:hAnsi="Times New Roman" w:cs="Times New Roman"/>
          <w:sz w:val="24"/>
          <w:szCs w:val="24"/>
        </w:rPr>
        <w:t>Coagulation</w:t>
      </w:r>
      <w:r>
        <w:rPr>
          <w:rFonts w:ascii="Times New Roman" w:hAnsi="Times New Roman" w:cs="Times New Roman"/>
          <w:sz w:val="24"/>
          <w:szCs w:val="24"/>
        </w:rPr>
        <w:t xml:space="preserve"> time did not vary signi</w:t>
      </w:r>
      <w:r w:rsidR="00CA56DA">
        <w:rPr>
          <w:rFonts w:ascii="Times New Roman" w:hAnsi="Times New Roman" w:cs="Times New Roman"/>
          <w:sz w:val="24"/>
          <w:szCs w:val="24"/>
        </w:rPr>
        <w:t xml:space="preserve">ficantly over the five day </w:t>
      </w:r>
      <w:r>
        <w:rPr>
          <w:rFonts w:ascii="Times New Roman" w:hAnsi="Times New Roman" w:cs="Times New Roman"/>
          <w:sz w:val="24"/>
          <w:szCs w:val="24"/>
        </w:rPr>
        <w:t xml:space="preserve">period. Overall, the results of this study indicate that </w:t>
      </w:r>
      <w:r w:rsidR="00115830">
        <w:rPr>
          <w:rFonts w:ascii="Times New Roman" w:hAnsi="Times New Roman" w:cs="Times New Roman"/>
          <w:sz w:val="24"/>
          <w:szCs w:val="24"/>
        </w:rPr>
        <w:t xml:space="preserve">breed, </w:t>
      </w:r>
      <w:r w:rsidR="00CA56DA">
        <w:rPr>
          <w:rFonts w:ascii="Times New Roman" w:hAnsi="Times New Roman" w:cs="Times New Roman"/>
          <w:sz w:val="24"/>
          <w:szCs w:val="24"/>
        </w:rPr>
        <w:t>lactation stage</w:t>
      </w:r>
      <w:r w:rsidR="007A4E37">
        <w:rPr>
          <w:rFonts w:ascii="Times New Roman" w:hAnsi="Times New Roman" w:cs="Times New Roman"/>
          <w:sz w:val="24"/>
          <w:szCs w:val="24"/>
        </w:rPr>
        <w:t xml:space="preserve">, initial pH, and </w:t>
      </w:r>
      <w:r w:rsidR="00115830">
        <w:rPr>
          <w:rFonts w:ascii="Times New Roman" w:hAnsi="Times New Roman" w:cs="Times New Roman"/>
          <w:sz w:val="24"/>
          <w:szCs w:val="24"/>
        </w:rPr>
        <w:t>protein</w:t>
      </w:r>
      <w:r w:rsidR="007A4E37">
        <w:rPr>
          <w:rFonts w:ascii="Times New Roman" w:hAnsi="Times New Roman" w:cs="Times New Roman"/>
          <w:sz w:val="24"/>
          <w:szCs w:val="24"/>
        </w:rPr>
        <w:t xml:space="preserve"> composition</w:t>
      </w:r>
      <w:r>
        <w:rPr>
          <w:rFonts w:ascii="Times New Roman" w:hAnsi="Times New Roman" w:cs="Times New Roman"/>
          <w:sz w:val="24"/>
          <w:szCs w:val="24"/>
        </w:rPr>
        <w:t xml:space="preserve"> significantly impact milk coagulation rate</w:t>
      </w:r>
      <w:r w:rsidR="00115830">
        <w:rPr>
          <w:rFonts w:ascii="Times New Roman" w:hAnsi="Times New Roman" w:cs="Times New Roman"/>
          <w:sz w:val="24"/>
          <w:szCs w:val="24"/>
        </w:rPr>
        <w:t>.</w:t>
      </w:r>
    </w:p>
    <w:p w:rsidR="002C6653" w:rsidRDefault="002C6653" w:rsidP="002C6653">
      <w:pPr>
        <w:spacing w:after="0" w:line="240" w:lineRule="auto"/>
        <w:rPr>
          <w:rFonts w:ascii="Times New Roman" w:hAnsi="Times New Roman" w:cs="Times New Roman"/>
          <w:sz w:val="24"/>
          <w:szCs w:val="24"/>
        </w:rPr>
      </w:pPr>
    </w:p>
    <w:p w:rsidR="002C6653" w:rsidRDefault="00B80CE8" w:rsidP="002C6653">
      <w:pPr>
        <w:spacing w:after="0" w:line="240" w:lineRule="auto"/>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Milk coagulation, diffuse reflectance, Somatic Cell Count, Breed, Parity</w:t>
      </w:r>
    </w:p>
    <w:p w:rsidR="008F4F72" w:rsidRDefault="008F4F72" w:rsidP="002C6653">
      <w:pPr>
        <w:spacing w:after="0" w:line="240" w:lineRule="auto"/>
        <w:rPr>
          <w:rFonts w:ascii="Times New Roman" w:hAnsi="Times New Roman" w:cs="Times New Roman"/>
          <w:sz w:val="24"/>
          <w:szCs w:val="24"/>
        </w:rPr>
      </w:pPr>
    </w:p>
    <w:p w:rsidR="00B80CE8" w:rsidRPr="00B80CE8" w:rsidRDefault="00B80CE8" w:rsidP="002C6653">
      <w:pPr>
        <w:spacing w:after="0" w:line="240" w:lineRule="auto"/>
        <w:rPr>
          <w:rFonts w:ascii="Times New Roman" w:hAnsi="Times New Roman" w:cs="Times New Roman"/>
          <w:sz w:val="24"/>
          <w:szCs w:val="24"/>
        </w:rPr>
      </w:pPr>
      <w:r w:rsidRPr="00B80CE8">
        <w:rPr>
          <w:rFonts w:ascii="Times New Roman" w:hAnsi="Times New Roman" w:cs="Times New Roman"/>
          <w:b/>
          <w:sz w:val="24"/>
          <w:szCs w:val="24"/>
        </w:rPr>
        <w:t>Corresponding e-mail address:</w:t>
      </w:r>
      <w:r>
        <w:rPr>
          <w:rFonts w:ascii="Times New Roman" w:hAnsi="Times New Roman" w:cs="Times New Roman"/>
          <w:sz w:val="24"/>
          <w:szCs w:val="24"/>
        </w:rPr>
        <w:t xml:space="preserve"> millerra@onid.orst.edu</w:t>
      </w:r>
    </w:p>
    <w:p w:rsidR="006C69EA" w:rsidRDefault="006C69EA">
      <w:pPr>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6C69EA" w:rsidRDefault="006C69EA" w:rsidP="00445A6B">
      <w:pPr>
        <w:spacing w:after="0"/>
        <w:rPr>
          <w:rFonts w:ascii="Times New Roman" w:hAnsi="Times New Roman" w:cs="Times New Roman"/>
          <w:b/>
          <w:sz w:val="24"/>
          <w:szCs w:val="24"/>
        </w:rPr>
      </w:pPr>
    </w:p>
    <w:p w:rsidR="00445A6B" w:rsidRDefault="006C69EA" w:rsidP="006C69EA">
      <w:pPr>
        <w:spacing w:after="0"/>
        <w:jc w:val="center"/>
        <w:rPr>
          <w:rFonts w:ascii="Times New Roman" w:hAnsi="Times New Roman" w:cs="Times New Roman"/>
          <w:sz w:val="24"/>
          <w:szCs w:val="24"/>
        </w:rPr>
      </w:pPr>
      <w:r>
        <w:rPr>
          <w:rFonts w:ascii="Times New Roman" w:hAnsi="Times New Roman" w:cs="Times New Roman"/>
          <w:sz w:val="24"/>
          <w:szCs w:val="24"/>
        </w:rPr>
        <w:t>© Copyright by Rachel A. Miller</w:t>
      </w:r>
    </w:p>
    <w:p w:rsidR="006C69EA" w:rsidRDefault="006C69EA" w:rsidP="006C69EA">
      <w:pPr>
        <w:spacing w:after="0"/>
        <w:jc w:val="center"/>
        <w:rPr>
          <w:rFonts w:ascii="Times New Roman" w:hAnsi="Times New Roman" w:cs="Times New Roman"/>
          <w:sz w:val="24"/>
          <w:szCs w:val="24"/>
        </w:rPr>
      </w:pPr>
      <w:r>
        <w:rPr>
          <w:rFonts w:ascii="Times New Roman" w:hAnsi="Times New Roman" w:cs="Times New Roman"/>
          <w:sz w:val="24"/>
          <w:szCs w:val="24"/>
        </w:rPr>
        <w:t>January 30, 2012</w:t>
      </w:r>
    </w:p>
    <w:p w:rsidR="006C69EA" w:rsidRDefault="006C69EA" w:rsidP="006C69EA">
      <w:pPr>
        <w:spacing w:after="0"/>
        <w:jc w:val="center"/>
        <w:rPr>
          <w:rFonts w:ascii="Times New Roman" w:hAnsi="Times New Roman" w:cs="Times New Roman"/>
          <w:sz w:val="24"/>
          <w:szCs w:val="24"/>
        </w:rPr>
      </w:pPr>
      <w:r>
        <w:rPr>
          <w:rFonts w:ascii="Times New Roman" w:hAnsi="Times New Roman" w:cs="Times New Roman"/>
          <w:sz w:val="24"/>
          <w:szCs w:val="24"/>
        </w:rPr>
        <w:t>All Rights Reserved</w:t>
      </w: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Default="006C69EA" w:rsidP="006C69EA">
      <w:pPr>
        <w:spacing w:after="0"/>
        <w:jc w:val="center"/>
        <w:rPr>
          <w:rFonts w:ascii="Times New Roman" w:hAnsi="Times New Roman" w:cs="Times New Roman"/>
          <w:sz w:val="24"/>
          <w:szCs w:val="24"/>
        </w:rPr>
      </w:pPr>
    </w:p>
    <w:p w:rsidR="006C69EA" w:rsidRPr="006C69EA" w:rsidRDefault="006C69EA" w:rsidP="006C69EA">
      <w:pPr>
        <w:spacing w:after="0"/>
        <w:jc w:val="center"/>
        <w:rPr>
          <w:rFonts w:ascii="Times New Roman" w:hAnsi="Times New Roman" w:cs="Times New Roman"/>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445A6B" w:rsidRDefault="00445A6B" w:rsidP="00445A6B">
      <w:pPr>
        <w:spacing w:after="0"/>
        <w:rPr>
          <w:rFonts w:ascii="Times New Roman" w:hAnsi="Times New Roman" w:cs="Times New Roman"/>
          <w:b/>
          <w:sz w:val="24"/>
          <w:szCs w:val="24"/>
        </w:rPr>
      </w:pPr>
    </w:p>
    <w:p w:rsidR="00C61E52" w:rsidRDefault="00C61E52" w:rsidP="00C61E52">
      <w:pPr>
        <w:spacing w:line="480" w:lineRule="auto"/>
        <w:jc w:val="center"/>
        <w:rPr>
          <w:rFonts w:ascii="Times New Roman" w:hAnsi="Times New Roman" w:cs="Times New Roman"/>
          <w:sz w:val="24"/>
          <w:szCs w:val="24"/>
        </w:rPr>
      </w:pPr>
    </w:p>
    <w:p w:rsidR="00C61E52" w:rsidRDefault="00C61E52" w:rsidP="00C61E52">
      <w:pPr>
        <w:spacing w:line="480" w:lineRule="auto"/>
        <w:jc w:val="center"/>
        <w:rPr>
          <w:rFonts w:ascii="Times New Roman" w:hAnsi="Times New Roman" w:cs="Times New Roman"/>
          <w:sz w:val="24"/>
          <w:szCs w:val="24"/>
        </w:rPr>
      </w:pPr>
    </w:p>
    <w:p w:rsidR="00C61E52" w:rsidRDefault="00C61E52" w:rsidP="00C61E52">
      <w:pPr>
        <w:spacing w:line="480" w:lineRule="auto"/>
        <w:jc w:val="center"/>
        <w:rPr>
          <w:rFonts w:ascii="Times New Roman" w:hAnsi="Times New Roman" w:cs="Times New Roman"/>
          <w:sz w:val="24"/>
          <w:szCs w:val="24"/>
        </w:rPr>
      </w:pPr>
    </w:p>
    <w:p w:rsidR="007A4E37" w:rsidRDefault="007A4E37" w:rsidP="00C61E5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Light </w:t>
      </w:r>
      <w:r w:rsidR="00C61E52">
        <w:rPr>
          <w:rFonts w:ascii="Times New Roman" w:hAnsi="Times New Roman" w:cs="Times New Roman"/>
          <w:sz w:val="24"/>
          <w:szCs w:val="24"/>
        </w:rPr>
        <w:t>B</w:t>
      </w:r>
      <w:r>
        <w:rPr>
          <w:rFonts w:ascii="Times New Roman" w:hAnsi="Times New Roman" w:cs="Times New Roman"/>
          <w:sz w:val="24"/>
          <w:szCs w:val="24"/>
        </w:rPr>
        <w:t>ackscatter: Shedding new light on milk coagulation</w:t>
      </w:r>
    </w:p>
    <w:p w:rsidR="006C69EA" w:rsidRDefault="006C69EA" w:rsidP="006C69EA">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Rachel A. Miller</w:t>
      </w:r>
    </w:p>
    <w:p w:rsidR="006C69EA" w:rsidRDefault="006C69EA" w:rsidP="006C69EA">
      <w:pPr>
        <w:spacing w:line="480" w:lineRule="auto"/>
        <w:jc w:val="center"/>
        <w:rPr>
          <w:rFonts w:ascii="Times New Roman" w:hAnsi="Times New Roman" w:cs="Times New Roman"/>
          <w:sz w:val="24"/>
          <w:szCs w:val="24"/>
        </w:rPr>
      </w:pPr>
    </w:p>
    <w:p w:rsidR="006C69EA" w:rsidRDefault="006C69EA" w:rsidP="006C69EA">
      <w:pPr>
        <w:spacing w:line="480" w:lineRule="auto"/>
        <w:jc w:val="center"/>
        <w:rPr>
          <w:rFonts w:ascii="Times New Roman" w:hAnsi="Times New Roman" w:cs="Times New Roman"/>
          <w:sz w:val="24"/>
          <w:szCs w:val="24"/>
        </w:rPr>
      </w:pPr>
      <w:r>
        <w:rPr>
          <w:rFonts w:ascii="Times New Roman" w:hAnsi="Times New Roman" w:cs="Times New Roman"/>
          <w:sz w:val="24"/>
          <w:szCs w:val="24"/>
        </w:rPr>
        <w:t>A PROJECT</w:t>
      </w:r>
    </w:p>
    <w:p w:rsidR="006C69EA" w:rsidRDefault="006C69EA" w:rsidP="006C69E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Submitted to </w:t>
      </w:r>
    </w:p>
    <w:p w:rsidR="006C69EA" w:rsidRDefault="006C69EA" w:rsidP="006C69E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Oregon State University </w:t>
      </w:r>
    </w:p>
    <w:p w:rsidR="006C69EA" w:rsidRDefault="006C69EA" w:rsidP="006C69EA">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University Honors College</w:t>
      </w:r>
    </w:p>
    <w:p w:rsidR="006C69EA" w:rsidRDefault="006C69EA" w:rsidP="006C69EA">
      <w:pPr>
        <w:spacing w:line="480" w:lineRule="auto"/>
        <w:jc w:val="center"/>
        <w:rPr>
          <w:rFonts w:ascii="Times New Roman" w:hAnsi="Times New Roman" w:cs="Times New Roman"/>
          <w:sz w:val="24"/>
          <w:szCs w:val="24"/>
        </w:rPr>
      </w:pPr>
    </w:p>
    <w:p w:rsidR="006C69EA" w:rsidRDefault="006C69EA" w:rsidP="006C6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partial fulfillment of</w:t>
      </w:r>
    </w:p>
    <w:p w:rsidR="006C69EA" w:rsidRDefault="006C69EA" w:rsidP="006C69E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 for the </w:t>
      </w:r>
    </w:p>
    <w:p w:rsidR="006C69EA" w:rsidRDefault="006C69EA" w:rsidP="006C69E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degree</w:t>
      </w:r>
      <w:proofErr w:type="gramEnd"/>
      <w:r>
        <w:rPr>
          <w:rFonts w:ascii="Times New Roman" w:hAnsi="Times New Roman" w:cs="Times New Roman"/>
          <w:sz w:val="24"/>
          <w:szCs w:val="24"/>
        </w:rPr>
        <w:t xml:space="preserve"> of </w:t>
      </w:r>
    </w:p>
    <w:p w:rsidR="006C69EA" w:rsidRDefault="006C69EA" w:rsidP="006C69EA">
      <w:pPr>
        <w:spacing w:after="0" w:line="240" w:lineRule="auto"/>
        <w:jc w:val="center"/>
        <w:rPr>
          <w:rFonts w:ascii="Times New Roman" w:hAnsi="Times New Roman" w:cs="Times New Roman"/>
          <w:sz w:val="24"/>
          <w:szCs w:val="24"/>
        </w:rPr>
      </w:pPr>
    </w:p>
    <w:p w:rsidR="006C69EA" w:rsidRDefault="006C69EA" w:rsidP="006C69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Honors Baccalaureate of Science in Food Science and Technology (Honors Scholar)</w:t>
      </w:r>
    </w:p>
    <w:p w:rsidR="006C69EA" w:rsidRDefault="006C69EA" w:rsidP="006C69EA">
      <w:pPr>
        <w:spacing w:after="0" w:line="240" w:lineRule="auto"/>
        <w:jc w:val="center"/>
        <w:rPr>
          <w:rFonts w:ascii="Times New Roman" w:hAnsi="Times New Roman" w:cs="Times New Roman"/>
          <w:sz w:val="24"/>
          <w:szCs w:val="24"/>
        </w:rPr>
      </w:pPr>
    </w:p>
    <w:p w:rsidR="00924254" w:rsidRDefault="00924254" w:rsidP="006C69EA">
      <w:pPr>
        <w:spacing w:after="0" w:line="240" w:lineRule="auto"/>
        <w:jc w:val="center"/>
        <w:rPr>
          <w:rFonts w:ascii="Times New Roman" w:hAnsi="Times New Roman" w:cs="Times New Roman"/>
          <w:sz w:val="24"/>
          <w:szCs w:val="24"/>
        </w:rPr>
      </w:pPr>
    </w:p>
    <w:p w:rsidR="006C69EA" w:rsidRDefault="006C69EA" w:rsidP="006C69EA">
      <w:pPr>
        <w:spacing w:after="0" w:line="240" w:lineRule="auto"/>
        <w:jc w:val="center"/>
        <w:rPr>
          <w:rFonts w:ascii="Times New Roman" w:hAnsi="Times New Roman" w:cs="Times New Roman"/>
          <w:sz w:val="24"/>
          <w:szCs w:val="24"/>
        </w:rPr>
      </w:pPr>
    </w:p>
    <w:p w:rsidR="006C69EA" w:rsidRDefault="006C69EA" w:rsidP="006C6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Presented January 30, 2012</w:t>
      </w:r>
    </w:p>
    <w:p w:rsidR="006C69EA" w:rsidRDefault="006C69EA" w:rsidP="006C6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Commencement June 2012</w:t>
      </w:r>
    </w:p>
    <w:p w:rsidR="00445A6B" w:rsidRDefault="006C69EA" w:rsidP="006C69EA">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A1776C" w:rsidRPr="00A1776C" w:rsidRDefault="00A1776C" w:rsidP="00AB01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Honors Baccalaureate of Science in Food Science and Technology project of Rachel A. Miller</w:t>
      </w:r>
      <w:r w:rsidR="00AB01F8">
        <w:rPr>
          <w:rFonts w:ascii="Times New Roman" w:hAnsi="Times New Roman" w:cs="Times New Roman"/>
          <w:sz w:val="24"/>
          <w:szCs w:val="24"/>
        </w:rPr>
        <w:t xml:space="preserve"> presented on January 30, 2012.</w:t>
      </w:r>
    </w:p>
    <w:p w:rsidR="00AB01F8" w:rsidRDefault="00AB01F8">
      <w:pPr>
        <w:rPr>
          <w:rFonts w:ascii="Times New Roman" w:hAnsi="Times New Roman" w:cs="Times New Roman"/>
          <w:b/>
          <w:sz w:val="24"/>
          <w:szCs w:val="24"/>
        </w:rPr>
      </w:pPr>
    </w:p>
    <w:p w:rsidR="00AB01F8" w:rsidRDefault="00AB01F8">
      <w:pPr>
        <w:rPr>
          <w:rFonts w:ascii="Times New Roman" w:hAnsi="Times New Roman" w:cs="Times New Roman"/>
          <w:sz w:val="24"/>
          <w:szCs w:val="24"/>
        </w:rPr>
      </w:pPr>
      <w:r>
        <w:rPr>
          <w:rFonts w:ascii="Times New Roman" w:hAnsi="Times New Roman" w:cs="Times New Roman"/>
          <w:sz w:val="24"/>
          <w:szCs w:val="24"/>
        </w:rPr>
        <w:t>APPROVED:</w:t>
      </w:r>
    </w:p>
    <w:p w:rsidR="00AB01F8" w:rsidRDefault="00AB01F8">
      <w:pPr>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Mentor, Representing Food Science and Technology</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Committee Member, Representing Food Science and Technology</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Committee Member, Representing Clinical Sciences</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Committee Member, Representing Food Science and Technology</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Committee Member, Representing Animal Sciences</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Dean, University Honors College</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rPr>
        <w:t>I understand that my project will become part of the permanent collection of Oregon State University, University Honors College. My signature below authorizes release of my project to any reader upon request.</w:t>
      </w: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p>
    <w:p w:rsidR="00AB01F8" w:rsidRDefault="00AB01F8" w:rsidP="00AB01F8">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776C" w:rsidRPr="00AB01F8" w:rsidRDefault="00AB01F8" w:rsidP="00AB01F8">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Rachel A. Miller, Author</w:t>
      </w:r>
      <w:r w:rsidR="00A1776C">
        <w:rPr>
          <w:rFonts w:ascii="Times New Roman" w:hAnsi="Times New Roman" w:cs="Times New Roman"/>
          <w:b/>
          <w:sz w:val="24"/>
          <w:szCs w:val="24"/>
        </w:rPr>
        <w:br w:type="page"/>
      </w:r>
    </w:p>
    <w:p w:rsidR="00AB01F8" w:rsidRDefault="00AB01F8" w:rsidP="00AB01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213CD2">
        <w:rPr>
          <w:rFonts w:ascii="Times New Roman" w:hAnsi="Times New Roman" w:cs="Times New Roman"/>
          <w:b/>
          <w:sz w:val="24"/>
          <w:szCs w:val="24"/>
        </w:rPr>
        <w:t>CKNOWLEDGEMENT</w:t>
      </w:r>
    </w:p>
    <w:p w:rsidR="00167F76" w:rsidRDefault="00AB01F8" w:rsidP="00E30F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 wish to extend a sincere thank you to all of the people that assisted with this project. I wish to thank my mentor, Dr. </w:t>
      </w:r>
      <w:proofErr w:type="spellStart"/>
      <w:r>
        <w:rPr>
          <w:rFonts w:ascii="Times New Roman" w:hAnsi="Times New Roman" w:cs="Times New Roman"/>
          <w:sz w:val="24"/>
          <w:szCs w:val="24"/>
        </w:rPr>
        <w:t>Lisbeth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w:t>
      </w:r>
      <w:r w:rsidR="00167F76">
        <w:rPr>
          <w:rFonts w:ascii="Times New Roman" w:hAnsi="Times New Roman" w:cs="Times New Roman"/>
          <w:sz w:val="24"/>
          <w:szCs w:val="24"/>
        </w:rPr>
        <w:t>dik</w:t>
      </w:r>
      <w:proofErr w:type="spellEnd"/>
      <w:r w:rsidR="00167F76">
        <w:rPr>
          <w:rFonts w:ascii="Times New Roman" w:hAnsi="Times New Roman" w:cs="Times New Roman"/>
          <w:sz w:val="24"/>
          <w:szCs w:val="24"/>
        </w:rPr>
        <w:t xml:space="preserve"> for all of her guidance and endless support throughout this project. A thank you is also due to Dr. Fred Payne for generously donating the equipment used in this experiment, and also for volunteering his time and expertise for assisting with the methods preparation. I am also grateful for the lab members at the Tillamook County Creamery Association for their generosity in donating materials and offering to run compositional analyses on the milk samples. I would also like to acknowledge Dr. </w:t>
      </w:r>
      <w:proofErr w:type="spellStart"/>
      <w:r w:rsidR="00167F76">
        <w:rPr>
          <w:rFonts w:ascii="Times New Roman" w:hAnsi="Times New Roman" w:cs="Times New Roman"/>
          <w:sz w:val="24"/>
          <w:szCs w:val="24"/>
        </w:rPr>
        <w:t>Villarroel</w:t>
      </w:r>
      <w:proofErr w:type="spellEnd"/>
      <w:r w:rsidR="00167F76">
        <w:rPr>
          <w:rFonts w:ascii="Times New Roman" w:hAnsi="Times New Roman" w:cs="Times New Roman"/>
          <w:sz w:val="24"/>
          <w:szCs w:val="24"/>
        </w:rPr>
        <w:t xml:space="preserve">, Ben </w:t>
      </w:r>
      <w:proofErr w:type="spellStart"/>
      <w:r w:rsidR="00167F76">
        <w:rPr>
          <w:rFonts w:ascii="Times New Roman" w:hAnsi="Times New Roman" w:cs="Times New Roman"/>
          <w:sz w:val="24"/>
          <w:szCs w:val="24"/>
        </w:rPr>
        <w:t>Krahn</w:t>
      </w:r>
      <w:proofErr w:type="spellEnd"/>
      <w:r w:rsidR="00167F76">
        <w:rPr>
          <w:rFonts w:ascii="Times New Roman" w:hAnsi="Times New Roman" w:cs="Times New Roman"/>
          <w:sz w:val="24"/>
          <w:szCs w:val="24"/>
        </w:rPr>
        <w:t xml:space="preserve">, Jeff Clawson, Dan Smith, and the Department of Food Science for all of their assistance with this project. </w:t>
      </w:r>
      <w:r w:rsidR="00E30F47">
        <w:rPr>
          <w:rFonts w:ascii="Times New Roman" w:hAnsi="Times New Roman" w:cs="Times New Roman"/>
          <w:sz w:val="24"/>
          <w:szCs w:val="24"/>
        </w:rPr>
        <w:t>And finally, I would like to thank all of my friends and family for their continued support and motivational pep-talks that helped me to finish this project. I am sincerely thankful for all of the support and assistance that I received, without which this project would not have been nearly as enjoyable and rewarding.</w:t>
      </w:r>
    </w:p>
    <w:p w:rsidR="00AB01F8" w:rsidRPr="00AB01F8" w:rsidRDefault="00167F76" w:rsidP="00AB01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10602D" w:rsidRDefault="0010602D" w:rsidP="0010602D">
      <w:pPr>
        <w:rPr>
          <w:rFonts w:ascii="Times New Roman" w:hAnsi="Times New Roman" w:cs="Times New Roman"/>
          <w:b/>
          <w:sz w:val="24"/>
          <w:szCs w:val="24"/>
        </w:rPr>
      </w:pPr>
    </w:p>
    <w:p w:rsidR="00E30F47" w:rsidRDefault="00E30F47" w:rsidP="008C381E">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112E4B" w:rsidRDefault="00112E4B" w:rsidP="00E30F47">
      <w:pPr>
        <w:tabs>
          <w:tab w:val="left" w:pos="7740"/>
        </w:tabs>
        <w:spacing w:after="0" w:line="240" w:lineRule="auto"/>
        <w:rPr>
          <w:rFonts w:ascii="Times New Roman" w:hAnsi="Times New Roman" w:cs="Times New Roman"/>
          <w:b/>
          <w:sz w:val="24"/>
          <w:szCs w:val="24"/>
        </w:rPr>
      </w:pPr>
    </w:p>
    <w:p w:rsidR="00112E4B" w:rsidRDefault="00D77B9A" w:rsidP="00D77B9A">
      <w:pPr>
        <w:tabs>
          <w:tab w:val="left" w:pos="774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572D4">
        <w:rPr>
          <w:rFonts w:ascii="Times New Roman" w:hAnsi="Times New Roman" w:cs="Times New Roman"/>
          <w:b/>
          <w:sz w:val="24"/>
          <w:szCs w:val="24"/>
        </w:rPr>
        <w:tab/>
      </w:r>
      <w:r w:rsidR="008C381E">
        <w:rPr>
          <w:rFonts w:ascii="Times New Roman" w:hAnsi="Times New Roman" w:cs="Times New Roman"/>
          <w:sz w:val="24"/>
          <w:szCs w:val="24"/>
        </w:rPr>
        <w:t>Page</w:t>
      </w:r>
    </w:p>
    <w:p w:rsidR="007572D4" w:rsidRPr="008C381E" w:rsidRDefault="007572D4" w:rsidP="00D77B9A">
      <w:pPr>
        <w:tabs>
          <w:tab w:val="left" w:pos="7740"/>
        </w:tabs>
        <w:spacing w:after="0" w:line="240" w:lineRule="auto"/>
        <w:rPr>
          <w:rFonts w:ascii="Times New Roman" w:hAnsi="Times New Roman" w:cs="Times New Roman"/>
          <w:sz w:val="24"/>
          <w:szCs w:val="24"/>
        </w:rPr>
      </w:pPr>
    </w:p>
    <w:p w:rsidR="00C409A8" w:rsidRDefault="00C61E52" w:rsidP="00924254">
      <w:pPr>
        <w:tabs>
          <w:tab w:val="left" w:pos="7920"/>
        </w:tabs>
        <w:spacing w:after="0" w:line="240" w:lineRule="auto"/>
        <w:rPr>
          <w:rFonts w:ascii="Times New Roman" w:hAnsi="Times New Roman" w:cs="Times New Roman"/>
          <w:sz w:val="24"/>
          <w:szCs w:val="24"/>
        </w:rPr>
      </w:pPr>
      <w:r w:rsidRPr="008C381E">
        <w:rPr>
          <w:rFonts w:ascii="Times New Roman" w:hAnsi="Times New Roman" w:cs="Times New Roman"/>
          <w:sz w:val="24"/>
          <w:szCs w:val="24"/>
        </w:rPr>
        <w:t>INTRODUCTION</w:t>
      </w:r>
      <w:r w:rsidR="00924254">
        <w:rPr>
          <w:rFonts w:ascii="Times New Roman" w:hAnsi="Times New Roman" w:cs="Times New Roman"/>
          <w:sz w:val="24"/>
          <w:szCs w:val="24"/>
        </w:rPr>
        <w:t xml:space="preserve">………………………………………………………………… </w:t>
      </w:r>
      <w:r w:rsidR="00924254">
        <w:rPr>
          <w:rFonts w:ascii="Times New Roman" w:hAnsi="Times New Roman" w:cs="Times New Roman"/>
          <w:sz w:val="24"/>
          <w:szCs w:val="24"/>
        </w:rPr>
        <w:tab/>
      </w:r>
      <w:r w:rsidR="00112E4B">
        <w:rPr>
          <w:rFonts w:ascii="Times New Roman" w:hAnsi="Times New Roman" w:cs="Times New Roman"/>
          <w:sz w:val="24"/>
          <w:szCs w:val="24"/>
        </w:rPr>
        <w:t>1</w:t>
      </w:r>
    </w:p>
    <w:p w:rsidR="00E30F47" w:rsidRPr="00112E4B" w:rsidRDefault="00112E4B" w:rsidP="00112E4B">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0F47" w:rsidRDefault="00C61E52" w:rsidP="00924254">
      <w:pPr>
        <w:tabs>
          <w:tab w:val="left" w:pos="7920"/>
        </w:tabs>
        <w:spacing w:after="0"/>
        <w:rPr>
          <w:rFonts w:ascii="Times New Roman" w:hAnsi="Times New Roman" w:cs="Times New Roman"/>
          <w:sz w:val="24"/>
          <w:szCs w:val="24"/>
        </w:rPr>
      </w:pPr>
      <w:r w:rsidRPr="008C381E">
        <w:rPr>
          <w:rFonts w:ascii="Times New Roman" w:hAnsi="Times New Roman" w:cs="Times New Roman"/>
          <w:sz w:val="24"/>
          <w:szCs w:val="24"/>
        </w:rPr>
        <w:t>MATERIALS AND METHOD</w:t>
      </w:r>
      <w:r w:rsidR="008C381E">
        <w:rPr>
          <w:rFonts w:ascii="Times New Roman" w:hAnsi="Times New Roman" w:cs="Times New Roman"/>
          <w:sz w:val="24"/>
          <w:szCs w:val="24"/>
        </w:rPr>
        <w:t>S</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9</w:t>
      </w:r>
    </w:p>
    <w:p w:rsidR="00924254" w:rsidRPr="00011E47" w:rsidRDefault="00924254" w:rsidP="00C61E52">
      <w:pPr>
        <w:tabs>
          <w:tab w:val="left" w:pos="7920"/>
        </w:tabs>
        <w:spacing w:after="0"/>
        <w:rPr>
          <w:rFonts w:ascii="Times New Roman" w:hAnsi="Times New Roman" w:cs="Times New Roman"/>
          <w:sz w:val="24"/>
          <w:szCs w:val="24"/>
        </w:rPr>
      </w:pP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Milk collection</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9</w:t>
      </w:r>
      <w:r w:rsidR="0010602D">
        <w:rPr>
          <w:rFonts w:ascii="Times New Roman" w:hAnsi="Times New Roman" w:cs="Times New Roman"/>
          <w:sz w:val="24"/>
          <w:szCs w:val="24"/>
        </w:rPr>
        <w:tab/>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Sample preparation</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9</w:t>
      </w:r>
    </w:p>
    <w:p w:rsidR="00E30F47" w:rsidRDefault="00C61E52" w:rsidP="00E30F47">
      <w:pPr>
        <w:spacing w:after="0"/>
        <w:rPr>
          <w:rFonts w:ascii="Times New Roman" w:hAnsi="Times New Roman" w:cs="Times New Roman"/>
          <w:sz w:val="24"/>
          <w:szCs w:val="24"/>
        </w:rPr>
      </w:pPr>
      <w:r>
        <w:rPr>
          <w:rFonts w:ascii="Times New Roman" w:hAnsi="Times New Roman" w:cs="Times New Roman"/>
          <w:sz w:val="24"/>
          <w:szCs w:val="24"/>
        </w:rPr>
        <w:tab/>
        <w:t>Milk compositi</w:t>
      </w:r>
      <w:r w:rsidR="00924254">
        <w:rPr>
          <w:rFonts w:ascii="Times New Roman" w:hAnsi="Times New Roman" w:cs="Times New Roman"/>
          <w:sz w:val="24"/>
          <w:szCs w:val="24"/>
        </w:rPr>
        <w:t>on analysis…………………………………………………</w:t>
      </w:r>
      <w:r w:rsidR="00924254">
        <w:rPr>
          <w:rFonts w:ascii="Times New Roman" w:hAnsi="Times New Roman" w:cs="Times New Roman"/>
          <w:sz w:val="24"/>
          <w:szCs w:val="24"/>
        </w:rPr>
        <w:tab/>
      </w:r>
      <w:r w:rsidR="00C34EE9">
        <w:rPr>
          <w:rFonts w:ascii="Times New Roman" w:hAnsi="Times New Roman" w:cs="Times New Roman"/>
          <w:sz w:val="24"/>
          <w:szCs w:val="24"/>
        </w:rPr>
        <w:t>10</w:t>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Enzyme preparation</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1</w:t>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 xml:space="preserve">Coagulation time </w:t>
      </w:r>
      <w:r w:rsidR="00924254">
        <w:rPr>
          <w:rFonts w:ascii="Times New Roman" w:hAnsi="Times New Roman" w:cs="Times New Roman"/>
          <w:sz w:val="24"/>
          <w:szCs w:val="24"/>
        </w:rPr>
        <w:t>measurement……………………………………………</w:t>
      </w:r>
      <w:r w:rsidR="00924254">
        <w:rPr>
          <w:rFonts w:ascii="Times New Roman" w:hAnsi="Times New Roman" w:cs="Times New Roman"/>
          <w:sz w:val="24"/>
          <w:szCs w:val="24"/>
        </w:rPr>
        <w:tab/>
      </w:r>
      <w:r w:rsidR="00C34EE9">
        <w:rPr>
          <w:rFonts w:ascii="Times New Roman" w:hAnsi="Times New Roman" w:cs="Times New Roman"/>
          <w:sz w:val="24"/>
          <w:szCs w:val="24"/>
        </w:rPr>
        <w:t>11</w:t>
      </w:r>
    </w:p>
    <w:p w:rsidR="00E30F47" w:rsidRDefault="00011E47" w:rsidP="00C34E3E">
      <w:pPr>
        <w:spacing w:after="0"/>
        <w:rPr>
          <w:rFonts w:ascii="Times New Roman" w:hAnsi="Times New Roman" w:cs="Times New Roman"/>
          <w:sz w:val="24"/>
          <w:szCs w:val="24"/>
        </w:rPr>
      </w:pPr>
      <w:r>
        <w:rPr>
          <w:rFonts w:ascii="Times New Roman" w:hAnsi="Times New Roman" w:cs="Times New Roman"/>
          <w:sz w:val="24"/>
          <w:szCs w:val="24"/>
        </w:rPr>
        <w:tab/>
        <w:t xml:space="preserve">Effect </w:t>
      </w:r>
      <w:r w:rsidR="00C34E3E">
        <w:rPr>
          <w:rFonts w:ascii="Times New Roman" w:hAnsi="Times New Roman" w:cs="Times New Roman"/>
          <w:sz w:val="24"/>
          <w:szCs w:val="24"/>
        </w:rPr>
        <w:t>of milk age on c</w:t>
      </w:r>
      <w:r w:rsidR="00924254">
        <w:rPr>
          <w:rFonts w:ascii="Times New Roman" w:hAnsi="Times New Roman" w:cs="Times New Roman"/>
          <w:sz w:val="24"/>
          <w:szCs w:val="24"/>
        </w:rPr>
        <w:t>oagulation rate…………………………………….</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2</w:t>
      </w:r>
    </w:p>
    <w:p w:rsidR="00112E4B"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r>
      <w:r w:rsidR="00C34E3E">
        <w:rPr>
          <w:rFonts w:ascii="Times New Roman" w:hAnsi="Times New Roman" w:cs="Times New Roman"/>
          <w:sz w:val="24"/>
          <w:szCs w:val="24"/>
        </w:rPr>
        <w:t xml:space="preserve">Controlling </w:t>
      </w:r>
      <w:r w:rsidR="003A71C8">
        <w:rPr>
          <w:rFonts w:ascii="Times New Roman" w:hAnsi="Times New Roman" w:cs="Times New Roman"/>
          <w:sz w:val="24"/>
          <w:szCs w:val="24"/>
        </w:rPr>
        <w:t>e</w:t>
      </w:r>
      <w:r w:rsidR="00924254">
        <w:rPr>
          <w:rFonts w:ascii="Times New Roman" w:hAnsi="Times New Roman" w:cs="Times New Roman"/>
          <w:sz w:val="24"/>
          <w:szCs w:val="24"/>
        </w:rPr>
        <w:t>rror…………………………………………………………...</w:t>
      </w:r>
      <w:r w:rsidR="00924254">
        <w:rPr>
          <w:rFonts w:ascii="Times New Roman" w:hAnsi="Times New Roman" w:cs="Times New Roman"/>
          <w:sz w:val="24"/>
          <w:szCs w:val="24"/>
        </w:rPr>
        <w:tab/>
      </w:r>
      <w:r w:rsidR="00C34EE9">
        <w:rPr>
          <w:rFonts w:ascii="Times New Roman" w:hAnsi="Times New Roman" w:cs="Times New Roman"/>
          <w:sz w:val="24"/>
          <w:szCs w:val="24"/>
        </w:rPr>
        <w:t>12</w:t>
      </w:r>
    </w:p>
    <w:p w:rsidR="00D77B9A" w:rsidRDefault="00112E4B" w:rsidP="00E30F47">
      <w:pPr>
        <w:spacing w:after="0"/>
        <w:rPr>
          <w:rFonts w:ascii="Times New Roman" w:hAnsi="Times New Roman" w:cs="Times New Roman"/>
          <w:sz w:val="24"/>
          <w:szCs w:val="24"/>
        </w:rPr>
      </w:pPr>
      <w:r>
        <w:rPr>
          <w:rFonts w:ascii="Times New Roman" w:hAnsi="Times New Roman" w:cs="Times New Roman"/>
          <w:sz w:val="24"/>
          <w:szCs w:val="24"/>
        </w:rPr>
        <w:tab/>
      </w:r>
      <w:r w:rsidR="00C34E3E">
        <w:rPr>
          <w:rFonts w:ascii="Times New Roman" w:hAnsi="Times New Roman" w:cs="Times New Roman"/>
          <w:sz w:val="24"/>
          <w:szCs w:val="24"/>
        </w:rPr>
        <w:t xml:space="preserve">Statistical </w:t>
      </w:r>
      <w:r w:rsidR="003A71C8">
        <w:rPr>
          <w:rFonts w:ascii="Times New Roman" w:hAnsi="Times New Roman" w:cs="Times New Roman"/>
          <w:sz w:val="24"/>
          <w:szCs w:val="24"/>
        </w:rPr>
        <w:t>a</w:t>
      </w:r>
      <w:r w:rsidR="00924254">
        <w:rPr>
          <w:rFonts w:ascii="Times New Roman" w:hAnsi="Times New Roman" w:cs="Times New Roman"/>
          <w:sz w:val="24"/>
          <w:szCs w:val="24"/>
        </w:rPr>
        <w:t>nalysis………………………………………………………….</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0F47" w:rsidRDefault="00C34E3E" w:rsidP="00C34E3E">
      <w:pPr>
        <w:tabs>
          <w:tab w:val="left" w:pos="7920"/>
        </w:tabs>
        <w:spacing w:after="0"/>
        <w:rPr>
          <w:rFonts w:ascii="Times New Roman" w:hAnsi="Times New Roman" w:cs="Times New Roman"/>
          <w:sz w:val="24"/>
          <w:szCs w:val="24"/>
        </w:rPr>
      </w:pPr>
      <w:r w:rsidRPr="008C381E">
        <w:rPr>
          <w:rFonts w:ascii="Times New Roman" w:hAnsi="Times New Roman" w:cs="Times New Roman"/>
          <w:sz w:val="24"/>
          <w:szCs w:val="24"/>
        </w:rPr>
        <w:t>RESULTS</w:t>
      </w:r>
      <w:r>
        <w:rPr>
          <w:rFonts w:ascii="Times New Roman" w:hAnsi="Times New Roman" w:cs="Times New Roman"/>
          <w:sz w:val="24"/>
          <w:szCs w:val="24"/>
        </w:rPr>
        <w:t>……</w:t>
      </w:r>
      <w:r w:rsidR="008C381E">
        <w:rPr>
          <w:rFonts w:ascii="Times New Roman" w:hAnsi="Times New Roman" w:cs="Times New Roman"/>
          <w:sz w:val="24"/>
          <w:szCs w:val="24"/>
        </w:rPr>
        <w:t>.</w:t>
      </w:r>
      <w:r>
        <w:rPr>
          <w:rFonts w:ascii="Times New Roman" w:hAnsi="Times New Roman" w:cs="Times New Roman"/>
          <w:sz w:val="24"/>
          <w:szCs w:val="24"/>
        </w:rPr>
        <w:t>…………</w:t>
      </w:r>
      <w:r w:rsidR="00924254">
        <w:rPr>
          <w:rFonts w:ascii="Times New Roman" w:hAnsi="Times New Roman" w:cs="Times New Roman"/>
          <w:sz w:val="24"/>
          <w:szCs w:val="24"/>
        </w:rPr>
        <w:t>…………………………………………………………</w:t>
      </w:r>
      <w:r w:rsidR="00924254">
        <w:rPr>
          <w:rFonts w:ascii="Times New Roman" w:hAnsi="Times New Roman" w:cs="Times New Roman"/>
          <w:sz w:val="24"/>
          <w:szCs w:val="24"/>
        </w:rPr>
        <w:tab/>
      </w:r>
      <w:r>
        <w:rPr>
          <w:rFonts w:ascii="Times New Roman" w:hAnsi="Times New Roman" w:cs="Times New Roman"/>
          <w:sz w:val="24"/>
          <w:szCs w:val="24"/>
        </w:rPr>
        <w:t>1</w:t>
      </w:r>
      <w:r w:rsidR="008F4F72">
        <w:rPr>
          <w:rFonts w:ascii="Times New Roman" w:hAnsi="Times New Roman" w:cs="Times New Roman"/>
          <w:sz w:val="24"/>
          <w:szCs w:val="24"/>
        </w:rPr>
        <w:t>4</w:t>
      </w:r>
    </w:p>
    <w:p w:rsidR="00924254" w:rsidRPr="00C34E3E" w:rsidRDefault="00924254" w:rsidP="00C34E3E">
      <w:pPr>
        <w:tabs>
          <w:tab w:val="left" w:pos="7920"/>
        </w:tabs>
        <w:spacing w:after="0"/>
        <w:rPr>
          <w:rFonts w:ascii="Times New Roman" w:hAnsi="Times New Roman" w:cs="Times New Roman"/>
          <w:sz w:val="24"/>
          <w:szCs w:val="24"/>
        </w:rPr>
      </w:pP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Initial pH of milk samples</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6</w:t>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w:t>
      </w:r>
      <w:r w:rsidR="003A71C8">
        <w:rPr>
          <w:rFonts w:ascii="Times New Roman" w:hAnsi="Times New Roman" w:cs="Times New Roman"/>
          <w:sz w:val="24"/>
          <w:szCs w:val="24"/>
        </w:rPr>
        <w:t>a</w:t>
      </w:r>
      <w:r>
        <w:rPr>
          <w:rFonts w:ascii="Times New Roman" w:hAnsi="Times New Roman" w:cs="Times New Roman"/>
          <w:sz w:val="24"/>
          <w:szCs w:val="24"/>
        </w:rPr>
        <w:t>nalysis</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7</w:t>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2min</w:t>
      </w:r>
      <w:r>
        <w:rPr>
          <w:rFonts w:ascii="Times New Roman" w:hAnsi="Times New Roman" w:cs="Times New Roman"/>
          <w:sz w:val="24"/>
          <w:szCs w:val="24"/>
        </w:rPr>
        <w:t xml:space="preserve"> </w:t>
      </w:r>
      <w:r w:rsidR="003A71C8">
        <w:rPr>
          <w:rFonts w:ascii="Times New Roman" w:hAnsi="Times New Roman" w:cs="Times New Roman"/>
          <w:sz w:val="24"/>
          <w:szCs w:val="24"/>
        </w:rPr>
        <w:t>a</w:t>
      </w:r>
      <w:r>
        <w:rPr>
          <w:rFonts w:ascii="Times New Roman" w:hAnsi="Times New Roman" w:cs="Times New Roman"/>
          <w:sz w:val="24"/>
          <w:szCs w:val="24"/>
        </w:rPr>
        <w:t>nalysis</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1</w:t>
      </w:r>
      <w:r w:rsidR="008F4F72">
        <w:rPr>
          <w:rFonts w:ascii="Times New Roman" w:hAnsi="Times New Roman" w:cs="Times New Roman"/>
          <w:sz w:val="24"/>
          <w:szCs w:val="24"/>
        </w:rPr>
        <w:t>9</w:t>
      </w:r>
    </w:p>
    <w:p w:rsidR="00E30F47" w:rsidRDefault="00E30F47" w:rsidP="00E30F47">
      <w:pPr>
        <w:spacing w:after="0"/>
        <w:rPr>
          <w:rFonts w:ascii="Times New Roman" w:hAnsi="Times New Roman" w:cs="Times New Roman"/>
          <w:sz w:val="24"/>
          <w:szCs w:val="24"/>
        </w:rPr>
      </w:pPr>
      <w:r>
        <w:rPr>
          <w:rFonts w:ascii="Times New Roman" w:hAnsi="Times New Roman" w:cs="Times New Roman"/>
          <w:sz w:val="24"/>
          <w:szCs w:val="24"/>
        </w:rPr>
        <w:tab/>
      </w:r>
      <w:r w:rsidR="001A0C25">
        <w:rPr>
          <w:rFonts w:ascii="Times New Roman" w:hAnsi="Times New Roman" w:cs="Times New Roman"/>
          <w:sz w:val="24"/>
          <w:szCs w:val="24"/>
        </w:rPr>
        <w:t>Effect of milk age on coagulation time</w:t>
      </w:r>
      <w:r w:rsidR="00924254">
        <w:rPr>
          <w:rFonts w:ascii="Times New Roman" w:hAnsi="Times New Roman" w:cs="Times New Roman"/>
          <w:sz w:val="24"/>
          <w:szCs w:val="24"/>
        </w:rPr>
        <w:t>…………………………………….</w:t>
      </w:r>
      <w:r w:rsidR="00924254">
        <w:rPr>
          <w:rFonts w:ascii="Times New Roman" w:hAnsi="Times New Roman" w:cs="Times New Roman"/>
          <w:sz w:val="24"/>
          <w:szCs w:val="24"/>
        </w:rPr>
        <w:tab/>
      </w:r>
      <w:r w:rsidR="008F4F72">
        <w:rPr>
          <w:rFonts w:ascii="Times New Roman" w:hAnsi="Times New Roman" w:cs="Times New Roman"/>
          <w:sz w:val="24"/>
          <w:szCs w:val="24"/>
        </w:rPr>
        <w:t>20</w:t>
      </w:r>
    </w:p>
    <w:p w:rsidR="00C34EE9" w:rsidRDefault="00C34EE9" w:rsidP="00E30F47">
      <w:pPr>
        <w:spacing w:after="0"/>
        <w:rPr>
          <w:rFonts w:ascii="Times New Roman" w:hAnsi="Times New Roman" w:cs="Times New Roman"/>
          <w:sz w:val="24"/>
          <w:szCs w:val="24"/>
        </w:rPr>
      </w:pPr>
      <w:r>
        <w:rPr>
          <w:rFonts w:ascii="Times New Roman" w:hAnsi="Times New Roman" w:cs="Times New Roman"/>
          <w:sz w:val="24"/>
          <w:szCs w:val="24"/>
        </w:rPr>
        <w:tab/>
        <w:t xml:space="preserve">Comparison of </w:t>
      </w:r>
      <w:proofErr w:type="spellStart"/>
      <w:r>
        <w:rPr>
          <w:rFonts w:ascii="Times New Roman" w:hAnsi="Times New Roman" w:cs="Times New Roman"/>
          <w:sz w:val="24"/>
          <w:szCs w:val="24"/>
        </w:rPr>
        <w:t>LactiCheck</w:t>
      </w:r>
      <w:proofErr w:type="spellEnd"/>
      <w:r>
        <w:rPr>
          <w:rFonts w:ascii="Times New Roman" w:hAnsi="Times New Roman" w:cs="Times New Roman"/>
          <w:sz w:val="24"/>
          <w:szCs w:val="24"/>
        </w:rPr>
        <w:t xml:space="preserve"> an</w:t>
      </w:r>
      <w:r w:rsidR="00C34E3E">
        <w:rPr>
          <w:rFonts w:ascii="Times New Roman" w:hAnsi="Times New Roman" w:cs="Times New Roman"/>
          <w:sz w:val="24"/>
          <w:szCs w:val="24"/>
        </w:rPr>
        <w:t>d Fo</w:t>
      </w:r>
      <w:r w:rsidR="00924254">
        <w:rPr>
          <w:rFonts w:ascii="Times New Roman" w:hAnsi="Times New Roman" w:cs="Times New Roman"/>
          <w:sz w:val="24"/>
          <w:szCs w:val="24"/>
        </w:rPr>
        <w:t>ss compositional analysis……………...</w:t>
      </w:r>
      <w:r w:rsidR="00924254">
        <w:rPr>
          <w:rFonts w:ascii="Times New Roman" w:hAnsi="Times New Roman" w:cs="Times New Roman"/>
          <w:sz w:val="24"/>
          <w:szCs w:val="24"/>
        </w:rPr>
        <w:tab/>
      </w:r>
      <w:r>
        <w:rPr>
          <w:rFonts w:ascii="Times New Roman" w:hAnsi="Times New Roman" w:cs="Times New Roman"/>
          <w:sz w:val="24"/>
          <w:szCs w:val="24"/>
        </w:rPr>
        <w:t>2</w:t>
      </w:r>
      <w:r w:rsidR="008F4F72">
        <w:rPr>
          <w:rFonts w:ascii="Times New Roman" w:hAnsi="Times New Roman" w:cs="Times New Roman"/>
          <w:sz w:val="24"/>
          <w:szCs w:val="24"/>
        </w:rPr>
        <w:t>1</w:t>
      </w:r>
    </w:p>
    <w:p w:rsidR="00C409A8" w:rsidRDefault="00C409A8" w:rsidP="00E30F47">
      <w:pPr>
        <w:spacing w:after="0"/>
        <w:rPr>
          <w:rFonts w:ascii="Times New Roman" w:hAnsi="Times New Roman" w:cs="Times New Roman"/>
          <w:sz w:val="24"/>
          <w:szCs w:val="24"/>
        </w:rPr>
      </w:pPr>
    </w:p>
    <w:p w:rsidR="001A0C25" w:rsidRDefault="001A0C25" w:rsidP="00E30F47">
      <w:pPr>
        <w:spacing w:after="0"/>
        <w:rPr>
          <w:rFonts w:ascii="Times New Roman" w:hAnsi="Times New Roman" w:cs="Times New Roman"/>
          <w:sz w:val="24"/>
          <w:szCs w:val="24"/>
        </w:rPr>
      </w:pPr>
      <w:r w:rsidRPr="008C381E">
        <w:rPr>
          <w:rFonts w:ascii="Times New Roman" w:hAnsi="Times New Roman" w:cs="Times New Roman"/>
          <w:sz w:val="24"/>
          <w:szCs w:val="24"/>
        </w:rPr>
        <w:t>DISCUSSION</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E9">
        <w:rPr>
          <w:rFonts w:ascii="Times New Roman" w:hAnsi="Times New Roman" w:cs="Times New Roman"/>
          <w:sz w:val="24"/>
          <w:szCs w:val="24"/>
        </w:rPr>
        <w:t>2</w:t>
      </w:r>
      <w:r w:rsidR="008F4F72">
        <w:rPr>
          <w:rFonts w:ascii="Times New Roman" w:hAnsi="Times New Roman" w:cs="Times New Roman"/>
          <w:sz w:val="24"/>
          <w:szCs w:val="24"/>
        </w:rPr>
        <w:t>3</w:t>
      </w:r>
    </w:p>
    <w:p w:rsidR="00C409A8" w:rsidRPr="00D77B9A" w:rsidRDefault="00C409A8" w:rsidP="00E30F47">
      <w:pPr>
        <w:spacing w:after="0"/>
        <w:rPr>
          <w:rFonts w:ascii="Times New Roman" w:hAnsi="Times New Roman" w:cs="Times New Roman"/>
          <w:sz w:val="24"/>
          <w:szCs w:val="24"/>
        </w:rPr>
      </w:pPr>
    </w:p>
    <w:p w:rsidR="001A0C25" w:rsidRPr="00C34E3E" w:rsidRDefault="001A0C25" w:rsidP="00E30F47">
      <w:pPr>
        <w:spacing w:after="0"/>
        <w:rPr>
          <w:rFonts w:ascii="Times New Roman" w:hAnsi="Times New Roman" w:cs="Times New Roman"/>
          <w:sz w:val="24"/>
          <w:szCs w:val="24"/>
        </w:rPr>
      </w:pPr>
      <w:r w:rsidRPr="008C381E">
        <w:rPr>
          <w:rFonts w:ascii="Times New Roman" w:hAnsi="Times New Roman" w:cs="Times New Roman"/>
          <w:sz w:val="24"/>
          <w:szCs w:val="24"/>
        </w:rPr>
        <w:t>CONCLUSION</w:t>
      </w:r>
      <w:r w:rsidR="00924254">
        <w:rPr>
          <w:rFonts w:ascii="Times New Roman" w:hAnsi="Times New Roman" w:cs="Times New Roman"/>
          <w:sz w:val="24"/>
          <w:szCs w:val="24"/>
        </w:rPr>
        <w:t>……………………………………………………………………</w:t>
      </w:r>
      <w:r w:rsidR="00924254">
        <w:rPr>
          <w:rFonts w:ascii="Times New Roman" w:hAnsi="Times New Roman" w:cs="Times New Roman"/>
          <w:sz w:val="24"/>
          <w:szCs w:val="24"/>
        </w:rPr>
        <w:tab/>
      </w:r>
      <w:r w:rsidR="00C34E3E">
        <w:rPr>
          <w:rFonts w:ascii="Times New Roman" w:hAnsi="Times New Roman" w:cs="Times New Roman"/>
          <w:sz w:val="24"/>
          <w:szCs w:val="24"/>
        </w:rPr>
        <w:t>2</w:t>
      </w:r>
      <w:r w:rsidR="008F4F72">
        <w:rPr>
          <w:rFonts w:ascii="Times New Roman" w:hAnsi="Times New Roman" w:cs="Times New Roman"/>
          <w:sz w:val="24"/>
          <w:szCs w:val="24"/>
        </w:rPr>
        <w:t>7</w:t>
      </w:r>
    </w:p>
    <w:p w:rsidR="00C409A8" w:rsidRPr="00D77B9A" w:rsidRDefault="00C409A8" w:rsidP="00E30F47">
      <w:pPr>
        <w:spacing w:after="0"/>
        <w:rPr>
          <w:rFonts w:ascii="Times New Roman" w:hAnsi="Times New Roman" w:cs="Times New Roman"/>
          <w:sz w:val="24"/>
          <w:szCs w:val="24"/>
        </w:rPr>
      </w:pPr>
    </w:p>
    <w:p w:rsidR="001A0C25" w:rsidRPr="001A0C25" w:rsidRDefault="001A0C25" w:rsidP="00C34E3E">
      <w:pPr>
        <w:tabs>
          <w:tab w:val="left" w:pos="7920"/>
        </w:tabs>
        <w:spacing w:after="0"/>
        <w:rPr>
          <w:rFonts w:ascii="Times New Roman" w:hAnsi="Times New Roman" w:cs="Times New Roman"/>
          <w:b/>
          <w:sz w:val="24"/>
          <w:szCs w:val="24"/>
        </w:rPr>
      </w:pPr>
      <w:r w:rsidRPr="008C381E">
        <w:rPr>
          <w:rFonts w:ascii="Times New Roman" w:hAnsi="Times New Roman" w:cs="Times New Roman"/>
          <w:sz w:val="24"/>
          <w:szCs w:val="24"/>
        </w:rPr>
        <w:t>REFERENCES</w:t>
      </w:r>
      <w:r w:rsidR="00C34E3E" w:rsidRPr="00C34E3E">
        <w:rPr>
          <w:rFonts w:ascii="Times New Roman" w:hAnsi="Times New Roman" w:cs="Times New Roman"/>
          <w:sz w:val="24"/>
          <w:szCs w:val="24"/>
        </w:rPr>
        <w:t>…………………………………………………………………</w:t>
      </w:r>
      <w:r w:rsidR="00924254">
        <w:rPr>
          <w:rFonts w:ascii="Times New Roman" w:hAnsi="Times New Roman" w:cs="Times New Roman"/>
          <w:sz w:val="24"/>
          <w:szCs w:val="24"/>
        </w:rPr>
        <w:t>…</w:t>
      </w:r>
      <w:r w:rsidR="00924254">
        <w:rPr>
          <w:rFonts w:ascii="Times New Roman" w:hAnsi="Times New Roman" w:cs="Times New Roman"/>
          <w:sz w:val="24"/>
          <w:szCs w:val="24"/>
        </w:rPr>
        <w:tab/>
      </w:r>
      <w:r w:rsidR="00011E47">
        <w:rPr>
          <w:rFonts w:ascii="Times New Roman" w:hAnsi="Times New Roman" w:cs="Times New Roman"/>
          <w:sz w:val="24"/>
          <w:szCs w:val="24"/>
        </w:rPr>
        <w:t>2</w:t>
      </w:r>
      <w:r w:rsidR="00213CD2">
        <w:rPr>
          <w:rFonts w:ascii="Times New Roman" w:hAnsi="Times New Roman" w:cs="Times New Roman"/>
          <w:sz w:val="24"/>
          <w:szCs w:val="24"/>
        </w:rPr>
        <w:t>7</w:t>
      </w:r>
    </w:p>
    <w:p w:rsidR="00E30F47" w:rsidRDefault="00E30F47" w:rsidP="00E30F4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0F47" w:rsidRDefault="00E30F47" w:rsidP="00924254">
      <w:pPr>
        <w:tabs>
          <w:tab w:val="left" w:pos="79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br w:type="page"/>
      </w:r>
    </w:p>
    <w:p w:rsidR="00CF3E4A" w:rsidRDefault="001A0C25" w:rsidP="008C381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1A0C25" w:rsidRPr="008C381E" w:rsidRDefault="001A0C25" w:rsidP="001A0C25">
      <w:pPr>
        <w:tabs>
          <w:tab w:val="left" w:pos="7380"/>
        </w:tabs>
        <w:spacing w:after="0" w:line="480" w:lineRule="auto"/>
        <w:rPr>
          <w:rFonts w:ascii="Times New Roman" w:hAnsi="Times New Roman" w:cs="Times New Roman"/>
          <w:sz w:val="24"/>
          <w:szCs w:val="24"/>
        </w:rPr>
      </w:pPr>
      <w:r w:rsidRPr="008C381E">
        <w:rPr>
          <w:rFonts w:ascii="Times New Roman" w:hAnsi="Times New Roman" w:cs="Times New Roman"/>
          <w:sz w:val="24"/>
          <w:szCs w:val="24"/>
        </w:rPr>
        <w:t>F</w:t>
      </w:r>
      <w:r w:rsidR="008C381E">
        <w:rPr>
          <w:rFonts w:ascii="Times New Roman" w:hAnsi="Times New Roman" w:cs="Times New Roman"/>
          <w:sz w:val="24"/>
          <w:szCs w:val="24"/>
        </w:rPr>
        <w:t>igure</w:t>
      </w:r>
      <w:r w:rsidRPr="008C381E">
        <w:rPr>
          <w:rFonts w:ascii="Times New Roman" w:hAnsi="Times New Roman" w:cs="Times New Roman"/>
          <w:sz w:val="24"/>
          <w:szCs w:val="24"/>
        </w:rPr>
        <w:tab/>
      </w:r>
      <w:r w:rsidR="007572D4">
        <w:rPr>
          <w:rFonts w:ascii="Times New Roman" w:hAnsi="Times New Roman" w:cs="Times New Roman"/>
          <w:sz w:val="24"/>
          <w:szCs w:val="24"/>
        </w:rPr>
        <w:tab/>
      </w:r>
      <w:r w:rsidRPr="008C381E">
        <w:rPr>
          <w:rFonts w:ascii="Times New Roman" w:hAnsi="Times New Roman" w:cs="Times New Roman"/>
          <w:sz w:val="24"/>
          <w:szCs w:val="24"/>
        </w:rPr>
        <w:t>P</w:t>
      </w:r>
      <w:r w:rsidR="008C381E">
        <w:rPr>
          <w:rFonts w:ascii="Times New Roman" w:hAnsi="Times New Roman" w:cs="Times New Roman"/>
          <w:sz w:val="24"/>
          <w:szCs w:val="24"/>
        </w:rPr>
        <w:t>age</w:t>
      </w:r>
    </w:p>
    <w:p w:rsidR="001A0C25" w:rsidRDefault="004671D3" w:rsidP="00924254">
      <w:pPr>
        <w:pStyle w:val="ListParagraph"/>
        <w:numPr>
          <w:ilvl w:val="0"/>
          <w:numId w:val="2"/>
        </w:numPr>
        <w:tabs>
          <w:tab w:val="left" w:pos="540"/>
          <w:tab w:val="left" w:pos="7920"/>
        </w:tabs>
        <w:spacing w:after="0"/>
        <w:ind w:left="990" w:hanging="450"/>
        <w:rPr>
          <w:rFonts w:ascii="Times New Roman" w:hAnsi="Times New Roman" w:cs="Times New Roman"/>
          <w:sz w:val="24"/>
          <w:szCs w:val="24"/>
        </w:rPr>
      </w:pPr>
      <w:r w:rsidRPr="004671D3">
        <w:rPr>
          <w:rFonts w:ascii="Times New Roman" w:hAnsi="Times New Roman" w:cs="Times New Roman"/>
          <w:sz w:val="24"/>
          <w:szCs w:val="24"/>
        </w:rPr>
        <w:t xml:space="preserve">Mechanistic </w:t>
      </w:r>
      <w:r w:rsidR="003A71C8">
        <w:rPr>
          <w:rFonts w:ascii="Times New Roman" w:hAnsi="Times New Roman" w:cs="Times New Roman"/>
          <w:sz w:val="24"/>
          <w:szCs w:val="24"/>
        </w:rPr>
        <w:t>r</w:t>
      </w:r>
      <w:r w:rsidRPr="004671D3">
        <w:rPr>
          <w:rFonts w:ascii="Times New Roman" w:hAnsi="Times New Roman" w:cs="Times New Roman"/>
          <w:sz w:val="24"/>
          <w:szCs w:val="24"/>
        </w:rPr>
        <w:t xml:space="preserve">ationale </w:t>
      </w:r>
      <w:r w:rsidR="003A71C8">
        <w:rPr>
          <w:rFonts w:ascii="Times New Roman" w:hAnsi="Times New Roman" w:cs="Times New Roman"/>
          <w:sz w:val="24"/>
          <w:szCs w:val="24"/>
        </w:rPr>
        <w:t>b</w:t>
      </w:r>
      <w:r w:rsidRPr="004671D3">
        <w:rPr>
          <w:rFonts w:ascii="Times New Roman" w:hAnsi="Times New Roman" w:cs="Times New Roman"/>
          <w:sz w:val="24"/>
          <w:szCs w:val="24"/>
        </w:rPr>
        <w:t xml:space="preserve">ehind the </w:t>
      </w:r>
      <w:proofErr w:type="spellStart"/>
      <w:r w:rsidRPr="004671D3">
        <w:rPr>
          <w:rFonts w:ascii="Times New Roman" w:hAnsi="Times New Roman" w:cs="Times New Roman"/>
          <w:sz w:val="24"/>
          <w:szCs w:val="24"/>
        </w:rPr>
        <w:t>CoAguL</w:t>
      </w:r>
      <w:r w:rsidR="00112E4B">
        <w:rPr>
          <w:rFonts w:ascii="Times New Roman" w:hAnsi="Times New Roman" w:cs="Times New Roman"/>
          <w:sz w:val="24"/>
          <w:szCs w:val="24"/>
        </w:rPr>
        <w:t>ab</w:t>
      </w:r>
      <w:proofErr w:type="spellEnd"/>
      <w:r w:rsidRPr="004671D3">
        <w:rPr>
          <w:rFonts w:ascii="Times New Roman" w:hAnsi="Times New Roman" w:cs="Times New Roman"/>
          <w:sz w:val="24"/>
          <w:szCs w:val="24"/>
        </w:rPr>
        <w:t xml:space="preserve"> </w:t>
      </w:r>
      <w:r w:rsidR="003A71C8">
        <w:rPr>
          <w:rFonts w:ascii="Times New Roman" w:hAnsi="Times New Roman" w:cs="Times New Roman"/>
          <w:sz w:val="24"/>
          <w:szCs w:val="24"/>
        </w:rPr>
        <w:t>s</w:t>
      </w:r>
      <w:r w:rsidRPr="004671D3">
        <w:rPr>
          <w:rFonts w:ascii="Times New Roman" w:hAnsi="Times New Roman" w:cs="Times New Roman"/>
          <w:sz w:val="24"/>
          <w:szCs w:val="24"/>
        </w:rPr>
        <w:t>ensor</w:t>
      </w:r>
      <w:r w:rsidR="008C381E">
        <w:rPr>
          <w:rFonts w:ascii="Times New Roman" w:hAnsi="Times New Roman" w:cs="Times New Roman"/>
          <w:sz w:val="24"/>
          <w:szCs w:val="24"/>
        </w:rPr>
        <w:t>……………</w:t>
      </w:r>
      <w:r w:rsidR="00924254">
        <w:rPr>
          <w:rFonts w:ascii="Times New Roman" w:hAnsi="Times New Roman" w:cs="Times New Roman"/>
          <w:sz w:val="24"/>
          <w:szCs w:val="24"/>
        </w:rPr>
        <w:t>……</w:t>
      </w:r>
      <w:r w:rsidR="00924254">
        <w:rPr>
          <w:rFonts w:ascii="Times New Roman" w:hAnsi="Times New Roman" w:cs="Times New Roman"/>
          <w:sz w:val="24"/>
          <w:szCs w:val="24"/>
        </w:rPr>
        <w:tab/>
      </w:r>
      <w:r w:rsidR="005A6843">
        <w:rPr>
          <w:rFonts w:ascii="Times New Roman" w:hAnsi="Times New Roman" w:cs="Times New Roman"/>
          <w:sz w:val="24"/>
          <w:szCs w:val="24"/>
        </w:rPr>
        <w:t>5</w:t>
      </w:r>
    </w:p>
    <w:p w:rsidR="00A12ADD" w:rsidRDefault="00A12ADD" w:rsidP="00A12ADD">
      <w:pPr>
        <w:pStyle w:val="ListParagraph"/>
        <w:tabs>
          <w:tab w:val="left" w:pos="540"/>
          <w:tab w:val="left" w:pos="7380"/>
          <w:tab w:val="left" w:pos="7650"/>
        </w:tabs>
        <w:spacing w:after="0"/>
        <w:ind w:left="990"/>
        <w:rPr>
          <w:rFonts w:ascii="Times New Roman" w:hAnsi="Times New Roman" w:cs="Times New Roman"/>
          <w:sz w:val="24"/>
          <w:szCs w:val="24"/>
        </w:rPr>
      </w:pPr>
    </w:p>
    <w:p w:rsidR="004671D3" w:rsidRDefault="005A6843" w:rsidP="004671D3">
      <w:pPr>
        <w:pStyle w:val="ListParagraph"/>
        <w:numPr>
          <w:ilvl w:val="0"/>
          <w:numId w:val="2"/>
        </w:numPr>
        <w:tabs>
          <w:tab w:val="left" w:pos="540"/>
          <w:tab w:val="left" w:pos="7380"/>
        </w:tabs>
        <w:spacing w:after="0"/>
        <w:ind w:left="990" w:hanging="450"/>
        <w:rPr>
          <w:rFonts w:ascii="Times New Roman" w:hAnsi="Times New Roman" w:cs="Times New Roman"/>
          <w:sz w:val="24"/>
          <w:szCs w:val="24"/>
        </w:rPr>
      </w:pPr>
      <w:r>
        <w:rPr>
          <w:rFonts w:ascii="Times New Roman" w:hAnsi="Times New Roman" w:cs="Times New Roman"/>
          <w:sz w:val="24"/>
          <w:szCs w:val="24"/>
        </w:rPr>
        <w:t xml:space="preserve">Relationship </w:t>
      </w:r>
      <w:r w:rsidR="003A71C8">
        <w:rPr>
          <w:rFonts w:ascii="Times New Roman" w:hAnsi="Times New Roman" w:cs="Times New Roman"/>
          <w:sz w:val="24"/>
          <w:szCs w:val="24"/>
        </w:rPr>
        <w:t>b</w:t>
      </w:r>
      <w:r>
        <w:rPr>
          <w:rFonts w:ascii="Times New Roman" w:hAnsi="Times New Roman" w:cs="Times New Roman"/>
          <w:sz w:val="24"/>
          <w:szCs w:val="24"/>
        </w:rPr>
        <w:t xml:space="preserve">etween </w:t>
      </w:r>
      <w:r w:rsidR="003A71C8">
        <w:rPr>
          <w:rFonts w:ascii="Times New Roman" w:hAnsi="Times New Roman" w:cs="Times New Roman"/>
          <w:sz w:val="24"/>
          <w:szCs w:val="24"/>
        </w:rPr>
        <w:t>l</w:t>
      </w:r>
      <w:r>
        <w:rPr>
          <w:rFonts w:ascii="Times New Roman" w:hAnsi="Times New Roman" w:cs="Times New Roman"/>
          <w:sz w:val="24"/>
          <w:szCs w:val="24"/>
        </w:rPr>
        <w:t xml:space="preserve">ight </w:t>
      </w:r>
      <w:r w:rsidR="003A71C8">
        <w:rPr>
          <w:rFonts w:ascii="Times New Roman" w:hAnsi="Times New Roman" w:cs="Times New Roman"/>
          <w:sz w:val="24"/>
          <w:szCs w:val="24"/>
        </w:rPr>
        <w:t>b</w:t>
      </w:r>
      <w:r>
        <w:rPr>
          <w:rFonts w:ascii="Times New Roman" w:hAnsi="Times New Roman" w:cs="Times New Roman"/>
          <w:sz w:val="24"/>
          <w:szCs w:val="24"/>
        </w:rPr>
        <w:t xml:space="preserve">ackscatter </w:t>
      </w:r>
      <w:r w:rsidR="003A71C8">
        <w:rPr>
          <w:rFonts w:ascii="Times New Roman" w:hAnsi="Times New Roman" w:cs="Times New Roman"/>
          <w:sz w:val="24"/>
          <w:szCs w:val="24"/>
        </w:rPr>
        <w:t>r</w:t>
      </w:r>
      <w:r>
        <w:rPr>
          <w:rFonts w:ascii="Times New Roman" w:hAnsi="Times New Roman" w:cs="Times New Roman"/>
          <w:sz w:val="24"/>
          <w:szCs w:val="24"/>
        </w:rPr>
        <w:t xml:space="preserve">atio and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sidR="00A12ADD">
        <w:rPr>
          <w:rFonts w:ascii="Times New Roman" w:hAnsi="Times New Roman" w:cs="Times New Roman"/>
          <w:sz w:val="24"/>
          <w:szCs w:val="24"/>
        </w:rPr>
        <w:t>…………</w:t>
      </w:r>
      <w:r w:rsidR="00924254">
        <w:rPr>
          <w:rFonts w:ascii="Times New Roman" w:hAnsi="Times New Roman" w:cs="Times New Roman"/>
          <w:sz w:val="24"/>
          <w:szCs w:val="24"/>
        </w:rPr>
        <w:t>……</w:t>
      </w:r>
      <w:r w:rsidR="00924254">
        <w:rPr>
          <w:rFonts w:ascii="Times New Roman" w:hAnsi="Times New Roman" w:cs="Times New Roman"/>
          <w:sz w:val="24"/>
          <w:szCs w:val="24"/>
        </w:rPr>
        <w:tab/>
      </w:r>
      <w:r>
        <w:rPr>
          <w:rFonts w:ascii="Times New Roman" w:hAnsi="Times New Roman" w:cs="Times New Roman"/>
          <w:sz w:val="24"/>
          <w:szCs w:val="24"/>
        </w:rPr>
        <w:t>7</w:t>
      </w:r>
    </w:p>
    <w:p w:rsidR="00A12ADD" w:rsidRPr="00A12ADD" w:rsidRDefault="00A12ADD" w:rsidP="00A12ADD">
      <w:pPr>
        <w:tabs>
          <w:tab w:val="left" w:pos="540"/>
          <w:tab w:val="left" w:pos="7380"/>
        </w:tabs>
        <w:spacing w:after="0"/>
        <w:rPr>
          <w:rFonts w:ascii="Times New Roman" w:hAnsi="Times New Roman" w:cs="Times New Roman"/>
          <w:sz w:val="24"/>
          <w:szCs w:val="24"/>
        </w:rPr>
      </w:pPr>
    </w:p>
    <w:p w:rsidR="00112E4B" w:rsidRDefault="005A6843" w:rsidP="0031652C">
      <w:pPr>
        <w:pStyle w:val="ListParagraph"/>
        <w:numPr>
          <w:ilvl w:val="0"/>
          <w:numId w:val="2"/>
        </w:numPr>
        <w:tabs>
          <w:tab w:val="left" w:pos="540"/>
          <w:tab w:val="left" w:pos="7380"/>
        </w:tabs>
        <w:spacing w:after="0"/>
        <w:ind w:left="990" w:hanging="450"/>
        <w:rPr>
          <w:rFonts w:ascii="Times New Roman" w:hAnsi="Times New Roman" w:cs="Times New Roman"/>
          <w:sz w:val="24"/>
          <w:szCs w:val="24"/>
        </w:rPr>
      </w:pPr>
      <w:r>
        <w:rPr>
          <w:rFonts w:ascii="Times New Roman" w:hAnsi="Times New Roman" w:cs="Times New Roman"/>
          <w:sz w:val="24"/>
          <w:szCs w:val="24"/>
        </w:rPr>
        <w:t xml:space="preserve">Relationship </w:t>
      </w:r>
      <w:r w:rsidR="003A71C8">
        <w:rPr>
          <w:rFonts w:ascii="Times New Roman" w:hAnsi="Times New Roman" w:cs="Times New Roman"/>
          <w:sz w:val="24"/>
          <w:szCs w:val="24"/>
        </w:rPr>
        <w:t>b</w:t>
      </w:r>
      <w:r>
        <w:rPr>
          <w:rFonts w:ascii="Times New Roman" w:hAnsi="Times New Roman" w:cs="Times New Roman"/>
          <w:sz w:val="24"/>
          <w:szCs w:val="24"/>
        </w:rPr>
        <w:t xml:space="preserve">etween </w:t>
      </w:r>
      <w:r w:rsidR="003A71C8">
        <w:rPr>
          <w:rFonts w:ascii="Times New Roman" w:hAnsi="Times New Roman" w:cs="Times New Roman"/>
          <w:sz w:val="24"/>
          <w:szCs w:val="24"/>
        </w:rPr>
        <w:t>s</w:t>
      </w:r>
      <w:r>
        <w:rPr>
          <w:rFonts w:ascii="Times New Roman" w:hAnsi="Times New Roman" w:cs="Times New Roman"/>
          <w:sz w:val="24"/>
          <w:szCs w:val="24"/>
        </w:rPr>
        <w:t xml:space="preserve">omatic </w:t>
      </w:r>
      <w:r w:rsidR="003A71C8">
        <w:rPr>
          <w:rFonts w:ascii="Times New Roman" w:hAnsi="Times New Roman" w:cs="Times New Roman"/>
          <w:sz w:val="24"/>
          <w:szCs w:val="24"/>
        </w:rPr>
        <w:t>c</w:t>
      </w:r>
      <w:r>
        <w:rPr>
          <w:rFonts w:ascii="Times New Roman" w:hAnsi="Times New Roman" w:cs="Times New Roman"/>
          <w:sz w:val="24"/>
          <w:szCs w:val="24"/>
        </w:rPr>
        <w:t xml:space="preserve">ell </w:t>
      </w:r>
      <w:r w:rsidR="003A71C8">
        <w:rPr>
          <w:rFonts w:ascii="Times New Roman" w:hAnsi="Times New Roman" w:cs="Times New Roman"/>
          <w:sz w:val="24"/>
          <w:szCs w:val="24"/>
        </w:rPr>
        <w:t>c</w:t>
      </w:r>
      <w:r>
        <w:rPr>
          <w:rFonts w:ascii="Times New Roman" w:hAnsi="Times New Roman" w:cs="Times New Roman"/>
          <w:sz w:val="24"/>
          <w:szCs w:val="24"/>
        </w:rPr>
        <w:t>ount and pH</w:t>
      </w:r>
      <w:r w:rsidR="008F4F72">
        <w:rPr>
          <w:rFonts w:ascii="Times New Roman" w:hAnsi="Times New Roman" w:cs="Times New Roman"/>
          <w:sz w:val="24"/>
          <w:szCs w:val="24"/>
        </w:rPr>
        <w:t xml:space="preserve"> of whole milk sample (P&lt;0.001)</w:t>
      </w:r>
      <w:r w:rsidR="00A12ADD">
        <w:rPr>
          <w:rFonts w:ascii="Times New Roman" w:hAnsi="Times New Roman" w:cs="Times New Roman"/>
          <w:sz w:val="24"/>
          <w:szCs w:val="24"/>
        </w:rPr>
        <w:t>………………</w:t>
      </w:r>
      <w:r w:rsidR="00924254">
        <w:rPr>
          <w:rFonts w:ascii="Times New Roman" w:hAnsi="Times New Roman" w:cs="Times New Roman"/>
          <w:sz w:val="24"/>
          <w:szCs w:val="24"/>
        </w:rPr>
        <w:t>…</w:t>
      </w:r>
      <w:r w:rsidR="008F4F72">
        <w:rPr>
          <w:rFonts w:ascii="Times New Roman" w:hAnsi="Times New Roman" w:cs="Times New Roman"/>
          <w:sz w:val="24"/>
          <w:szCs w:val="24"/>
        </w:rPr>
        <w:t>………………………………………..</w:t>
      </w:r>
      <w:r w:rsidR="008F4F72">
        <w:rPr>
          <w:rFonts w:ascii="Times New Roman" w:hAnsi="Times New Roman" w:cs="Times New Roman"/>
          <w:sz w:val="24"/>
          <w:szCs w:val="24"/>
        </w:rPr>
        <w:tab/>
        <w:t>…</w:t>
      </w:r>
      <w:r w:rsidR="008F4F72">
        <w:rPr>
          <w:rFonts w:ascii="Times New Roman" w:hAnsi="Times New Roman" w:cs="Times New Roman"/>
          <w:sz w:val="24"/>
          <w:szCs w:val="24"/>
        </w:rPr>
        <w:tab/>
      </w:r>
      <w:r>
        <w:rPr>
          <w:rFonts w:ascii="Times New Roman" w:hAnsi="Times New Roman" w:cs="Times New Roman"/>
          <w:sz w:val="24"/>
          <w:szCs w:val="24"/>
        </w:rPr>
        <w:t>1</w:t>
      </w:r>
      <w:r w:rsidR="008F4F72">
        <w:rPr>
          <w:rFonts w:ascii="Times New Roman" w:hAnsi="Times New Roman" w:cs="Times New Roman"/>
          <w:sz w:val="24"/>
          <w:szCs w:val="24"/>
        </w:rPr>
        <w:t>6</w:t>
      </w:r>
    </w:p>
    <w:p w:rsidR="00A12ADD" w:rsidRPr="00A12ADD" w:rsidRDefault="00A12ADD" w:rsidP="00A12ADD">
      <w:pPr>
        <w:tabs>
          <w:tab w:val="left" w:pos="540"/>
          <w:tab w:val="left" w:pos="7380"/>
        </w:tabs>
        <w:spacing w:after="0"/>
        <w:rPr>
          <w:rFonts w:ascii="Times New Roman" w:hAnsi="Times New Roman" w:cs="Times New Roman"/>
          <w:sz w:val="24"/>
          <w:szCs w:val="24"/>
        </w:rPr>
      </w:pPr>
    </w:p>
    <w:p w:rsidR="00A12ADD" w:rsidRDefault="00A12ADD" w:rsidP="004671D3">
      <w:pPr>
        <w:pStyle w:val="ListParagraph"/>
        <w:numPr>
          <w:ilvl w:val="0"/>
          <w:numId w:val="2"/>
        </w:numPr>
        <w:tabs>
          <w:tab w:val="left" w:pos="540"/>
          <w:tab w:val="left" w:pos="7380"/>
        </w:tabs>
        <w:spacing w:after="0"/>
        <w:ind w:left="990" w:hanging="450"/>
        <w:rPr>
          <w:rFonts w:ascii="Times New Roman" w:hAnsi="Times New Roman" w:cs="Times New Roman"/>
          <w:sz w:val="24"/>
          <w:szCs w:val="24"/>
        </w:rPr>
      </w:pPr>
      <w:r>
        <w:rPr>
          <w:rFonts w:ascii="Times New Roman" w:hAnsi="Times New Roman" w:cs="Times New Roman"/>
          <w:sz w:val="24"/>
          <w:szCs w:val="24"/>
        </w:rPr>
        <w:t xml:space="preserve">Comparison of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values for milk samples from (n=6) individual</w:t>
      </w:r>
    </w:p>
    <w:p w:rsidR="005A6843" w:rsidRDefault="00A12ADD" w:rsidP="00A12ADD">
      <w:pPr>
        <w:tabs>
          <w:tab w:val="left" w:pos="540"/>
          <w:tab w:val="left" w:pos="990"/>
          <w:tab w:val="left" w:pos="7380"/>
        </w:tabs>
        <w:spacing w:after="0"/>
        <w:ind w:left="990"/>
        <w:rPr>
          <w:rFonts w:ascii="Times New Roman" w:hAnsi="Times New Roman" w:cs="Times New Roman"/>
          <w:sz w:val="24"/>
          <w:szCs w:val="24"/>
        </w:rPr>
      </w:pPr>
      <w:proofErr w:type="gramStart"/>
      <w:r>
        <w:rPr>
          <w:rFonts w:ascii="Times New Roman" w:hAnsi="Times New Roman" w:cs="Times New Roman"/>
          <w:sz w:val="24"/>
          <w:szCs w:val="24"/>
        </w:rPr>
        <w:t>cows</w:t>
      </w:r>
      <w:proofErr w:type="gramEnd"/>
      <w:r>
        <w:rPr>
          <w:rFonts w:ascii="Times New Roman" w:hAnsi="Times New Roman" w:cs="Times New Roman"/>
          <w:sz w:val="24"/>
          <w:szCs w:val="24"/>
        </w:rPr>
        <w:t xml:space="preserve"> over a five day period……………...</w:t>
      </w:r>
      <w:r w:rsidRPr="00A12ADD">
        <w:rPr>
          <w:rFonts w:ascii="Times New Roman" w:hAnsi="Times New Roman" w:cs="Times New Roman"/>
          <w:sz w:val="24"/>
          <w:szCs w:val="24"/>
          <w:vertAlign w:val="subscript"/>
        </w:rPr>
        <w:t xml:space="preserve"> </w:t>
      </w:r>
      <w:r w:rsidRPr="00A12ADD">
        <w:rPr>
          <w:rFonts w:ascii="Times New Roman" w:hAnsi="Times New Roman" w:cs="Times New Roman"/>
          <w:sz w:val="24"/>
          <w:szCs w:val="24"/>
        </w:rPr>
        <w:t>………………………..</w:t>
      </w:r>
      <w:r w:rsidR="00924254">
        <w:rPr>
          <w:rFonts w:ascii="Times New Roman" w:hAnsi="Times New Roman" w:cs="Times New Roman"/>
          <w:sz w:val="24"/>
          <w:szCs w:val="24"/>
        </w:rPr>
        <w:tab/>
      </w:r>
      <w:r w:rsidR="008F4F72">
        <w:rPr>
          <w:rFonts w:ascii="Times New Roman" w:hAnsi="Times New Roman" w:cs="Times New Roman"/>
          <w:sz w:val="24"/>
          <w:szCs w:val="24"/>
        </w:rPr>
        <w:t>..</w:t>
      </w:r>
      <w:r w:rsidR="00924254">
        <w:rPr>
          <w:rFonts w:ascii="Times New Roman" w:hAnsi="Times New Roman" w:cs="Times New Roman"/>
          <w:sz w:val="24"/>
          <w:szCs w:val="24"/>
        </w:rPr>
        <w:tab/>
      </w:r>
      <w:r w:rsidR="008F4F72">
        <w:rPr>
          <w:rFonts w:ascii="Times New Roman" w:hAnsi="Times New Roman" w:cs="Times New Roman"/>
          <w:sz w:val="24"/>
          <w:szCs w:val="24"/>
        </w:rPr>
        <w:t>20</w:t>
      </w:r>
    </w:p>
    <w:p w:rsidR="00A12ADD" w:rsidRPr="00A12ADD" w:rsidRDefault="00A12ADD" w:rsidP="00A12ADD">
      <w:pPr>
        <w:tabs>
          <w:tab w:val="left" w:pos="540"/>
          <w:tab w:val="left" w:pos="990"/>
          <w:tab w:val="left" w:pos="7380"/>
        </w:tabs>
        <w:spacing w:after="0"/>
        <w:ind w:left="990"/>
        <w:rPr>
          <w:rFonts w:ascii="Times New Roman" w:hAnsi="Times New Roman" w:cs="Times New Roman"/>
          <w:sz w:val="24"/>
          <w:szCs w:val="24"/>
        </w:rPr>
      </w:pPr>
    </w:p>
    <w:p w:rsidR="00A12ADD" w:rsidRDefault="00A12ADD" w:rsidP="004671D3">
      <w:pPr>
        <w:pStyle w:val="ListParagraph"/>
        <w:numPr>
          <w:ilvl w:val="0"/>
          <w:numId w:val="2"/>
        </w:numPr>
        <w:tabs>
          <w:tab w:val="left" w:pos="540"/>
          <w:tab w:val="left" w:pos="7380"/>
        </w:tabs>
        <w:spacing w:after="0"/>
        <w:ind w:left="990" w:hanging="450"/>
        <w:rPr>
          <w:rFonts w:ascii="Times New Roman" w:hAnsi="Times New Roman" w:cs="Times New Roman"/>
          <w:sz w:val="24"/>
          <w:szCs w:val="24"/>
        </w:rPr>
      </w:pPr>
      <w:r>
        <w:rPr>
          <w:rFonts w:ascii="Times New Roman" w:hAnsi="Times New Roman" w:cs="Times New Roman"/>
          <w:sz w:val="24"/>
          <w:szCs w:val="24"/>
        </w:rPr>
        <w:t xml:space="preserve">Comparison of fat composition of whole milk as determined by </w:t>
      </w:r>
    </w:p>
    <w:p w:rsidR="005A6843" w:rsidRDefault="00A12ADD" w:rsidP="00A12ADD">
      <w:pPr>
        <w:pStyle w:val="ListParagraph"/>
        <w:tabs>
          <w:tab w:val="left" w:pos="540"/>
          <w:tab w:val="left" w:pos="7380"/>
        </w:tabs>
        <w:spacing w:after="0"/>
        <w:ind w:left="99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Foss and </w:t>
      </w:r>
      <w:proofErr w:type="spellStart"/>
      <w:r>
        <w:rPr>
          <w:rFonts w:ascii="Times New Roman" w:hAnsi="Times New Roman" w:cs="Times New Roman"/>
          <w:sz w:val="24"/>
          <w:szCs w:val="24"/>
        </w:rPr>
        <w:t>LactiCheck</w:t>
      </w:r>
      <w:proofErr w:type="spellEnd"/>
      <w:r>
        <w:rPr>
          <w:rFonts w:ascii="Times New Roman" w:hAnsi="Times New Roman" w:cs="Times New Roman"/>
          <w:sz w:val="24"/>
          <w:szCs w:val="24"/>
        </w:rPr>
        <w:t xml:space="preserve"> methods………………………………</w:t>
      </w:r>
      <w:r w:rsidR="008F4F72">
        <w:rPr>
          <w:rFonts w:ascii="Times New Roman" w:hAnsi="Times New Roman" w:cs="Times New Roman"/>
          <w:sz w:val="24"/>
          <w:szCs w:val="24"/>
        </w:rPr>
        <w:t>..</w:t>
      </w:r>
      <w:r w:rsidR="00924254">
        <w:rPr>
          <w:rFonts w:ascii="Times New Roman" w:hAnsi="Times New Roman" w:cs="Times New Roman"/>
          <w:sz w:val="24"/>
          <w:szCs w:val="24"/>
        </w:rPr>
        <w:tab/>
      </w:r>
      <w:r w:rsidR="005A6843">
        <w:rPr>
          <w:rFonts w:ascii="Times New Roman" w:hAnsi="Times New Roman" w:cs="Times New Roman"/>
          <w:sz w:val="24"/>
          <w:szCs w:val="24"/>
        </w:rPr>
        <w:t>2</w:t>
      </w:r>
      <w:r w:rsidR="008F4F72">
        <w:rPr>
          <w:rFonts w:ascii="Times New Roman" w:hAnsi="Times New Roman" w:cs="Times New Roman"/>
          <w:sz w:val="24"/>
          <w:szCs w:val="24"/>
        </w:rPr>
        <w:t>1</w:t>
      </w:r>
    </w:p>
    <w:p w:rsidR="0031652C" w:rsidRDefault="0031652C" w:rsidP="00A12ADD">
      <w:pPr>
        <w:pStyle w:val="ListParagraph"/>
        <w:tabs>
          <w:tab w:val="left" w:pos="540"/>
          <w:tab w:val="left" w:pos="7380"/>
        </w:tabs>
        <w:spacing w:after="0"/>
        <w:ind w:left="990"/>
        <w:rPr>
          <w:rFonts w:ascii="Times New Roman" w:hAnsi="Times New Roman" w:cs="Times New Roman"/>
          <w:sz w:val="24"/>
          <w:szCs w:val="24"/>
        </w:rPr>
      </w:pPr>
    </w:p>
    <w:p w:rsidR="0031652C" w:rsidRDefault="005A6843" w:rsidP="0031652C">
      <w:pPr>
        <w:pStyle w:val="ListParagraph"/>
        <w:numPr>
          <w:ilvl w:val="0"/>
          <w:numId w:val="2"/>
        </w:numPr>
        <w:tabs>
          <w:tab w:val="left" w:pos="540"/>
          <w:tab w:val="left" w:pos="7380"/>
        </w:tabs>
        <w:spacing w:after="0"/>
        <w:ind w:left="990" w:hanging="450"/>
        <w:rPr>
          <w:rFonts w:ascii="Times New Roman" w:hAnsi="Times New Roman" w:cs="Times New Roman"/>
          <w:sz w:val="24"/>
          <w:szCs w:val="24"/>
        </w:rPr>
      </w:pPr>
      <w:r>
        <w:rPr>
          <w:rFonts w:ascii="Times New Roman" w:hAnsi="Times New Roman" w:cs="Times New Roman"/>
          <w:sz w:val="24"/>
          <w:szCs w:val="24"/>
        </w:rPr>
        <w:t xml:space="preserve">Comparison of </w:t>
      </w:r>
      <w:r w:rsidR="0031652C">
        <w:rPr>
          <w:rFonts w:ascii="Times New Roman" w:hAnsi="Times New Roman" w:cs="Times New Roman"/>
          <w:sz w:val="24"/>
          <w:szCs w:val="24"/>
        </w:rPr>
        <w:t xml:space="preserve">the protein composition of (n=11) whole milk </w:t>
      </w:r>
    </w:p>
    <w:p w:rsidR="0031652C" w:rsidRDefault="0031652C" w:rsidP="0031652C">
      <w:pPr>
        <w:pStyle w:val="ListParagraph"/>
        <w:tabs>
          <w:tab w:val="left" w:pos="540"/>
          <w:tab w:val="left" w:pos="7380"/>
        </w:tabs>
        <w:spacing w:after="0"/>
        <w:ind w:left="990"/>
        <w:rPr>
          <w:rFonts w:ascii="Times New Roman" w:hAnsi="Times New Roman" w:cs="Times New Roman"/>
          <w:sz w:val="24"/>
          <w:szCs w:val="24"/>
        </w:rPr>
      </w:pPr>
      <w:proofErr w:type="gramStart"/>
      <w:r>
        <w:rPr>
          <w:rFonts w:ascii="Times New Roman" w:hAnsi="Times New Roman" w:cs="Times New Roman"/>
          <w:sz w:val="24"/>
          <w:szCs w:val="24"/>
        </w:rPr>
        <w:t>samples</w:t>
      </w:r>
      <w:proofErr w:type="gramEnd"/>
      <w:r>
        <w:rPr>
          <w:rFonts w:ascii="Times New Roman" w:hAnsi="Times New Roman" w:cs="Times New Roman"/>
          <w:sz w:val="24"/>
          <w:szCs w:val="24"/>
        </w:rPr>
        <w:t xml:space="preserve"> as determined by the Foss and </w:t>
      </w:r>
      <w:proofErr w:type="spellStart"/>
      <w:r>
        <w:rPr>
          <w:rFonts w:ascii="Times New Roman" w:hAnsi="Times New Roman" w:cs="Times New Roman"/>
          <w:sz w:val="24"/>
          <w:szCs w:val="24"/>
        </w:rPr>
        <w:t>LactiCheck</w:t>
      </w:r>
      <w:proofErr w:type="spellEnd"/>
      <w:r>
        <w:rPr>
          <w:rFonts w:ascii="Times New Roman" w:hAnsi="Times New Roman" w:cs="Times New Roman"/>
          <w:sz w:val="24"/>
          <w:szCs w:val="24"/>
        </w:rPr>
        <w:t xml:space="preserve"> compositional</w:t>
      </w:r>
    </w:p>
    <w:p w:rsidR="005A6843" w:rsidRPr="0031652C" w:rsidRDefault="0031652C" w:rsidP="0031652C">
      <w:pPr>
        <w:pStyle w:val="ListParagraph"/>
        <w:tabs>
          <w:tab w:val="left" w:pos="540"/>
          <w:tab w:val="left" w:pos="7380"/>
        </w:tabs>
        <w:spacing w:after="0"/>
        <w:ind w:left="990"/>
        <w:rPr>
          <w:rFonts w:ascii="Times New Roman" w:hAnsi="Times New Roman" w:cs="Times New Roman"/>
          <w:sz w:val="24"/>
          <w:szCs w:val="24"/>
        </w:rPr>
      </w:pP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methods……………………………………………………</w:t>
      </w:r>
      <w:r w:rsidR="008F4F72">
        <w:rPr>
          <w:rFonts w:ascii="Times New Roman" w:hAnsi="Times New Roman" w:cs="Times New Roman"/>
          <w:sz w:val="24"/>
          <w:szCs w:val="24"/>
        </w:rPr>
        <w:t>.</w:t>
      </w:r>
      <w:r w:rsidR="00924254">
        <w:rPr>
          <w:rFonts w:ascii="Times New Roman" w:hAnsi="Times New Roman" w:cs="Times New Roman"/>
          <w:sz w:val="24"/>
          <w:szCs w:val="24"/>
        </w:rPr>
        <w:tab/>
      </w:r>
      <w:r w:rsidR="005A6843" w:rsidRPr="0031652C">
        <w:rPr>
          <w:rFonts w:ascii="Times New Roman" w:hAnsi="Times New Roman" w:cs="Times New Roman"/>
          <w:sz w:val="24"/>
          <w:szCs w:val="24"/>
        </w:rPr>
        <w:t>2</w:t>
      </w:r>
      <w:r w:rsidR="008F4F72">
        <w:rPr>
          <w:rFonts w:ascii="Times New Roman" w:hAnsi="Times New Roman" w:cs="Times New Roman"/>
          <w:sz w:val="24"/>
          <w:szCs w:val="24"/>
        </w:rPr>
        <w:t>2</w:t>
      </w:r>
    </w:p>
    <w:p w:rsidR="001A0C25" w:rsidRDefault="001A0C25" w:rsidP="00C91F15">
      <w:pPr>
        <w:spacing w:after="0" w:line="480" w:lineRule="auto"/>
        <w:rPr>
          <w:rFonts w:ascii="Times New Roman" w:hAnsi="Times New Roman" w:cs="Times New Roman"/>
          <w:b/>
          <w:sz w:val="24"/>
          <w:szCs w:val="24"/>
        </w:rPr>
      </w:pPr>
    </w:p>
    <w:p w:rsidR="001A0C25" w:rsidRDefault="001A0C25"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10602D" w:rsidRDefault="0010602D" w:rsidP="00C91F15">
      <w:pPr>
        <w:spacing w:after="0" w:line="480" w:lineRule="auto"/>
        <w:rPr>
          <w:rFonts w:ascii="Times New Roman" w:hAnsi="Times New Roman" w:cs="Times New Roman"/>
          <w:b/>
          <w:sz w:val="24"/>
          <w:szCs w:val="24"/>
        </w:rPr>
      </w:pPr>
    </w:p>
    <w:p w:rsidR="0031652C" w:rsidRDefault="0031652C" w:rsidP="00C91F15">
      <w:pPr>
        <w:spacing w:after="0" w:line="480" w:lineRule="auto"/>
        <w:rPr>
          <w:rFonts w:ascii="Times New Roman" w:hAnsi="Times New Roman" w:cs="Times New Roman"/>
          <w:b/>
          <w:sz w:val="24"/>
          <w:szCs w:val="24"/>
        </w:rPr>
      </w:pPr>
    </w:p>
    <w:p w:rsidR="0010602D" w:rsidRDefault="0010602D" w:rsidP="003165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LIST OF TABLES</w:t>
      </w:r>
    </w:p>
    <w:p w:rsidR="0031652C" w:rsidRDefault="0031652C" w:rsidP="0010602D">
      <w:pPr>
        <w:tabs>
          <w:tab w:val="left" w:pos="7380"/>
        </w:tabs>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0009106C">
        <w:rPr>
          <w:rFonts w:ascii="Times New Roman" w:hAnsi="Times New Roman" w:cs="Times New Roman"/>
          <w:b/>
          <w:sz w:val="24"/>
          <w:szCs w:val="24"/>
        </w:rPr>
        <w:tab/>
      </w:r>
      <w:r w:rsidR="007572D4">
        <w:rPr>
          <w:rFonts w:ascii="Times New Roman" w:hAnsi="Times New Roman" w:cs="Times New Roman"/>
          <w:b/>
          <w:sz w:val="24"/>
          <w:szCs w:val="24"/>
        </w:rPr>
        <w:tab/>
      </w:r>
      <w:r>
        <w:rPr>
          <w:rFonts w:ascii="Times New Roman" w:hAnsi="Times New Roman" w:cs="Times New Roman"/>
          <w:sz w:val="24"/>
          <w:szCs w:val="24"/>
        </w:rPr>
        <w:t>Page</w:t>
      </w:r>
    </w:p>
    <w:p w:rsidR="0009106C" w:rsidRDefault="0009106C" w:rsidP="0010602D">
      <w:pPr>
        <w:tabs>
          <w:tab w:val="left" w:pos="73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1652C" w:rsidRPr="0031652C" w:rsidRDefault="00017ED7" w:rsidP="0010602D">
      <w:pPr>
        <w:pStyle w:val="ListParagraph"/>
        <w:numPr>
          <w:ilvl w:val="0"/>
          <w:numId w:val="4"/>
        </w:numPr>
        <w:tabs>
          <w:tab w:val="left" w:pos="738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Distribution of DIM and </w:t>
      </w:r>
      <w:r w:rsidR="003A71C8">
        <w:rPr>
          <w:rFonts w:ascii="Times New Roman" w:hAnsi="Times New Roman" w:cs="Times New Roman"/>
          <w:sz w:val="24"/>
          <w:szCs w:val="24"/>
        </w:rPr>
        <w:t>p</w:t>
      </w:r>
      <w:r>
        <w:rPr>
          <w:rFonts w:ascii="Times New Roman" w:hAnsi="Times New Roman" w:cs="Times New Roman"/>
          <w:sz w:val="24"/>
          <w:szCs w:val="24"/>
        </w:rPr>
        <w:t xml:space="preserve">arity among </w:t>
      </w:r>
      <w:r w:rsidR="0031652C">
        <w:rPr>
          <w:rFonts w:ascii="Times New Roman" w:hAnsi="Times New Roman" w:cs="Times New Roman"/>
          <w:sz w:val="24"/>
          <w:szCs w:val="24"/>
        </w:rPr>
        <w:t>Holstein (n=1</w:t>
      </w:r>
      <w:r w:rsidR="003A71C8">
        <w:rPr>
          <w:rFonts w:ascii="Times New Roman" w:hAnsi="Times New Roman" w:cs="Times New Roman"/>
          <w:sz w:val="24"/>
          <w:szCs w:val="24"/>
        </w:rPr>
        <w:t>8</w:t>
      </w:r>
      <w:r w:rsidR="0031652C">
        <w:rPr>
          <w:rFonts w:ascii="Times New Roman" w:hAnsi="Times New Roman" w:cs="Times New Roman"/>
          <w:sz w:val="24"/>
          <w:szCs w:val="24"/>
        </w:rPr>
        <w:t>) and Jersey</w:t>
      </w:r>
    </w:p>
    <w:p w:rsidR="00017ED7" w:rsidRPr="00C61E52" w:rsidRDefault="0031652C" w:rsidP="00924254">
      <w:pPr>
        <w:pStyle w:val="ListParagraph"/>
        <w:tabs>
          <w:tab w:val="left" w:pos="7920"/>
        </w:tabs>
        <w:spacing w:after="0" w:line="240" w:lineRule="auto"/>
        <w:rPr>
          <w:rFonts w:ascii="Times New Roman" w:hAnsi="Times New Roman" w:cs="Times New Roman"/>
          <w:b/>
          <w:sz w:val="24"/>
          <w:szCs w:val="24"/>
        </w:rPr>
      </w:pPr>
      <w:r>
        <w:rPr>
          <w:rFonts w:ascii="Times New Roman" w:hAnsi="Times New Roman" w:cs="Times New Roman"/>
          <w:sz w:val="24"/>
          <w:szCs w:val="24"/>
        </w:rPr>
        <w:t>(n=1</w:t>
      </w:r>
      <w:r w:rsidR="00924254">
        <w:rPr>
          <w:rFonts w:ascii="Times New Roman" w:hAnsi="Times New Roman" w:cs="Times New Roman"/>
          <w:sz w:val="24"/>
          <w:szCs w:val="24"/>
        </w:rPr>
        <w:t>3) cows………………………………………………………………</w:t>
      </w:r>
      <w:r w:rsidR="00924254">
        <w:rPr>
          <w:rFonts w:ascii="Times New Roman" w:hAnsi="Times New Roman" w:cs="Times New Roman"/>
          <w:sz w:val="24"/>
          <w:szCs w:val="24"/>
        </w:rPr>
        <w:tab/>
      </w:r>
      <w:r w:rsidR="00017ED7">
        <w:rPr>
          <w:rFonts w:ascii="Times New Roman" w:hAnsi="Times New Roman" w:cs="Times New Roman"/>
          <w:sz w:val="24"/>
          <w:szCs w:val="24"/>
        </w:rPr>
        <w:t>1</w:t>
      </w:r>
      <w:r w:rsidR="008F4F72">
        <w:rPr>
          <w:rFonts w:ascii="Times New Roman" w:hAnsi="Times New Roman" w:cs="Times New Roman"/>
          <w:sz w:val="24"/>
          <w:szCs w:val="24"/>
        </w:rPr>
        <w:t>4</w:t>
      </w:r>
    </w:p>
    <w:p w:rsidR="001822E9" w:rsidRPr="00C61E52" w:rsidRDefault="001822E9" w:rsidP="00C61E52">
      <w:pPr>
        <w:tabs>
          <w:tab w:val="left" w:pos="7380"/>
        </w:tabs>
        <w:spacing w:after="0" w:line="240" w:lineRule="auto"/>
        <w:rPr>
          <w:rFonts w:ascii="Times New Roman" w:hAnsi="Times New Roman" w:cs="Times New Roman"/>
          <w:b/>
          <w:sz w:val="24"/>
          <w:szCs w:val="24"/>
        </w:rPr>
      </w:pPr>
    </w:p>
    <w:p w:rsidR="0031652C" w:rsidRPr="0031652C" w:rsidRDefault="0031652C" w:rsidP="0010602D">
      <w:pPr>
        <w:pStyle w:val="ListParagraph"/>
        <w:numPr>
          <w:ilvl w:val="0"/>
          <w:numId w:val="4"/>
        </w:numPr>
        <w:tabs>
          <w:tab w:val="left" w:pos="7380"/>
        </w:tabs>
        <w:spacing w:after="0" w:line="240" w:lineRule="auto"/>
        <w:rPr>
          <w:rFonts w:ascii="Times New Roman" w:hAnsi="Times New Roman" w:cs="Times New Roman"/>
          <w:b/>
          <w:sz w:val="24"/>
          <w:szCs w:val="24"/>
        </w:rPr>
      </w:pPr>
      <w:r>
        <w:rPr>
          <w:rFonts w:ascii="Times New Roman" w:hAnsi="Times New Roman" w:cs="Times New Roman"/>
          <w:sz w:val="24"/>
          <w:szCs w:val="24"/>
        </w:rPr>
        <w:t>Summary of individual cow (n=31) age, breed, somatic cell count,</w:t>
      </w:r>
    </w:p>
    <w:p w:rsidR="0031652C" w:rsidRDefault="0031652C" w:rsidP="0031652C">
      <w:pPr>
        <w:pStyle w:val="ListParagraph"/>
        <w:tabs>
          <w:tab w:val="left" w:pos="73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in milk, parity, initial pH, and skim milk composition as </w:t>
      </w:r>
    </w:p>
    <w:p w:rsidR="0009106C" w:rsidRPr="00C61E52" w:rsidRDefault="0031652C" w:rsidP="00924254">
      <w:pPr>
        <w:pStyle w:val="ListParagraph"/>
        <w:tabs>
          <w:tab w:val="left" w:pos="7380"/>
          <w:tab w:val="left" w:pos="7920"/>
        </w:tabs>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determined</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LactiCheck</w:t>
      </w:r>
      <w:proofErr w:type="spellEnd"/>
      <w:r>
        <w:rPr>
          <w:rFonts w:ascii="Times New Roman" w:hAnsi="Times New Roman" w:cs="Times New Roman"/>
          <w:sz w:val="24"/>
          <w:szCs w:val="24"/>
        </w:rPr>
        <w:t xml:space="preserve"> ultrasonic milk analyzer…………………</w:t>
      </w:r>
      <w:r w:rsidR="00924254">
        <w:rPr>
          <w:rFonts w:ascii="Times New Roman" w:hAnsi="Times New Roman" w:cs="Times New Roman"/>
          <w:sz w:val="24"/>
          <w:szCs w:val="24"/>
        </w:rPr>
        <w:t>…..</w:t>
      </w:r>
      <w:r w:rsidR="00924254">
        <w:rPr>
          <w:rFonts w:ascii="Times New Roman" w:hAnsi="Times New Roman" w:cs="Times New Roman"/>
          <w:sz w:val="24"/>
          <w:szCs w:val="24"/>
        </w:rPr>
        <w:tab/>
      </w:r>
      <w:r w:rsidR="0009106C">
        <w:rPr>
          <w:rFonts w:ascii="Times New Roman" w:hAnsi="Times New Roman" w:cs="Times New Roman"/>
          <w:sz w:val="24"/>
          <w:szCs w:val="24"/>
        </w:rPr>
        <w:t>1</w:t>
      </w:r>
      <w:r w:rsidR="008F4F72">
        <w:rPr>
          <w:rFonts w:ascii="Times New Roman" w:hAnsi="Times New Roman" w:cs="Times New Roman"/>
          <w:sz w:val="24"/>
          <w:szCs w:val="24"/>
        </w:rPr>
        <w:t>5</w:t>
      </w:r>
    </w:p>
    <w:p w:rsidR="001822E9" w:rsidRPr="00C61E52" w:rsidRDefault="001822E9" w:rsidP="00C61E52">
      <w:pPr>
        <w:tabs>
          <w:tab w:val="left" w:pos="7380"/>
        </w:tabs>
        <w:spacing w:after="0" w:line="240" w:lineRule="auto"/>
        <w:rPr>
          <w:rFonts w:ascii="Times New Roman" w:hAnsi="Times New Roman" w:cs="Times New Roman"/>
          <w:b/>
          <w:sz w:val="24"/>
          <w:szCs w:val="24"/>
        </w:rPr>
      </w:pPr>
    </w:p>
    <w:p w:rsidR="0031652C" w:rsidRPr="0031652C" w:rsidRDefault="0031652C" w:rsidP="0010602D">
      <w:pPr>
        <w:pStyle w:val="ListParagraph"/>
        <w:numPr>
          <w:ilvl w:val="0"/>
          <w:numId w:val="4"/>
        </w:numPr>
        <w:tabs>
          <w:tab w:val="left" w:pos="738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Calculated Pearson correlation coefficients and their corresponding </w:t>
      </w:r>
    </w:p>
    <w:p w:rsidR="0031652C" w:rsidRDefault="0031652C" w:rsidP="0031652C">
      <w:pPr>
        <w:pStyle w:val="ListParagraph"/>
        <w:tabs>
          <w:tab w:val="left" w:pos="73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p-values</w:t>
      </w:r>
      <w:proofErr w:type="gramEnd"/>
      <w:r>
        <w:rPr>
          <w:rFonts w:ascii="Times New Roman" w:hAnsi="Times New Roman" w:cs="Times New Roman"/>
          <w:sz w:val="24"/>
          <w:szCs w:val="24"/>
        </w:rPr>
        <w:t xml:space="preserve"> assessing the relationship of log somatic cell count, days in </w:t>
      </w:r>
    </w:p>
    <w:p w:rsidR="0031652C" w:rsidRDefault="0031652C" w:rsidP="0031652C">
      <w:pPr>
        <w:pStyle w:val="ListParagraph"/>
        <w:tabs>
          <w:tab w:val="left" w:pos="7380"/>
        </w:tabs>
        <w:spacing w:after="0" w:line="240" w:lineRule="auto"/>
        <w:rPr>
          <w:rFonts w:ascii="Times New Roman" w:hAnsi="Times New Roman" w:cs="Times New Roman"/>
          <w:sz w:val="24"/>
          <w:szCs w:val="24"/>
          <w:vertAlign w:val="subscript"/>
        </w:rPr>
      </w:pPr>
      <w:proofErr w:type="gramStart"/>
      <w:r>
        <w:rPr>
          <w:rFonts w:ascii="Times New Roman" w:hAnsi="Times New Roman" w:cs="Times New Roman"/>
          <w:sz w:val="24"/>
          <w:szCs w:val="24"/>
        </w:rPr>
        <w:t>milk</w:t>
      </w:r>
      <w:proofErr w:type="gramEnd"/>
      <w:r>
        <w:rPr>
          <w:rFonts w:ascii="Times New Roman" w:hAnsi="Times New Roman" w:cs="Times New Roman"/>
          <w:sz w:val="24"/>
          <w:szCs w:val="24"/>
        </w:rPr>
        <w:t xml:space="preserve">, initial pH, and skimmed milk fat and protein composition to </w:t>
      </w:r>
    </w:p>
    <w:p w:rsidR="0009106C" w:rsidRPr="00C61E52" w:rsidRDefault="0031652C" w:rsidP="00924254">
      <w:pPr>
        <w:pStyle w:val="ListParagraph"/>
        <w:tabs>
          <w:tab w:val="left" w:pos="7920"/>
        </w:tabs>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(n=31) and T</w:t>
      </w:r>
      <w:r>
        <w:rPr>
          <w:rFonts w:ascii="Times New Roman" w:hAnsi="Times New Roman" w:cs="Times New Roman"/>
          <w:sz w:val="24"/>
          <w:szCs w:val="24"/>
          <w:vertAlign w:val="subscript"/>
        </w:rPr>
        <w:t>2min</w:t>
      </w:r>
      <w:r>
        <w:rPr>
          <w:rFonts w:ascii="Times New Roman" w:hAnsi="Times New Roman" w:cs="Times New Roman"/>
          <w:sz w:val="24"/>
          <w:szCs w:val="24"/>
        </w:rPr>
        <w:t xml:space="preserve"> (n=26)…………………………………………</w:t>
      </w:r>
      <w:r w:rsidR="00924254">
        <w:rPr>
          <w:rFonts w:ascii="Times New Roman" w:hAnsi="Times New Roman" w:cs="Times New Roman"/>
          <w:sz w:val="24"/>
          <w:szCs w:val="24"/>
        </w:rPr>
        <w:t>…..</w:t>
      </w:r>
      <w:r w:rsidR="00924254">
        <w:rPr>
          <w:rFonts w:ascii="Times New Roman" w:hAnsi="Times New Roman" w:cs="Times New Roman"/>
          <w:sz w:val="24"/>
          <w:szCs w:val="24"/>
        </w:rPr>
        <w:tab/>
      </w:r>
      <w:r w:rsidR="0009106C" w:rsidRPr="0031652C">
        <w:rPr>
          <w:rFonts w:ascii="Times New Roman" w:hAnsi="Times New Roman" w:cs="Times New Roman"/>
          <w:sz w:val="24"/>
          <w:szCs w:val="24"/>
        </w:rPr>
        <w:t>1</w:t>
      </w:r>
      <w:r w:rsidR="008F4F72">
        <w:rPr>
          <w:rFonts w:ascii="Times New Roman" w:hAnsi="Times New Roman" w:cs="Times New Roman"/>
          <w:sz w:val="24"/>
          <w:szCs w:val="24"/>
        </w:rPr>
        <w:t>7</w:t>
      </w:r>
    </w:p>
    <w:p w:rsidR="001822E9" w:rsidRPr="00C61E52" w:rsidRDefault="001822E9" w:rsidP="00C61E52">
      <w:pPr>
        <w:tabs>
          <w:tab w:val="left" w:pos="7380"/>
        </w:tabs>
        <w:spacing w:after="0" w:line="240" w:lineRule="auto"/>
        <w:rPr>
          <w:rFonts w:ascii="Times New Roman" w:hAnsi="Times New Roman" w:cs="Times New Roman"/>
          <w:b/>
          <w:sz w:val="24"/>
          <w:szCs w:val="24"/>
        </w:rPr>
      </w:pPr>
    </w:p>
    <w:p w:rsidR="0031652C" w:rsidRPr="0031652C" w:rsidRDefault="0031652C" w:rsidP="0010602D">
      <w:pPr>
        <w:pStyle w:val="ListParagraph"/>
        <w:numPr>
          <w:ilvl w:val="0"/>
          <w:numId w:val="4"/>
        </w:numPr>
        <w:tabs>
          <w:tab w:val="left" w:pos="738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Linear regression analysis with breed, skim milk protein, and initial </w:t>
      </w:r>
    </w:p>
    <w:p w:rsidR="0009106C" w:rsidRPr="00C61E52" w:rsidRDefault="0031652C" w:rsidP="00924254">
      <w:pPr>
        <w:pStyle w:val="ListParagraph"/>
        <w:tabs>
          <w:tab w:val="left" w:pos="7920"/>
        </w:tabs>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as predictors of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w:t>
      </w:r>
      <w:r w:rsidR="00924254">
        <w:rPr>
          <w:rFonts w:ascii="Times New Roman" w:hAnsi="Times New Roman" w:cs="Times New Roman"/>
          <w:sz w:val="24"/>
          <w:szCs w:val="24"/>
        </w:rPr>
        <w:t>…..</w:t>
      </w:r>
      <w:r w:rsidR="00924254">
        <w:rPr>
          <w:rFonts w:ascii="Times New Roman" w:hAnsi="Times New Roman" w:cs="Times New Roman"/>
          <w:sz w:val="24"/>
          <w:szCs w:val="24"/>
        </w:rPr>
        <w:tab/>
      </w:r>
      <w:r w:rsidR="0009106C">
        <w:rPr>
          <w:rFonts w:ascii="Times New Roman" w:hAnsi="Times New Roman" w:cs="Times New Roman"/>
          <w:sz w:val="24"/>
          <w:szCs w:val="24"/>
        </w:rPr>
        <w:t>1</w:t>
      </w:r>
      <w:r w:rsidR="008F4F72">
        <w:rPr>
          <w:rFonts w:ascii="Times New Roman" w:hAnsi="Times New Roman" w:cs="Times New Roman"/>
          <w:sz w:val="24"/>
          <w:szCs w:val="24"/>
        </w:rPr>
        <w:t>8</w:t>
      </w:r>
    </w:p>
    <w:p w:rsidR="001822E9" w:rsidRPr="00C61E52" w:rsidRDefault="001822E9" w:rsidP="00C61E52">
      <w:pPr>
        <w:tabs>
          <w:tab w:val="left" w:pos="7380"/>
        </w:tabs>
        <w:spacing w:after="0" w:line="240" w:lineRule="auto"/>
        <w:rPr>
          <w:rFonts w:ascii="Times New Roman" w:hAnsi="Times New Roman" w:cs="Times New Roman"/>
          <w:b/>
          <w:sz w:val="24"/>
          <w:szCs w:val="24"/>
        </w:rPr>
      </w:pPr>
    </w:p>
    <w:p w:rsidR="0031652C" w:rsidRPr="0031652C" w:rsidRDefault="0031652C" w:rsidP="004B1688">
      <w:pPr>
        <w:pStyle w:val="ListParagraph"/>
        <w:numPr>
          <w:ilvl w:val="0"/>
          <w:numId w:val="4"/>
        </w:numPr>
        <w:tabs>
          <w:tab w:val="left" w:pos="738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Results of student’s t-test comparing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values obtained for Holstein</w:t>
      </w:r>
    </w:p>
    <w:p w:rsidR="0031652C" w:rsidRDefault="0031652C" w:rsidP="0031652C">
      <w:pPr>
        <w:pStyle w:val="ListParagraph"/>
        <w:tabs>
          <w:tab w:val="left" w:pos="73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Jersey milk, low somatic cell count Holstein and Jersey milk, low </w:t>
      </w:r>
    </w:p>
    <w:p w:rsidR="0031652C" w:rsidRDefault="0031652C" w:rsidP="0031652C">
      <w:pPr>
        <w:pStyle w:val="ListParagraph"/>
        <w:tabs>
          <w:tab w:val="left" w:pos="73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high somatic cell count for both Holstein and Jersey, and </w:t>
      </w:r>
    </w:p>
    <w:p w:rsidR="00A03FA5" w:rsidRPr="004B1688" w:rsidRDefault="0031652C" w:rsidP="0031652C">
      <w:pPr>
        <w:pStyle w:val="ListParagraph"/>
        <w:tabs>
          <w:tab w:val="left" w:pos="7380"/>
          <w:tab w:val="left" w:pos="7470"/>
        </w:tabs>
        <w:spacing w:after="0" w:line="240" w:lineRule="auto"/>
        <w:rPr>
          <w:rFonts w:ascii="Times New Roman" w:hAnsi="Times New Roman" w:cs="Times New Roman"/>
          <w:b/>
          <w:sz w:val="24"/>
          <w:szCs w:val="24"/>
        </w:rPr>
        <w:sectPr w:rsidR="00A03FA5" w:rsidRPr="004B1688" w:rsidSect="00A03FA5">
          <w:headerReference w:type="default" r:id="rId9"/>
          <w:pgSz w:w="12240" w:h="15840" w:code="1"/>
          <w:pgMar w:top="1440" w:right="1440" w:bottom="1440" w:left="2160" w:header="720" w:footer="720" w:gutter="0"/>
          <w:pgNumType w:start="2"/>
          <w:cols w:space="720"/>
          <w:docGrid w:linePitch="360"/>
        </w:sectPr>
      </w:pP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in pH between low and high somatic cell count milk……...</w:t>
      </w:r>
      <w:r w:rsidR="00924254">
        <w:rPr>
          <w:rFonts w:ascii="Times New Roman" w:hAnsi="Times New Roman" w:cs="Times New Roman"/>
          <w:sz w:val="24"/>
          <w:szCs w:val="24"/>
        </w:rPr>
        <w:t>....</w:t>
      </w:r>
      <w:r w:rsidR="00924254">
        <w:rPr>
          <w:rFonts w:ascii="Times New Roman" w:hAnsi="Times New Roman" w:cs="Times New Roman"/>
          <w:sz w:val="24"/>
          <w:szCs w:val="24"/>
        </w:rPr>
        <w:tab/>
      </w:r>
      <w:r w:rsidR="005E6CA6">
        <w:rPr>
          <w:rFonts w:ascii="Times New Roman" w:hAnsi="Times New Roman" w:cs="Times New Roman"/>
          <w:sz w:val="24"/>
          <w:szCs w:val="24"/>
        </w:rPr>
        <w:t>1</w:t>
      </w:r>
      <w:r w:rsidR="008F4F72">
        <w:rPr>
          <w:rFonts w:ascii="Times New Roman" w:hAnsi="Times New Roman" w:cs="Times New Roman"/>
          <w:sz w:val="24"/>
          <w:szCs w:val="24"/>
        </w:rPr>
        <w:t>9</w:t>
      </w:r>
    </w:p>
    <w:p w:rsidR="00933D85" w:rsidRDefault="00933D85" w:rsidP="0010602D">
      <w:pPr>
        <w:spacing w:after="0" w:line="240" w:lineRule="auto"/>
        <w:rPr>
          <w:rFonts w:ascii="Times New Roman" w:hAnsi="Times New Roman" w:cs="Times New Roman"/>
          <w:b/>
          <w:sz w:val="24"/>
          <w:szCs w:val="24"/>
        </w:rPr>
        <w:sectPr w:rsidR="00933D85" w:rsidSect="00A03FA5">
          <w:pgSz w:w="12240" w:h="15840" w:code="1"/>
          <w:pgMar w:top="1440" w:right="1440" w:bottom="1440" w:left="2160" w:header="720" w:footer="720" w:gutter="0"/>
          <w:pgNumType w:start="2"/>
          <w:cols w:space="720"/>
          <w:docGrid w:linePitch="360"/>
        </w:sectPr>
      </w:pPr>
    </w:p>
    <w:p w:rsidR="0010602D" w:rsidRDefault="007A4E37" w:rsidP="001822E9">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Light Backscatter- Shedding</w:t>
      </w:r>
      <w:r w:rsidR="00D9605F">
        <w:rPr>
          <w:rFonts w:ascii="Times New Roman" w:hAnsi="Times New Roman" w:cs="Times New Roman"/>
          <w:b/>
          <w:sz w:val="24"/>
          <w:szCs w:val="24"/>
        </w:rPr>
        <w:t xml:space="preserve"> new light on milk coagulation</w:t>
      </w:r>
      <w:r>
        <w:rPr>
          <w:rFonts w:ascii="Times New Roman" w:hAnsi="Times New Roman" w:cs="Times New Roman"/>
          <w:b/>
          <w:sz w:val="24"/>
          <w:szCs w:val="24"/>
        </w:rPr>
        <w:t>.</w:t>
      </w:r>
      <w:proofErr w:type="gramEnd"/>
    </w:p>
    <w:p w:rsidR="0010602D" w:rsidRDefault="0010602D" w:rsidP="0010602D">
      <w:pPr>
        <w:spacing w:after="0" w:line="240" w:lineRule="auto"/>
        <w:rPr>
          <w:rFonts w:ascii="Times New Roman" w:hAnsi="Times New Roman" w:cs="Times New Roman"/>
          <w:b/>
          <w:sz w:val="24"/>
          <w:szCs w:val="24"/>
        </w:rPr>
      </w:pPr>
    </w:p>
    <w:p w:rsidR="00C409A8" w:rsidRDefault="00C409A8" w:rsidP="0010602D">
      <w:pPr>
        <w:spacing w:after="0" w:line="240" w:lineRule="auto"/>
        <w:rPr>
          <w:rFonts w:ascii="Times New Roman" w:hAnsi="Times New Roman" w:cs="Times New Roman"/>
          <w:b/>
          <w:sz w:val="24"/>
          <w:szCs w:val="24"/>
        </w:rPr>
      </w:pPr>
    </w:p>
    <w:p w:rsidR="00C409A8" w:rsidRDefault="00C409A8" w:rsidP="0010602D">
      <w:pPr>
        <w:spacing w:after="0" w:line="240" w:lineRule="auto"/>
        <w:rPr>
          <w:rFonts w:ascii="Times New Roman" w:hAnsi="Times New Roman" w:cs="Times New Roman"/>
          <w:b/>
          <w:sz w:val="24"/>
          <w:szCs w:val="24"/>
        </w:rPr>
      </w:pPr>
    </w:p>
    <w:p w:rsidR="00C91F15" w:rsidRDefault="00D83795" w:rsidP="001822E9">
      <w:pPr>
        <w:spacing w:after="0" w:line="240" w:lineRule="auto"/>
        <w:jc w:val="center"/>
        <w:rPr>
          <w:rFonts w:ascii="Times New Roman" w:hAnsi="Times New Roman" w:cs="Times New Roman"/>
          <w:b/>
          <w:sz w:val="24"/>
          <w:szCs w:val="24"/>
        </w:rPr>
      </w:pPr>
      <w:r w:rsidRPr="00AA042D">
        <w:rPr>
          <w:rFonts w:ascii="Times New Roman" w:hAnsi="Times New Roman" w:cs="Times New Roman"/>
          <w:b/>
          <w:sz w:val="24"/>
          <w:szCs w:val="24"/>
        </w:rPr>
        <w:t>I</w:t>
      </w:r>
      <w:r w:rsidR="003E3F58" w:rsidRPr="00AA042D">
        <w:rPr>
          <w:rFonts w:ascii="Times New Roman" w:hAnsi="Times New Roman" w:cs="Times New Roman"/>
          <w:b/>
          <w:sz w:val="24"/>
          <w:szCs w:val="24"/>
        </w:rPr>
        <w:t>NTRODUCTION</w:t>
      </w:r>
    </w:p>
    <w:p w:rsidR="0010602D" w:rsidRDefault="0010602D" w:rsidP="0010602D">
      <w:pPr>
        <w:spacing w:after="0" w:line="240" w:lineRule="auto"/>
        <w:rPr>
          <w:rFonts w:ascii="Times New Roman" w:hAnsi="Times New Roman" w:cs="Times New Roman"/>
          <w:b/>
          <w:sz w:val="24"/>
          <w:szCs w:val="24"/>
        </w:rPr>
      </w:pPr>
    </w:p>
    <w:p w:rsidR="0010602D" w:rsidRDefault="0010602D" w:rsidP="0010602D">
      <w:pPr>
        <w:spacing w:after="0" w:line="240" w:lineRule="auto"/>
        <w:rPr>
          <w:rFonts w:ascii="Times New Roman" w:hAnsi="Times New Roman" w:cs="Times New Roman"/>
          <w:b/>
          <w:sz w:val="24"/>
          <w:szCs w:val="24"/>
        </w:rPr>
      </w:pPr>
    </w:p>
    <w:p w:rsidR="0010602D" w:rsidRPr="00AA042D" w:rsidRDefault="0010602D" w:rsidP="0010602D">
      <w:pPr>
        <w:spacing w:after="0" w:line="240" w:lineRule="auto"/>
        <w:rPr>
          <w:rFonts w:ascii="Times New Roman" w:hAnsi="Times New Roman" w:cs="Times New Roman"/>
          <w:sz w:val="24"/>
          <w:szCs w:val="24"/>
        </w:rPr>
      </w:pPr>
    </w:p>
    <w:p w:rsidR="00682318" w:rsidRDefault="00E2050F"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t xml:space="preserve">Milk coagulation ability and rate represent critical components in the cheese making process. </w:t>
      </w:r>
      <w:r w:rsidR="00644534">
        <w:rPr>
          <w:rFonts w:ascii="Times New Roman" w:hAnsi="Times New Roman" w:cs="Times New Roman"/>
          <w:sz w:val="24"/>
          <w:szCs w:val="24"/>
        </w:rPr>
        <w:t xml:space="preserve">As a result, gel formation has been widely studied. </w:t>
      </w:r>
      <w:r w:rsidRPr="00AA042D">
        <w:rPr>
          <w:rFonts w:ascii="Times New Roman" w:hAnsi="Times New Roman" w:cs="Times New Roman"/>
          <w:sz w:val="24"/>
          <w:szCs w:val="24"/>
        </w:rPr>
        <w:t xml:space="preserve">Typically, milk coagulation is induced by addition of </w:t>
      </w:r>
      <w:proofErr w:type="spellStart"/>
      <w:r w:rsidR="005C1D2B">
        <w:rPr>
          <w:rFonts w:ascii="Times New Roman" w:hAnsi="Times New Roman" w:cs="Times New Roman"/>
          <w:sz w:val="24"/>
          <w:szCs w:val="24"/>
        </w:rPr>
        <w:t>chymosin</w:t>
      </w:r>
      <w:proofErr w:type="spellEnd"/>
      <w:r w:rsidRPr="00AA042D">
        <w:rPr>
          <w:rFonts w:ascii="Times New Roman" w:hAnsi="Times New Roman" w:cs="Times New Roman"/>
          <w:sz w:val="24"/>
          <w:szCs w:val="24"/>
        </w:rPr>
        <w:t>. Enzymatic coagulation is well studied and understood</w:t>
      </w:r>
      <w:r w:rsidR="00F52667" w:rsidRPr="00AA042D">
        <w:rPr>
          <w:rFonts w:ascii="Times New Roman" w:hAnsi="Times New Roman" w:cs="Times New Roman"/>
          <w:sz w:val="24"/>
          <w:szCs w:val="24"/>
        </w:rPr>
        <w:t xml:space="preserve">. </w:t>
      </w:r>
      <w:r w:rsidRPr="00AA042D">
        <w:rPr>
          <w:rFonts w:ascii="Times New Roman" w:hAnsi="Times New Roman" w:cs="Times New Roman"/>
          <w:sz w:val="24"/>
          <w:szCs w:val="24"/>
        </w:rPr>
        <w:t>The process occurs in two general ste</w:t>
      </w:r>
      <w:r w:rsidR="00CD76B1">
        <w:rPr>
          <w:rFonts w:ascii="Times New Roman" w:hAnsi="Times New Roman" w:cs="Times New Roman"/>
          <w:sz w:val="24"/>
          <w:szCs w:val="24"/>
        </w:rPr>
        <w:t>ps: enzymatic hydrolysis of κ-casein (</w:t>
      </w:r>
      <w:r w:rsidR="00CD76B1">
        <w:rPr>
          <w:rFonts w:ascii="Times New Roman" w:hAnsi="Times New Roman" w:cs="Times New Roman"/>
          <w:b/>
          <w:sz w:val="24"/>
          <w:szCs w:val="24"/>
        </w:rPr>
        <w:t>CN</w:t>
      </w:r>
      <w:r w:rsidR="00CD76B1">
        <w:rPr>
          <w:rFonts w:ascii="Times New Roman" w:hAnsi="Times New Roman" w:cs="Times New Roman"/>
          <w:sz w:val="24"/>
          <w:szCs w:val="24"/>
        </w:rPr>
        <w:t>)</w:t>
      </w:r>
      <w:r w:rsidRPr="00AA042D">
        <w:rPr>
          <w:rFonts w:ascii="Times New Roman" w:hAnsi="Times New Roman" w:cs="Times New Roman"/>
          <w:sz w:val="24"/>
          <w:szCs w:val="24"/>
        </w:rPr>
        <w:t xml:space="preserve"> and aggregation of rennet-altered micelles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{"citationID":"v2qja1vbj","citationItems":[{"uri":["http://zotero.org/users/853446/items/D7XVTZ7Z"]}]}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(Lucey, 2002)</w:t>
      </w:r>
      <w:r w:rsidR="0068167B" w:rsidRPr="00AA042D">
        <w:rPr>
          <w:rFonts w:ascii="Times New Roman" w:hAnsi="Times New Roman" w:cs="Times New Roman"/>
          <w:sz w:val="24"/>
          <w:szCs w:val="24"/>
        </w:rPr>
        <w:fldChar w:fldCharType="end"/>
      </w:r>
      <w:r w:rsidR="0072430F" w:rsidRPr="00AA042D">
        <w:rPr>
          <w:rFonts w:ascii="Times New Roman" w:hAnsi="Times New Roman" w:cs="Times New Roman"/>
          <w:sz w:val="24"/>
          <w:szCs w:val="24"/>
        </w:rPr>
        <w:t>.</w:t>
      </w:r>
      <w:r w:rsidR="00644534">
        <w:rPr>
          <w:rFonts w:ascii="Times New Roman" w:hAnsi="Times New Roman" w:cs="Times New Roman"/>
          <w:sz w:val="24"/>
          <w:szCs w:val="24"/>
        </w:rPr>
        <w:t xml:space="preserve"> Overall, lower pH, increasing temperature, and sufficient concentrations of </w:t>
      </w:r>
      <w:r w:rsidR="00972F7E">
        <w:rPr>
          <w:rFonts w:ascii="Times New Roman" w:hAnsi="Times New Roman" w:cs="Times New Roman"/>
          <w:sz w:val="24"/>
          <w:szCs w:val="24"/>
        </w:rPr>
        <w:t xml:space="preserve">calcium </w:t>
      </w:r>
      <w:r w:rsidR="00644534">
        <w:rPr>
          <w:rFonts w:ascii="Times New Roman" w:hAnsi="Times New Roman" w:cs="Times New Roman"/>
          <w:sz w:val="24"/>
          <w:szCs w:val="24"/>
        </w:rPr>
        <w:t xml:space="preserve">encourage milk coagulation </w:t>
      </w:r>
      <w:r w:rsidR="0068167B">
        <w:rPr>
          <w:rFonts w:ascii="Times New Roman" w:hAnsi="Times New Roman" w:cs="Times New Roman"/>
          <w:sz w:val="24"/>
          <w:szCs w:val="24"/>
        </w:rPr>
        <w:fldChar w:fldCharType="begin"/>
      </w:r>
      <w:r w:rsidR="00021563">
        <w:rPr>
          <w:rFonts w:ascii="Times New Roman" w:hAnsi="Times New Roman" w:cs="Times New Roman"/>
          <w:sz w:val="24"/>
          <w:szCs w:val="24"/>
        </w:rPr>
        <w:instrText xml:space="preserve"> ADDIN ZOTERO_ITEM {"citationID":"26gfehs9h9","citationItems":[{"uri":["http://zotero.org/users/853446/items/CFTVT9IG"]}]}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rPr>
        <w:t>(Dalgleish, 1983</w:t>
      </w:r>
      <w:r w:rsidR="00966B14">
        <w:rPr>
          <w:rFonts w:ascii="Times New Roman" w:hAnsi="Times New Roman" w:cs="Times New Roman"/>
          <w:sz w:val="24"/>
        </w:rPr>
        <w:t>;</w:t>
      </w:r>
      <w:r w:rsidR="0068167B">
        <w:rPr>
          <w:rFonts w:ascii="Times New Roman" w:hAnsi="Times New Roman" w:cs="Times New Roman"/>
          <w:sz w:val="24"/>
          <w:szCs w:val="24"/>
        </w:rPr>
        <w:fldChar w:fldCharType="end"/>
      </w:r>
      <w:r w:rsidR="00966B14">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682318">
        <w:rPr>
          <w:rFonts w:ascii="Times New Roman" w:hAnsi="Times New Roman" w:cs="Times New Roman"/>
          <w:sz w:val="24"/>
          <w:szCs w:val="24"/>
        </w:rPr>
        <w:instrText xml:space="preserve"> ADDIN ZOTERO_ITEM {"citationID":"229klcifs0","citationItems":[{"uri":["http://zotero.org/users/853446/items/IZQC5CJV"]}]}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Castillo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2006)</w:t>
      </w:r>
      <w:r w:rsidR="0068167B">
        <w:rPr>
          <w:rFonts w:ascii="Times New Roman" w:hAnsi="Times New Roman" w:cs="Times New Roman"/>
          <w:sz w:val="24"/>
          <w:szCs w:val="24"/>
        </w:rPr>
        <w:fldChar w:fldCharType="end"/>
      </w:r>
      <w:r w:rsidR="00682318">
        <w:rPr>
          <w:rFonts w:ascii="Times New Roman" w:hAnsi="Times New Roman" w:cs="Times New Roman"/>
          <w:sz w:val="24"/>
          <w:szCs w:val="24"/>
        </w:rPr>
        <w:t xml:space="preserve">. </w:t>
      </w:r>
    </w:p>
    <w:p w:rsidR="009E7F08" w:rsidRDefault="00D83795"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t>Milk somatic cell</w:t>
      </w:r>
      <w:r w:rsidR="00476C36" w:rsidRPr="00AA042D">
        <w:rPr>
          <w:rFonts w:ascii="Times New Roman" w:hAnsi="Times New Roman" w:cs="Times New Roman"/>
          <w:sz w:val="24"/>
          <w:szCs w:val="24"/>
        </w:rPr>
        <w:t xml:space="preserve"> count (</w:t>
      </w:r>
      <w:r w:rsidR="00476C36" w:rsidRPr="00AA042D">
        <w:rPr>
          <w:rFonts w:ascii="Times New Roman" w:hAnsi="Times New Roman" w:cs="Times New Roman"/>
          <w:b/>
          <w:sz w:val="24"/>
          <w:szCs w:val="24"/>
        </w:rPr>
        <w:t>SCC</w:t>
      </w:r>
      <w:r w:rsidR="00476C36" w:rsidRPr="00AA042D">
        <w:rPr>
          <w:rFonts w:ascii="Times New Roman" w:hAnsi="Times New Roman" w:cs="Times New Roman"/>
          <w:sz w:val="24"/>
          <w:szCs w:val="24"/>
        </w:rPr>
        <w:t>) level</w:t>
      </w:r>
      <w:r w:rsidR="0008211F" w:rsidRPr="00AA042D">
        <w:rPr>
          <w:rFonts w:ascii="Times New Roman" w:hAnsi="Times New Roman" w:cs="Times New Roman"/>
          <w:sz w:val="24"/>
          <w:szCs w:val="24"/>
        </w:rPr>
        <w:t xml:space="preserve"> has many documented effects on milk quality with regards to coagulation abilit</w:t>
      </w:r>
      <w:r w:rsidR="00476C36" w:rsidRPr="00AA042D">
        <w:rPr>
          <w:rFonts w:ascii="Times New Roman" w:hAnsi="Times New Roman" w:cs="Times New Roman"/>
          <w:sz w:val="24"/>
          <w:szCs w:val="24"/>
        </w:rPr>
        <w:t xml:space="preserve">y, presence of off-flavors, </w:t>
      </w:r>
      <w:r w:rsidR="0008211F" w:rsidRPr="00AA042D">
        <w:rPr>
          <w:rFonts w:ascii="Times New Roman" w:hAnsi="Times New Roman" w:cs="Times New Roman"/>
          <w:sz w:val="24"/>
          <w:szCs w:val="24"/>
        </w:rPr>
        <w:t>cheese yield</w:t>
      </w:r>
      <w:r w:rsidR="00476C36" w:rsidRPr="00AA042D">
        <w:rPr>
          <w:rFonts w:ascii="Times New Roman" w:hAnsi="Times New Roman" w:cs="Times New Roman"/>
          <w:sz w:val="24"/>
          <w:szCs w:val="24"/>
        </w:rPr>
        <w:t>, degree of lipolysis and proteolysis, and curd firmness</w:t>
      </w:r>
      <w:r w:rsidR="0008211F"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{"citationID":"13n0cqndom","citationItems":[{"uri":["http://zotero.org/users/853446/items/XT2UAKPZ"]}]} </w:instrText>
      </w:r>
      <w:r w:rsidR="0068167B" w:rsidRPr="00AA042D">
        <w:rPr>
          <w:rFonts w:ascii="Times New Roman" w:hAnsi="Times New Roman" w:cs="Times New Roman"/>
          <w:sz w:val="24"/>
          <w:szCs w:val="24"/>
        </w:rPr>
        <w:fldChar w:fldCharType="separate"/>
      </w:r>
      <w:r w:rsidR="00961CF9">
        <w:rPr>
          <w:rFonts w:ascii="Times New Roman" w:hAnsi="Times New Roman" w:cs="Times New Roman"/>
          <w:sz w:val="24"/>
          <w:szCs w:val="24"/>
        </w:rPr>
        <w:t xml:space="preserve">(Barbano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A25049">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0A7853">
        <w:rPr>
          <w:rFonts w:ascii="Times New Roman" w:hAnsi="Times New Roman" w:cs="Times New Roman"/>
          <w:sz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{"citationID":"1vc3luo9g2","citationItems":[{"uri":["http://zotero.org/users/853446/items/XV2NRNPR"]}]}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Klei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1998</w:t>
      </w:r>
      <w:r w:rsidR="00A25049">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A25049">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{"citationID":"1tah4gpcsv","citationItems":[{"uri":["http://zotero.org/users/853446/items/4SHHP7BE"]}]}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Andreatta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68167B" w:rsidRPr="00AA042D">
        <w:rPr>
          <w:rFonts w:ascii="Times New Roman" w:hAnsi="Times New Roman" w:cs="Times New Roman"/>
          <w:sz w:val="24"/>
          <w:szCs w:val="24"/>
        </w:rPr>
        <w:fldChar w:fldCharType="end"/>
      </w:r>
      <w:r w:rsidR="00476C36" w:rsidRPr="00AA042D">
        <w:rPr>
          <w:rFonts w:ascii="Times New Roman" w:hAnsi="Times New Roman" w:cs="Times New Roman"/>
          <w:sz w:val="24"/>
          <w:szCs w:val="24"/>
        </w:rPr>
        <w:t>.</w:t>
      </w:r>
      <w:r w:rsidR="000F1A49" w:rsidRPr="00AA042D">
        <w:rPr>
          <w:rFonts w:ascii="Times New Roman" w:hAnsi="Times New Roman" w:cs="Times New Roman"/>
          <w:sz w:val="24"/>
          <w:szCs w:val="24"/>
        </w:rPr>
        <w:t xml:space="preserve"> </w:t>
      </w:r>
      <w:r w:rsidR="00A27C82" w:rsidRPr="00AA042D">
        <w:rPr>
          <w:rFonts w:ascii="Times New Roman" w:hAnsi="Times New Roman" w:cs="Times New Roman"/>
          <w:sz w:val="24"/>
          <w:szCs w:val="24"/>
        </w:rPr>
        <w:t>In general, increases in SCC a</w:t>
      </w:r>
      <w:r w:rsidR="006C7E9F" w:rsidRPr="00AA042D">
        <w:rPr>
          <w:rFonts w:ascii="Times New Roman" w:hAnsi="Times New Roman" w:cs="Times New Roman"/>
          <w:sz w:val="24"/>
          <w:szCs w:val="24"/>
        </w:rPr>
        <w:t xml:space="preserve">re correlated with a reduction in cheese yield and curd firmness </w:t>
      </w:r>
      <w:r w:rsidR="00E26B13" w:rsidRPr="00AA042D">
        <w:rPr>
          <w:rFonts w:ascii="Times New Roman" w:hAnsi="Times New Roman" w:cs="Times New Roman"/>
          <w:sz w:val="24"/>
          <w:szCs w:val="24"/>
        </w:rPr>
        <w:t>and an increa</w:t>
      </w:r>
      <w:r w:rsidR="001E4B3F">
        <w:rPr>
          <w:rFonts w:ascii="Times New Roman" w:hAnsi="Times New Roman" w:cs="Times New Roman"/>
          <w:sz w:val="24"/>
          <w:szCs w:val="24"/>
        </w:rPr>
        <w:t>se in coagulation time</w:t>
      </w:r>
      <w:r w:rsidR="00A27C82"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{"citationID":"1bpbea2idj","citationItems":[{"label":"page","uri":["http://zotero.org/users/853446/items/IMMITH28"]}]}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 xml:space="preserve"> </w:t>
      </w:r>
      <w:r w:rsidR="00F43F25">
        <w:rPr>
          <w:rFonts w:ascii="Times New Roman" w:hAnsi="Times New Roman" w:cs="Times New Roman"/>
          <w:sz w:val="24"/>
        </w:rPr>
        <w:t>(</w:t>
      </w:r>
      <w:r w:rsidR="00981E09" w:rsidRPr="00981E09">
        <w:rPr>
          <w:rFonts w:ascii="Times New Roman" w:hAnsi="Times New Roman" w:cs="Times New Roman"/>
          <w:sz w:val="24"/>
        </w:rPr>
        <w:t xml:space="preserve">Politis </w:t>
      </w:r>
      <w:r w:rsidR="00A25049" w:rsidRPr="00A25049">
        <w:rPr>
          <w:rFonts w:ascii="Times New Roman" w:hAnsi="Times New Roman" w:cs="Times New Roman"/>
          <w:i/>
          <w:sz w:val="24"/>
        </w:rPr>
        <w:t>et al</w:t>
      </w:r>
      <w:r w:rsidR="00A25049">
        <w:rPr>
          <w:rFonts w:ascii="Times New Roman" w:hAnsi="Times New Roman" w:cs="Times New Roman"/>
          <w:sz w:val="24"/>
        </w:rPr>
        <w:t>.</w:t>
      </w:r>
      <w:r w:rsidR="00171B49">
        <w:rPr>
          <w:rFonts w:ascii="Times New Roman" w:hAnsi="Times New Roman" w:cs="Times New Roman"/>
          <w:sz w:val="24"/>
        </w:rPr>
        <w:t>,</w:t>
      </w:r>
      <w:r w:rsidR="00171B49" w:rsidRPr="00981E09">
        <w:rPr>
          <w:rFonts w:ascii="Times New Roman" w:hAnsi="Times New Roman" w:cs="Times New Roman"/>
          <w:sz w:val="24"/>
        </w:rPr>
        <w:t xml:space="preserve"> 1988</w:t>
      </w:r>
      <w:r w:rsidR="00171B4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EA22F0">
        <w:rPr>
          <w:rFonts w:ascii="Times New Roman" w:hAnsi="Times New Roman" w:cs="Times New Roman"/>
          <w:sz w:val="24"/>
          <w:szCs w:val="24"/>
        </w:rPr>
        <w:t xml:space="preserve"> Ali </w:t>
      </w:r>
      <w:r w:rsidR="00EA22F0">
        <w:rPr>
          <w:rFonts w:ascii="Times New Roman" w:hAnsi="Times New Roman" w:cs="Times New Roman"/>
          <w:i/>
          <w:sz w:val="24"/>
          <w:szCs w:val="24"/>
        </w:rPr>
        <w:t>et al</w:t>
      </w:r>
      <w:r w:rsidR="00867B4A">
        <w:rPr>
          <w:rFonts w:ascii="Times New Roman" w:hAnsi="Times New Roman" w:cs="Times New Roman"/>
          <w:sz w:val="24"/>
          <w:szCs w:val="24"/>
        </w:rPr>
        <w:t>., 1980)</w:t>
      </w:r>
      <w:r w:rsidR="00A27C82" w:rsidRPr="00AA042D">
        <w:rPr>
          <w:rFonts w:ascii="Times New Roman" w:hAnsi="Times New Roman" w:cs="Times New Roman"/>
          <w:sz w:val="24"/>
          <w:szCs w:val="24"/>
        </w:rPr>
        <w:t xml:space="preserve">. </w:t>
      </w:r>
      <w:r w:rsidR="00682318">
        <w:rPr>
          <w:rFonts w:ascii="Times New Roman" w:hAnsi="Times New Roman" w:cs="Times New Roman"/>
          <w:sz w:val="24"/>
          <w:szCs w:val="24"/>
        </w:rPr>
        <w:t>This is likely</w:t>
      </w:r>
      <w:r w:rsidR="005A6E75" w:rsidRPr="00AA042D">
        <w:rPr>
          <w:rFonts w:ascii="Times New Roman" w:hAnsi="Times New Roman" w:cs="Times New Roman"/>
          <w:sz w:val="24"/>
          <w:szCs w:val="24"/>
        </w:rPr>
        <w:t xml:space="preserve"> due to the reduction of intact proteins</w:t>
      </w:r>
      <w:r w:rsidR="00682318">
        <w:rPr>
          <w:rFonts w:ascii="Times New Roman" w:hAnsi="Times New Roman" w:cs="Times New Roman"/>
          <w:sz w:val="24"/>
          <w:szCs w:val="24"/>
        </w:rPr>
        <w:t xml:space="preserve"> in high SCC milk</w:t>
      </w:r>
      <w:r w:rsidR="005A6E75" w:rsidRPr="00AA042D">
        <w:rPr>
          <w:rFonts w:ascii="Times New Roman" w:hAnsi="Times New Roman" w:cs="Times New Roman"/>
          <w:sz w:val="24"/>
          <w:szCs w:val="24"/>
        </w:rPr>
        <w:t xml:space="preserve"> available for curd formation. </w:t>
      </w:r>
      <w:r w:rsidR="000F1A49" w:rsidRPr="00AA042D">
        <w:rPr>
          <w:rFonts w:ascii="Times New Roman" w:hAnsi="Times New Roman" w:cs="Times New Roman"/>
          <w:sz w:val="24"/>
          <w:szCs w:val="24"/>
        </w:rPr>
        <w:t xml:space="preserve">However there is some debate as to whether or not SCC levels impact milk coagulation time. Several studies have shown an absence in correlations between SCC and milk coagulation time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{"citationID":"2k8dbbcngk","citationItems":[{"uri":["http://zotero.org/users/853446/items/CQMN7JDG"]}]}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(Bastian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A25049">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{"citationID":"1o86csk0g9","citationItems":[{"uri":["http://zotero.org/users/853446/items/8URQB47A"]}]}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Wedholm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2006</w:t>
      </w:r>
      <w:r w:rsidR="00A25049">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{"citationID":"pbgccmf7b","citationItems":[{"uri":["http://zotero.org/users/853446/items/P72TM5IE"]}]}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68167B" w:rsidRPr="00AA042D">
        <w:rPr>
          <w:rFonts w:ascii="Times New Roman" w:hAnsi="Times New Roman" w:cs="Times New Roman"/>
          <w:sz w:val="24"/>
          <w:szCs w:val="24"/>
        </w:rPr>
        <w:fldChar w:fldCharType="end"/>
      </w:r>
      <w:r w:rsidR="000F1A49" w:rsidRPr="00AA042D">
        <w:rPr>
          <w:rFonts w:ascii="Times New Roman" w:hAnsi="Times New Roman" w:cs="Times New Roman"/>
          <w:sz w:val="24"/>
          <w:szCs w:val="24"/>
        </w:rPr>
        <w:t xml:space="preserve">. </w:t>
      </w:r>
    </w:p>
    <w:p w:rsidR="00A03FA5" w:rsidRDefault="00A03FA5" w:rsidP="00C91F15">
      <w:pPr>
        <w:spacing w:line="480" w:lineRule="auto"/>
        <w:rPr>
          <w:rFonts w:ascii="Times New Roman" w:hAnsi="Times New Roman" w:cs="Times New Roman"/>
          <w:sz w:val="24"/>
          <w:szCs w:val="24"/>
        </w:rPr>
        <w:sectPr w:rsidR="00A03FA5" w:rsidSect="00933D85">
          <w:type w:val="continuous"/>
          <w:pgSz w:w="12240" w:h="15840" w:code="1"/>
          <w:pgMar w:top="1440" w:right="1440" w:bottom="1440" w:left="2160" w:header="720" w:footer="720" w:gutter="0"/>
          <w:pgNumType w:start="2"/>
          <w:cols w:space="720"/>
          <w:docGrid w:linePitch="360"/>
        </w:sectPr>
      </w:pPr>
    </w:p>
    <w:p w:rsidR="002C4E2D" w:rsidRPr="00AA042D" w:rsidRDefault="002C4E2D"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lastRenderedPageBreak/>
        <w:t>One of the main implications of elevated SCC levels in milk is its relationship with mastitis. Subclinical mastitis (</w:t>
      </w:r>
      <w:r w:rsidRPr="00AA042D">
        <w:rPr>
          <w:rFonts w:ascii="Times New Roman" w:hAnsi="Times New Roman" w:cs="Times New Roman"/>
          <w:b/>
          <w:sz w:val="24"/>
          <w:szCs w:val="24"/>
        </w:rPr>
        <w:t>SCM</w:t>
      </w:r>
      <w:r w:rsidRPr="00AA042D">
        <w:rPr>
          <w:rFonts w:ascii="Times New Roman" w:hAnsi="Times New Roman" w:cs="Times New Roman"/>
          <w:sz w:val="24"/>
          <w:szCs w:val="24"/>
        </w:rPr>
        <w:t xml:space="preserve">) is often diagnosed with increases in SCC </w:t>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{"citationID":"6u1ko54pr","citationItems":[{"uri":["http://zotero.org/users/853446/items/ASHTPWXA"]}]} </w:instrText>
      </w:r>
      <w:r w:rsidR="0068167B" w:rsidRPr="00AA042D">
        <w:rPr>
          <w:rFonts w:ascii="Times New Roman" w:hAnsi="Times New Roman" w:cs="Times New Roman"/>
          <w:sz w:val="24"/>
          <w:szCs w:val="24"/>
        </w:rPr>
        <w:fldChar w:fldCharType="separate"/>
      </w:r>
      <w:r w:rsidRPr="006536A7">
        <w:rPr>
          <w:rFonts w:ascii="Times New Roman" w:hAnsi="Times New Roman" w:cs="Times New Roman"/>
          <w:sz w:val="24"/>
        </w:rPr>
        <w:t xml:space="preserve">(Hagnestam-Nielsen </w:t>
      </w:r>
      <w:r w:rsidRPr="00961CF9">
        <w:rPr>
          <w:rFonts w:ascii="Times New Roman" w:hAnsi="Times New Roman" w:cs="Times New Roman"/>
          <w:i/>
          <w:sz w:val="24"/>
        </w:rPr>
        <w:t>et al</w:t>
      </w:r>
      <w:r w:rsidRPr="006536A7">
        <w:rPr>
          <w:rFonts w:ascii="Times New Roman" w:hAnsi="Times New Roman" w:cs="Times New Roman"/>
          <w:sz w:val="24"/>
        </w:rPr>
        <w:t>.</w:t>
      </w:r>
      <w:r w:rsidR="00A25049">
        <w:rPr>
          <w:rFonts w:ascii="Times New Roman" w:hAnsi="Times New Roman" w:cs="Times New Roman"/>
          <w:sz w:val="24"/>
        </w:rPr>
        <w:t>,</w:t>
      </w:r>
      <w:r w:rsidRPr="006536A7">
        <w:rPr>
          <w:rFonts w:ascii="Times New Roman" w:hAnsi="Times New Roman" w:cs="Times New Roman"/>
          <w:sz w:val="24"/>
        </w:rPr>
        <w:t xml:space="preserve"> 2009)</w:t>
      </w:r>
      <w:r w:rsidR="0068167B" w:rsidRPr="00AA042D">
        <w:rPr>
          <w:rFonts w:ascii="Times New Roman" w:hAnsi="Times New Roman" w:cs="Times New Roman"/>
          <w:sz w:val="24"/>
          <w:szCs w:val="24"/>
        </w:rPr>
        <w:fldChar w:fldCharType="end"/>
      </w:r>
      <w:r w:rsidRPr="00AA042D">
        <w:rPr>
          <w:rFonts w:ascii="Times New Roman" w:hAnsi="Times New Roman" w:cs="Times New Roman"/>
          <w:sz w:val="24"/>
          <w:szCs w:val="24"/>
        </w:rPr>
        <w:t>. Mastitis remains a recurring problem for milk producers and processors alike. The onset of infection is a</w:t>
      </w:r>
      <w:r w:rsidR="0083081C">
        <w:rPr>
          <w:rFonts w:ascii="Times New Roman" w:hAnsi="Times New Roman" w:cs="Times New Roman"/>
          <w:sz w:val="24"/>
          <w:szCs w:val="24"/>
        </w:rPr>
        <w:t xml:space="preserve">ccompanied by the migration of </w:t>
      </w:r>
      <w:proofErr w:type="spellStart"/>
      <w:r w:rsidR="0083081C">
        <w:rPr>
          <w:rFonts w:ascii="Times New Roman" w:hAnsi="Times New Roman" w:cs="Times New Roman"/>
          <w:sz w:val="24"/>
          <w:szCs w:val="24"/>
        </w:rPr>
        <w:t>p</w:t>
      </w:r>
      <w:r w:rsidRPr="00AA042D">
        <w:rPr>
          <w:rFonts w:ascii="Times New Roman" w:hAnsi="Times New Roman" w:cs="Times New Roman"/>
          <w:sz w:val="24"/>
          <w:szCs w:val="24"/>
        </w:rPr>
        <w:t>olymorphonuclear</w:t>
      </w:r>
      <w:proofErr w:type="spellEnd"/>
      <w:r w:rsidRPr="00AA042D">
        <w:rPr>
          <w:rFonts w:ascii="Times New Roman" w:hAnsi="Times New Roman" w:cs="Times New Roman"/>
          <w:sz w:val="24"/>
          <w:szCs w:val="24"/>
        </w:rPr>
        <w:t xml:space="preserve"> neutrophils (</w:t>
      </w:r>
      <w:r w:rsidRPr="00AA042D">
        <w:rPr>
          <w:rFonts w:ascii="Times New Roman" w:hAnsi="Times New Roman" w:cs="Times New Roman"/>
          <w:b/>
          <w:sz w:val="24"/>
          <w:szCs w:val="24"/>
        </w:rPr>
        <w:t>PMN</w:t>
      </w:r>
      <w:r w:rsidRPr="00AA042D">
        <w:rPr>
          <w:rFonts w:ascii="Times New Roman" w:hAnsi="Times New Roman" w:cs="Times New Roman"/>
          <w:sz w:val="24"/>
          <w:szCs w:val="24"/>
        </w:rPr>
        <w:t xml:space="preserve">) into the mammary gland </w:t>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{"citationID":"r64n2j8i0","citationItems":[{"uri":["http://zotero.org/users/853446/items/BU8MXIQE"]}]} </w:instrText>
      </w:r>
      <w:r w:rsidR="0068167B" w:rsidRPr="00AA042D">
        <w:rPr>
          <w:rFonts w:ascii="Times New Roman" w:hAnsi="Times New Roman" w:cs="Times New Roman"/>
          <w:sz w:val="24"/>
          <w:szCs w:val="24"/>
        </w:rPr>
        <w:fldChar w:fldCharType="separate"/>
      </w:r>
      <w:r w:rsidRPr="006536A7">
        <w:rPr>
          <w:rFonts w:ascii="Times New Roman" w:hAnsi="Times New Roman" w:cs="Times New Roman"/>
          <w:sz w:val="24"/>
        </w:rPr>
        <w:t>(Harmon</w:t>
      </w:r>
      <w:r w:rsidR="00A25049">
        <w:rPr>
          <w:rFonts w:ascii="Times New Roman" w:hAnsi="Times New Roman" w:cs="Times New Roman"/>
          <w:sz w:val="24"/>
        </w:rPr>
        <w:t>,</w:t>
      </w:r>
      <w:r w:rsidRPr="006536A7">
        <w:rPr>
          <w:rFonts w:ascii="Times New Roman" w:hAnsi="Times New Roman" w:cs="Times New Roman"/>
          <w:sz w:val="24"/>
        </w:rPr>
        <w:t xml:space="preserve"> 1994)</w:t>
      </w:r>
      <w:r w:rsidR="0068167B" w:rsidRPr="00AA042D">
        <w:rPr>
          <w:rFonts w:ascii="Times New Roman" w:hAnsi="Times New Roman" w:cs="Times New Roman"/>
          <w:sz w:val="24"/>
          <w:szCs w:val="24"/>
        </w:rPr>
        <w:fldChar w:fldCharType="end"/>
      </w:r>
      <w:r w:rsidRPr="00AA042D">
        <w:rPr>
          <w:rFonts w:ascii="Times New Roman" w:hAnsi="Times New Roman" w:cs="Times New Roman"/>
          <w:sz w:val="24"/>
          <w:szCs w:val="24"/>
        </w:rPr>
        <w:t xml:space="preserve">. During a mastitis infection, the production of proteases, reactive oxygen species, and cytokines that mediate inflammatory immune responses, increases in milk </w:t>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{"citationID":"130dsroifc","citationItems":[{"uri":["http://zotero.org/users/853446/items/T5SXND9W"]}]} </w:instrText>
      </w:r>
      <w:r w:rsidR="0068167B" w:rsidRPr="00AA042D">
        <w:rPr>
          <w:rFonts w:ascii="Times New Roman" w:hAnsi="Times New Roman" w:cs="Times New Roman"/>
          <w:sz w:val="24"/>
          <w:szCs w:val="24"/>
        </w:rPr>
        <w:fldChar w:fldCharType="separate"/>
      </w:r>
      <w:r w:rsidRPr="006536A7">
        <w:rPr>
          <w:rFonts w:ascii="Times New Roman" w:hAnsi="Times New Roman" w:cs="Times New Roman"/>
          <w:sz w:val="24"/>
        </w:rPr>
        <w:t>(Mehrzad et al.</w:t>
      </w:r>
      <w:r w:rsidR="00A25049">
        <w:rPr>
          <w:rFonts w:ascii="Times New Roman" w:hAnsi="Times New Roman" w:cs="Times New Roman"/>
          <w:sz w:val="24"/>
        </w:rPr>
        <w:t>,</w:t>
      </w:r>
      <w:r w:rsidRPr="006536A7">
        <w:rPr>
          <w:rFonts w:ascii="Times New Roman" w:hAnsi="Times New Roman" w:cs="Times New Roman"/>
          <w:sz w:val="24"/>
        </w:rPr>
        <w:t xml:space="preserve"> 2005)</w:t>
      </w:r>
      <w:r w:rsidR="0068167B" w:rsidRPr="00AA042D">
        <w:rPr>
          <w:rFonts w:ascii="Times New Roman" w:hAnsi="Times New Roman" w:cs="Times New Roman"/>
          <w:sz w:val="24"/>
          <w:szCs w:val="24"/>
        </w:rPr>
        <w:fldChar w:fldCharType="end"/>
      </w:r>
      <w:r w:rsidRPr="00AA042D">
        <w:rPr>
          <w:rFonts w:ascii="Times New Roman" w:hAnsi="Times New Roman" w:cs="Times New Roman"/>
          <w:sz w:val="24"/>
          <w:szCs w:val="24"/>
        </w:rPr>
        <w:t xml:space="preserve">. Other changes in milk composition include increases in </w:t>
      </w:r>
      <w:proofErr w:type="spellStart"/>
      <w:r w:rsidR="0083081C">
        <w:rPr>
          <w:rFonts w:ascii="Times New Roman" w:hAnsi="Times New Roman" w:cs="Times New Roman"/>
          <w:sz w:val="24"/>
          <w:szCs w:val="24"/>
        </w:rPr>
        <w:t>immunoglobulins</w:t>
      </w:r>
      <w:proofErr w:type="spellEnd"/>
      <w:r w:rsidRPr="00AA042D">
        <w:rPr>
          <w:rFonts w:ascii="Times New Roman" w:hAnsi="Times New Roman" w:cs="Times New Roman"/>
          <w:sz w:val="24"/>
          <w:szCs w:val="24"/>
        </w:rPr>
        <w:t xml:space="preserve">, serum albumin, </w:t>
      </w:r>
      <w:proofErr w:type="spellStart"/>
      <w:r w:rsidRPr="00AA042D">
        <w:rPr>
          <w:rFonts w:ascii="Times New Roman" w:hAnsi="Times New Roman" w:cs="Times New Roman"/>
          <w:sz w:val="24"/>
          <w:szCs w:val="24"/>
        </w:rPr>
        <w:t>lactoferrin</w:t>
      </w:r>
      <w:proofErr w:type="spellEnd"/>
      <w:r w:rsidRPr="00AA042D">
        <w:rPr>
          <w:rFonts w:ascii="Times New Roman" w:hAnsi="Times New Roman" w:cs="Times New Roman"/>
          <w:sz w:val="24"/>
          <w:szCs w:val="24"/>
        </w:rPr>
        <w:t xml:space="preserve">, sodium, and chloride levels </w:t>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{"citationID":"1gtvqu3gmp","citationItems":[{"uri":["http://zotero.org/users/853446/items/BU8MXIQE"]}]} </w:instrText>
      </w:r>
      <w:r w:rsidR="0068167B" w:rsidRPr="00AA042D">
        <w:rPr>
          <w:rFonts w:ascii="Times New Roman" w:hAnsi="Times New Roman" w:cs="Times New Roman"/>
          <w:sz w:val="24"/>
          <w:szCs w:val="24"/>
        </w:rPr>
        <w:fldChar w:fldCharType="separate"/>
      </w:r>
      <w:r w:rsidRPr="006536A7">
        <w:rPr>
          <w:rFonts w:ascii="Times New Roman" w:hAnsi="Times New Roman" w:cs="Times New Roman"/>
          <w:sz w:val="24"/>
        </w:rPr>
        <w:t>(Harmon</w:t>
      </w:r>
      <w:r w:rsidR="00A25049">
        <w:rPr>
          <w:rFonts w:ascii="Times New Roman" w:hAnsi="Times New Roman" w:cs="Times New Roman"/>
          <w:sz w:val="24"/>
        </w:rPr>
        <w:t>,</w:t>
      </w:r>
      <w:r w:rsidRPr="006536A7">
        <w:rPr>
          <w:rFonts w:ascii="Times New Roman" w:hAnsi="Times New Roman" w:cs="Times New Roman"/>
          <w:sz w:val="24"/>
        </w:rPr>
        <w:t xml:space="preserve"> 1994)</w:t>
      </w:r>
      <w:r w:rsidR="0068167B" w:rsidRPr="00AA042D">
        <w:rPr>
          <w:rFonts w:ascii="Times New Roman" w:hAnsi="Times New Roman" w:cs="Times New Roman"/>
          <w:sz w:val="24"/>
          <w:szCs w:val="24"/>
        </w:rPr>
        <w:fldChar w:fldCharType="end"/>
      </w:r>
      <w:r w:rsidRPr="00AA042D">
        <w:rPr>
          <w:rFonts w:ascii="Times New Roman" w:hAnsi="Times New Roman" w:cs="Times New Roman"/>
          <w:sz w:val="24"/>
          <w:szCs w:val="24"/>
        </w:rPr>
        <w:t xml:space="preserve">. Several studies have indicated a correlation between pH and SCC </w:t>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{"citationID":"r0ifc7h0m","citationItems":[{"uri":["http://zotero.org/users/853446/items/WIZ8B9G5"]}]} </w:instrText>
      </w:r>
      <w:r w:rsidR="0068167B" w:rsidRPr="00AA042D">
        <w:rPr>
          <w:rFonts w:ascii="Times New Roman" w:hAnsi="Times New Roman" w:cs="Times New Roman"/>
          <w:sz w:val="24"/>
          <w:szCs w:val="24"/>
        </w:rPr>
        <w:fldChar w:fldCharType="separate"/>
      </w:r>
      <w:r w:rsidR="00A25049">
        <w:rPr>
          <w:rFonts w:ascii="Times New Roman" w:hAnsi="Times New Roman" w:cs="Times New Roman"/>
          <w:sz w:val="24"/>
        </w:rPr>
        <w:t xml:space="preserve">(L. Okigbo </w:t>
      </w:r>
      <w:r w:rsidRPr="00961CF9">
        <w:rPr>
          <w:rFonts w:ascii="Times New Roman" w:hAnsi="Times New Roman" w:cs="Times New Roman"/>
          <w:i/>
          <w:sz w:val="24"/>
        </w:rPr>
        <w:t>et al</w:t>
      </w:r>
      <w:r w:rsidRPr="006536A7">
        <w:rPr>
          <w:rFonts w:ascii="Times New Roman" w:hAnsi="Times New Roman" w:cs="Times New Roman"/>
          <w:sz w:val="24"/>
        </w:rPr>
        <w:t>.</w:t>
      </w:r>
      <w:r w:rsidR="00863F6B">
        <w:rPr>
          <w:rFonts w:ascii="Times New Roman" w:hAnsi="Times New Roman" w:cs="Times New Roman"/>
          <w:sz w:val="24"/>
        </w:rPr>
        <w:t>,</w:t>
      </w:r>
      <w:r w:rsidRPr="006536A7">
        <w:rPr>
          <w:rFonts w:ascii="Times New Roman" w:hAnsi="Times New Roman" w:cs="Times New Roman"/>
          <w:sz w:val="24"/>
        </w:rPr>
        <w:t xml:space="preserve"> 1985</w:t>
      </w:r>
      <w:r w:rsidR="00242FFA">
        <w:rPr>
          <w:rFonts w:ascii="Times New Roman" w:hAnsi="Times New Roman" w:cs="Times New Roman"/>
          <w:sz w:val="24"/>
        </w:rPr>
        <w:t>a</w:t>
      </w:r>
      <w:r w:rsidR="00A2504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{"citationID":"bekor4ki3","citationItems":[{"uri":["http://zotero.org/users/853446/items/IMMITH28"]}]} </w:instrText>
      </w:r>
      <w:r w:rsidR="0068167B" w:rsidRPr="00AA042D">
        <w:rPr>
          <w:rFonts w:ascii="Times New Roman" w:hAnsi="Times New Roman" w:cs="Times New Roman"/>
          <w:sz w:val="24"/>
          <w:szCs w:val="24"/>
        </w:rPr>
        <w:fldChar w:fldCharType="separate"/>
      </w:r>
      <w:r w:rsidR="00961CF9">
        <w:rPr>
          <w:rFonts w:ascii="Times New Roman" w:hAnsi="Times New Roman" w:cs="Times New Roman"/>
          <w:sz w:val="24"/>
        </w:rPr>
        <w:t xml:space="preserve"> Politis </w:t>
      </w:r>
      <w:r w:rsidR="00961CF9">
        <w:rPr>
          <w:rFonts w:ascii="Times New Roman" w:hAnsi="Times New Roman" w:cs="Times New Roman"/>
          <w:i/>
          <w:sz w:val="24"/>
        </w:rPr>
        <w:t>et al</w:t>
      </w:r>
      <w:r w:rsidR="00961CF9">
        <w:rPr>
          <w:rFonts w:ascii="Times New Roman" w:hAnsi="Times New Roman" w:cs="Times New Roman"/>
          <w:sz w:val="24"/>
        </w:rPr>
        <w:t>., 1988</w:t>
      </w:r>
      <w:r w:rsidR="00A25049">
        <w:rPr>
          <w:rFonts w:ascii="Times New Roman" w:hAnsi="Times New Roman" w:cs="Times New Roman"/>
          <w:sz w:val="24"/>
        </w:rPr>
        <w:t xml:space="preserve">; </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Pr="00AA042D">
        <w:rPr>
          <w:rFonts w:ascii="Times New Roman" w:hAnsi="Times New Roman" w:cs="Times New Roman"/>
          <w:sz w:val="24"/>
          <w:szCs w:val="24"/>
        </w:rPr>
        <w:instrText xml:space="preserve"> ADDIN ZOTERO_ITEM {"citationID":"coq9asp2k","citationItems":[{"uri":["http://zotero.org/users/853446/items/Q8KM3AGK"]}]} </w:instrText>
      </w:r>
      <w:r w:rsidR="0068167B" w:rsidRPr="00AA042D">
        <w:rPr>
          <w:rFonts w:ascii="Times New Roman" w:hAnsi="Times New Roman" w:cs="Times New Roman"/>
          <w:sz w:val="24"/>
          <w:szCs w:val="24"/>
        </w:rPr>
        <w:fldChar w:fldCharType="separate"/>
      </w:r>
      <w:r w:rsidRPr="006536A7">
        <w:rPr>
          <w:rFonts w:ascii="Times New Roman" w:hAnsi="Times New Roman" w:cs="Times New Roman"/>
          <w:sz w:val="24"/>
        </w:rPr>
        <w:t xml:space="preserve">Albenzio </w:t>
      </w:r>
      <w:r w:rsidRPr="00A25049">
        <w:rPr>
          <w:rFonts w:ascii="Times New Roman" w:hAnsi="Times New Roman" w:cs="Times New Roman"/>
          <w:i/>
          <w:sz w:val="24"/>
        </w:rPr>
        <w:t>et al.</w:t>
      </w:r>
      <w:r w:rsidR="00A25049" w:rsidRPr="00A25049">
        <w:rPr>
          <w:rFonts w:ascii="Times New Roman" w:hAnsi="Times New Roman" w:cs="Times New Roman"/>
          <w:i/>
          <w:sz w:val="24"/>
        </w:rPr>
        <w:t>,</w:t>
      </w:r>
      <w:r w:rsidRPr="00A25049">
        <w:rPr>
          <w:rFonts w:ascii="Times New Roman" w:hAnsi="Times New Roman" w:cs="Times New Roman"/>
          <w:i/>
          <w:sz w:val="24"/>
        </w:rPr>
        <w:t xml:space="preserve"> 2004)</w:t>
      </w:r>
      <w:r w:rsidR="0068167B" w:rsidRPr="00AA042D">
        <w:rPr>
          <w:rFonts w:ascii="Times New Roman" w:hAnsi="Times New Roman" w:cs="Times New Roman"/>
          <w:sz w:val="24"/>
          <w:szCs w:val="24"/>
        </w:rPr>
        <w:fldChar w:fldCharType="end"/>
      </w:r>
      <w:r w:rsidRPr="00AA042D">
        <w:rPr>
          <w:rFonts w:ascii="Times New Roman" w:hAnsi="Times New Roman" w:cs="Times New Roman"/>
          <w:sz w:val="24"/>
          <w:szCs w:val="24"/>
        </w:rPr>
        <w:t xml:space="preserve">. </w:t>
      </w:r>
      <w:proofErr w:type="gramStart"/>
      <w:r w:rsidRPr="00AA042D">
        <w:rPr>
          <w:rFonts w:ascii="Times New Roman" w:hAnsi="Times New Roman" w:cs="Times New Roman"/>
          <w:sz w:val="24"/>
          <w:szCs w:val="24"/>
        </w:rPr>
        <w:t xml:space="preserve">Harmon </w:t>
      </w:r>
      <w:r w:rsidR="001E4B3F">
        <w:rPr>
          <w:rFonts w:ascii="Times New Roman" w:hAnsi="Times New Roman" w:cs="Times New Roman"/>
          <w:sz w:val="24"/>
          <w:szCs w:val="24"/>
        </w:rPr>
        <w:t xml:space="preserve">(1994) </w:t>
      </w:r>
      <w:r w:rsidRPr="00AA042D">
        <w:rPr>
          <w:rFonts w:ascii="Times New Roman" w:hAnsi="Times New Roman" w:cs="Times New Roman"/>
          <w:sz w:val="24"/>
          <w:szCs w:val="24"/>
        </w:rPr>
        <w:t xml:space="preserve">notes that the dramatic </w:t>
      </w:r>
      <w:r w:rsidR="00961CF9" w:rsidRPr="00AA042D">
        <w:rPr>
          <w:rFonts w:ascii="Times New Roman" w:hAnsi="Times New Roman" w:cs="Times New Roman"/>
          <w:sz w:val="24"/>
          <w:szCs w:val="24"/>
        </w:rPr>
        <w:t>increase in the movement of blood components into the mammary tissue during mastitis is</w:t>
      </w:r>
      <w:r w:rsidR="00961CF9">
        <w:rPr>
          <w:rFonts w:ascii="Times New Roman" w:hAnsi="Times New Roman" w:cs="Times New Roman"/>
          <w:sz w:val="24"/>
          <w:szCs w:val="24"/>
        </w:rPr>
        <w:t xml:space="preserve"> </w:t>
      </w:r>
      <w:r w:rsidRPr="00AA042D">
        <w:rPr>
          <w:rFonts w:ascii="Times New Roman" w:hAnsi="Times New Roman" w:cs="Times New Roman"/>
          <w:sz w:val="24"/>
          <w:szCs w:val="24"/>
        </w:rPr>
        <w:t xml:space="preserve">the primary reason for the increase in </w:t>
      </w:r>
      <w:proofErr w:type="spellStart"/>
      <w:r w:rsidRPr="00AA042D">
        <w:rPr>
          <w:rFonts w:ascii="Times New Roman" w:hAnsi="Times New Roman" w:cs="Times New Roman"/>
          <w:sz w:val="24"/>
          <w:szCs w:val="24"/>
        </w:rPr>
        <w:t>pH.</w:t>
      </w:r>
      <w:proofErr w:type="spellEnd"/>
      <w:proofErr w:type="gramEnd"/>
      <w:r w:rsidRPr="00AA042D">
        <w:rPr>
          <w:rFonts w:ascii="Times New Roman" w:hAnsi="Times New Roman" w:cs="Times New Roman"/>
          <w:sz w:val="24"/>
          <w:szCs w:val="24"/>
        </w:rPr>
        <w:t xml:space="preserve">  </w:t>
      </w:r>
    </w:p>
    <w:p w:rsidR="00D52F11" w:rsidRDefault="001A35E2"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t>The v</w:t>
      </w:r>
      <w:r w:rsidR="001A1299" w:rsidRPr="00AA042D">
        <w:rPr>
          <w:rFonts w:ascii="Times New Roman" w:hAnsi="Times New Roman" w:cs="Times New Roman"/>
          <w:sz w:val="24"/>
          <w:szCs w:val="24"/>
        </w:rPr>
        <w:t>arious influences of breed,</w:t>
      </w:r>
      <w:r w:rsidRPr="00AA042D">
        <w:rPr>
          <w:rFonts w:ascii="Times New Roman" w:hAnsi="Times New Roman" w:cs="Times New Roman"/>
          <w:sz w:val="24"/>
          <w:szCs w:val="24"/>
        </w:rPr>
        <w:t xml:space="preserve"> parity, lactation stage,</w:t>
      </w:r>
      <w:r w:rsidR="00B35A5A" w:rsidRPr="00AA042D">
        <w:rPr>
          <w:rFonts w:ascii="Times New Roman" w:hAnsi="Times New Roman" w:cs="Times New Roman"/>
          <w:sz w:val="24"/>
          <w:szCs w:val="24"/>
        </w:rPr>
        <w:t xml:space="preserve"> season,</w:t>
      </w:r>
      <w:r w:rsidRPr="00AA042D">
        <w:rPr>
          <w:rFonts w:ascii="Times New Roman" w:hAnsi="Times New Roman" w:cs="Times New Roman"/>
          <w:sz w:val="24"/>
          <w:szCs w:val="24"/>
        </w:rPr>
        <w:t xml:space="preserve"> and </w:t>
      </w:r>
      <w:r w:rsidR="0083081C">
        <w:rPr>
          <w:rFonts w:ascii="Times New Roman" w:hAnsi="Times New Roman" w:cs="Times New Roman"/>
          <w:sz w:val="24"/>
          <w:szCs w:val="24"/>
        </w:rPr>
        <w:t>heritable</w:t>
      </w:r>
      <w:r w:rsidRPr="00AA042D">
        <w:rPr>
          <w:rFonts w:ascii="Times New Roman" w:hAnsi="Times New Roman" w:cs="Times New Roman"/>
          <w:sz w:val="24"/>
          <w:szCs w:val="24"/>
        </w:rPr>
        <w:t xml:space="preserve"> milk coagulation </w:t>
      </w:r>
      <w:r w:rsidR="001E4B3F">
        <w:rPr>
          <w:rFonts w:ascii="Times New Roman" w:hAnsi="Times New Roman" w:cs="Times New Roman"/>
          <w:sz w:val="24"/>
          <w:szCs w:val="24"/>
        </w:rPr>
        <w:t>properties (</w:t>
      </w:r>
      <w:r w:rsidR="001E4B3F">
        <w:rPr>
          <w:rFonts w:ascii="Times New Roman" w:hAnsi="Times New Roman" w:cs="Times New Roman"/>
          <w:b/>
          <w:sz w:val="24"/>
          <w:szCs w:val="24"/>
        </w:rPr>
        <w:t>MCP</w:t>
      </w:r>
      <w:r w:rsidR="001E4B3F">
        <w:rPr>
          <w:rFonts w:ascii="Times New Roman" w:hAnsi="Times New Roman" w:cs="Times New Roman"/>
          <w:sz w:val="24"/>
          <w:szCs w:val="24"/>
        </w:rPr>
        <w:t xml:space="preserve">) </w:t>
      </w:r>
      <w:r w:rsidRPr="00AA042D">
        <w:rPr>
          <w:rFonts w:ascii="Times New Roman" w:hAnsi="Times New Roman" w:cs="Times New Roman"/>
          <w:sz w:val="24"/>
          <w:szCs w:val="24"/>
        </w:rPr>
        <w:t xml:space="preserve">have been well studied by traditional methods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{"citationID":"1m195llkig","citationItems":[{"uri":["http://zotero.org/users/853446/items/CQMN7JDG"]}]}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(Bastian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863F6B">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{"citationID":"2mjdocd5qt","citationItems":[{"uri":["http://zotero.org/users/853446/items/P72TM5IE"]}]}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{"citationID":"1vgooh4s5j","citationItems":[{"uri":["http://zotero.org/users/853446/items/CJCQEHBK"]}]} </w:instrText>
      </w:r>
      <w:r w:rsidR="0068167B" w:rsidRPr="00AA042D">
        <w:rPr>
          <w:rFonts w:ascii="Times New Roman" w:hAnsi="Times New Roman" w:cs="Times New Roman"/>
          <w:sz w:val="24"/>
          <w:szCs w:val="24"/>
        </w:rPr>
        <w:fldChar w:fldCharType="separate"/>
      </w:r>
      <w:r w:rsidR="00863F6B">
        <w:rPr>
          <w:rFonts w:ascii="Times New Roman" w:hAnsi="Times New Roman" w:cs="Times New Roman"/>
          <w:sz w:val="24"/>
          <w:szCs w:val="24"/>
        </w:rPr>
        <w:t xml:space="preserve"> </w:t>
      </w:r>
      <w:r w:rsidR="00981E09" w:rsidRPr="00981E09">
        <w:rPr>
          <w:rFonts w:ascii="Times New Roman" w:hAnsi="Times New Roman" w:cs="Times New Roman"/>
          <w:sz w:val="24"/>
          <w:szCs w:val="24"/>
        </w:rPr>
        <w:t xml:space="preserve">Cassandro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2008</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{"citationID":"29nsa7ate6","citationItems":[{"uri":["http://zotero.org/users/853446/items/8URQB47A"]}]} </w:instrText>
      </w:r>
      <w:r w:rsidR="0068167B" w:rsidRPr="00AA042D">
        <w:rPr>
          <w:rFonts w:ascii="Times New Roman" w:hAnsi="Times New Roman" w:cs="Times New Roman"/>
          <w:sz w:val="24"/>
          <w:szCs w:val="24"/>
        </w:rPr>
        <w:fldChar w:fldCharType="separate"/>
      </w:r>
      <w:r w:rsidR="00863F6B">
        <w:rPr>
          <w:rFonts w:ascii="Times New Roman" w:hAnsi="Times New Roman" w:cs="Times New Roman"/>
          <w:sz w:val="24"/>
          <w:szCs w:val="24"/>
        </w:rPr>
        <w:t xml:space="preserve"> </w:t>
      </w:r>
      <w:r w:rsidR="00981E09" w:rsidRPr="00981E09">
        <w:rPr>
          <w:rFonts w:ascii="Times New Roman" w:hAnsi="Times New Roman" w:cs="Times New Roman"/>
          <w:sz w:val="24"/>
          <w:szCs w:val="24"/>
        </w:rPr>
        <w:t xml:space="preserve">Wedholm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2006)</w:t>
      </w:r>
      <w:r w:rsidR="0068167B" w:rsidRPr="00AA042D">
        <w:rPr>
          <w:rFonts w:ascii="Times New Roman" w:hAnsi="Times New Roman" w:cs="Times New Roman"/>
          <w:sz w:val="24"/>
          <w:szCs w:val="24"/>
        </w:rPr>
        <w:fldChar w:fldCharType="end"/>
      </w:r>
      <w:r w:rsidR="00863F6B">
        <w:rPr>
          <w:rFonts w:ascii="Times New Roman" w:hAnsi="Times New Roman" w:cs="Times New Roman"/>
          <w:sz w:val="24"/>
          <w:szCs w:val="24"/>
        </w:rPr>
        <w:t xml:space="preserve">. Bastian </w:t>
      </w:r>
      <w:r w:rsidR="00863F6B" w:rsidRPr="00863F6B">
        <w:rPr>
          <w:rFonts w:ascii="Times New Roman" w:hAnsi="Times New Roman" w:cs="Times New Roman"/>
          <w:i/>
          <w:sz w:val="24"/>
          <w:szCs w:val="24"/>
        </w:rPr>
        <w:t>et</w:t>
      </w:r>
      <w:r w:rsidR="00D52F11" w:rsidRPr="00863F6B">
        <w:rPr>
          <w:rFonts w:ascii="Times New Roman" w:hAnsi="Times New Roman" w:cs="Times New Roman"/>
          <w:i/>
          <w:sz w:val="24"/>
          <w:szCs w:val="24"/>
        </w:rPr>
        <w:t xml:space="preserve"> al</w:t>
      </w:r>
      <w:r w:rsidR="00863F6B" w:rsidRPr="00863F6B">
        <w:rPr>
          <w:rFonts w:ascii="Times New Roman" w:hAnsi="Times New Roman" w:cs="Times New Roman"/>
          <w:i/>
          <w:sz w:val="24"/>
          <w:szCs w:val="24"/>
        </w:rPr>
        <w:t>.</w:t>
      </w:r>
      <w:r w:rsidR="000F1A49" w:rsidRPr="00AA042D">
        <w:rPr>
          <w:rFonts w:ascii="Times New Roman" w:hAnsi="Times New Roman" w:cs="Times New Roman"/>
          <w:sz w:val="24"/>
          <w:szCs w:val="24"/>
        </w:rPr>
        <w:t xml:space="preserve"> </w:t>
      </w:r>
      <w:r w:rsidR="00682318">
        <w:rPr>
          <w:rFonts w:ascii="Times New Roman" w:hAnsi="Times New Roman" w:cs="Times New Roman"/>
          <w:sz w:val="24"/>
          <w:szCs w:val="24"/>
        </w:rPr>
        <w:t>(1991)</w:t>
      </w:r>
      <w:r w:rsidR="00863F6B">
        <w:rPr>
          <w:rFonts w:ascii="Times New Roman" w:hAnsi="Times New Roman" w:cs="Times New Roman"/>
          <w:sz w:val="24"/>
          <w:szCs w:val="24"/>
        </w:rPr>
        <w:t xml:space="preserve"> </w:t>
      </w:r>
      <w:r w:rsidR="000F1A49" w:rsidRPr="00AA042D">
        <w:rPr>
          <w:rFonts w:ascii="Times New Roman" w:hAnsi="Times New Roman" w:cs="Times New Roman"/>
          <w:sz w:val="24"/>
          <w:szCs w:val="24"/>
        </w:rPr>
        <w:t>found that breed, season, and lactation stage significantly impacted rennet clotting time</w:t>
      </w:r>
      <w:r w:rsidR="009D56A5">
        <w:rPr>
          <w:rFonts w:ascii="Times New Roman" w:hAnsi="Times New Roman" w:cs="Times New Roman"/>
          <w:sz w:val="24"/>
          <w:szCs w:val="24"/>
        </w:rPr>
        <w:t xml:space="preserve"> (</w:t>
      </w:r>
      <w:r w:rsidR="009D56A5" w:rsidRPr="00863F6B">
        <w:rPr>
          <w:rFonts w:ascii="Times New Roman" w:hAnsi="Times New Roman" w:cs="Times New Roman"/>
          <w:b/>
          <w:sz w:val="24"/>
          <w:szCs w:val="24"/>
        </w:rPr>
        <w:t>RCT</w:t>
      </w:r>
      <w:r w:rsidR="009D56A5">
        <w:rPr>
          <w:rFonts w:ascii="Times New Roman" w:hAnsi="Times New Roman" w:cs="Times New Roman"/>
          <w:sz w:val="24"/>
          <w:szCs w:val="24"/>
        </w:rPr>
        <w:t>)</w:t>
      </w:r>
      <w:r w:rsidR="000F1A49" w:rsidRPr="00AA042D">
        <w:rPr>
          <w:rFonts w:ascii="Times New Roman" w:hAnsi="Times New Roman" w:cs="Times New Roman"/>
          <w:sz w:val="24"/>
          <w:szCs w:val="24"/>
        </w:rPr>
        <w:t xml:space="preserve"> as determined by use of a </w:t>
      </w:r>
      <w:proofErr w:type="spellStart"/>
      <w:r w:rsidR="000F1A49" w:rsidRPr="00AA042D">
        <w:rPr>
          <w:rFonts w:ascii="Times New Roman" w:hAnsi="Times New Roman" w:cs="Times New Roman"/>
          <w:sz w:val="24"/>
          <w:szCs w:val="24"/>
        </w:rPr>
        <w:t>formagraph</w:t>
      </w:r>
      <w:proofErr w:type="spellEnd"/>
      <w:r w:rsidR="007266EA" w:rsidRPr="00AA042D">
        <w:rPr>
          <w:rFonts w:ascii="Times New Roman" w:hAnsi="Times New Roman" w:cs="Times New Roman"/>
          <w:sz w:val="24"/>
          <w:szCs w:val="24"/>
        </w:rPr>
        <w:t xml:space="preserve">. The study found that Jersey milk clotted faster than Holstein milk, and </w:t>
      </w:r>
      <w:r w:rsidR="00C1248E" w:rsidRPr="00AA042D">
        <w:rPr>
          <w:rFonts w:ascii="Times New Roman" w:hAnsi="Times New Roman" w:cs="Times New Roman"/>
          <w:sz w:val="24"/>
          <w:szCs w:val="24"/>
        </w:rPr>
        <w:t xml:space="preserve">also </w:t>
      </w:r>
      <w:r w:rsidR="007266EA" w:rsidRPr="00AA042D">
        <w:rPr>
          <w:rFonts w:ascii="Times New Roman" w:hAnsi="Times New Roman" w:cs="Times New Roman"/>
          <w:sz w:val="24"/>
          <w:szCs w:val="24"/>
        </w:rPr>
        <w:t xml:space="preserve">had </w:t>
      </w:r>
      <w:proofErr w:type="gramStart"/>
      <w:r w:rsidR="007266EA" w:rsidRPr="00AA042D">
        <w:rPr>
          <w:rFonts w:ascii="Times New Roman" w:hAnsi="Times New Roman" w:cs="Times New Roman"/>
          <w:sz w:val="24"/>
          <w:szCs w:val="24"/>
        </w:rPr>
        <w:t>a higher</w:t>
      </w:r>
      <w:proofErr w:type="gramEnd"/>
      <w:r w:rsidR="007266EA" w:rsidRPr="00AA042D">
        <w:rPr>
          <w:rFonts w:ascii="Times New Roman" w:hAnsi="Times New Roman" w:cs="Times New Roman"/>
          <w:sz w:val="24"/>
          <w:szCs w:val="24"/>
        </w:rPr>
        <w:t xml:space="preserve"> curd firmness. This is in agreement with </w:t>
      </w:r>
      <w:proofErr w:type="spellStart"/>
      <w:r w:rsidR="007266EA" w:rsidRPr="00AA042D">
        <w:rPr>
          <w:rFonts w:ascii="Times New Roman" w:hAnsi="Times New Roman" w:cs="Times New Roman"/>
          <w:sz w:val="24"/>
          <w:szCs w:val="24"/>
        </w:rPr>
        <w:t>Okigbo</w:t>
      </w:r>
      <w:proofErr w:type="spellEnd"/>
      <w:r w:rsidR="007266EA" w:rsidRPr="00AA042D">
        <w:rPr>
          <w:rFonts w:ascii="Times New Roman" w:hAnsi="Times New Roman" w:cs="Times New Roman"/>
          <w:sz w:val="24"/>
          <w:szCs w:val="24"/>
        </w:rPr>
        <w:t xml:space="preserve"> </w:t>
      </w:r>
      <w:r w:rsidR="007266EA" w:rsidRPr="00863F6B">
        <w:rPr>
          <w:rFonts w:ascii="Times New Roman" w:hAnsi="Times New Roman" w:cs="Times New Roman"/>
          <w:i/>
          <w:sz w:val="24"/>
          <w:szCs w:val="24"/>
        </w:rPr>
        <w:t>et al</w:t>
      </w:r>
      <w:r w:rsidR="007266EA" w:rsidRPr="00AA042D">
        <w:rPr>
          <w:rFonts w:ascii="Times New Roman" w:hAnsi="Times New Roman" w:cs="Times New Roman"/>
          <w:sz w:val="24"/>
          <w:szCs w:val="24"/>
        </w:rPr>
        <w:t xml:space="preserve">. </w:t>
      </w:r>
      <w:r w:rsidR="00682318">
        <w:rPr>
          <w:rFonts w:ascii="Times New Roman" w:hAnsi="Times New Roman" w:cs="Times New Roman"/>
          <w:sz w:val="24"/>
          <w:szCs w:val="24"/>
        </w:rPr>
        <w:t>(1985</w:t>
      </w:r>
      <w:r w:rsidR="00242FFA">
        <w:rPr>
          <w:rFonts w:ascii="Times New Roman" w:hAnsi="Times New Roman" w:cs="Times New Roman"/>
          <w:sz w:val="24"/>
          <w:szCs w:val="24"/>
        </w:rPr>
        <w:t>a</w:t>
      </w:r>
      <w:r w:rsidR="00682318">
        <w:rPr>
          <w:rFonts w:ascii="Times New Roman" w:hAnsi="Times New Roman" w:cs="Times New Roman"/>
          <w:sz w:val="24"/>
          <w:szCs w:val="24"/>
        </w:rPr>
        <w:t xml:space="preserve">) </w:t>
      </w:r>
      <w:r w:rsidR="007266EA" w:rsidRPr="00AA042D">
        <w:rPr>
          <w:rFonts w:ascii="Times New Roman" w:hAnsi="Times New Roman" w:cs="Times New Roman"/>
          <w:sz w:val="24"/>
          <w:szCs w:val="24"/>
        </w:rPr>
        <w:t>who showed that both abnormal and normal Jersey milk coagulated f</w:t>
      </w:r>
      <w:r w:rsidR="00863F6B">
        <w:rPr>
          <w:rFonts w:ascii="Times New Roman" w:hAnsi="Times New Roman" w:cs="Times New Roman"/>
          <w:sz w:val="24"/>
          <w:szCs w:val="24"/>
        </w:rPr>
        <w:t>aster than normal Holstein milk</w:t>
      </w:r>
      <w:r w:rsidR="00682318">
        <w:rPr>
          <w:rFonts w:ascii="Times New Roman" w:hAnsi="Times New Roman" w:cs="Times New Roman"/>
          <w:sz w:val="24"/>
          <w:szCs w:val="24"/>
        </w:rPr>
        <w:t>.</w:t>
      </w:r>
      <w:r w:rsidR="007266EA" w:rsidRPr="00AA042D">
        <w:rPr>
          <w:rFonts w:ascii="Times New Roman" w:hAnsi="Times New Roman" w:cs="Times New Roman"/>
          <w:sz w:val="24"/>
          <w:szCs w:val="24"/>
        </w:rPr>
        <w:t xml:space="preserve"> </w:t>
      </w:r>
      <w:r w:rsidR="00981E09">
        <w:rPr>
          <w:rFonts w:ascii="Times New Roman" w:hAnsi="Times New Roman" w:cs="Times New Roman"/>
          <w:sz w:val="24"/>
          <w:szCs w:val="24"/>
        </w:rPr>
        <w:t xml:space="preserve">De </w:t>
      </w:r>
      <w:proofErr w:type="spellStart"/>
      <w:r w:rsidR="00C1248E" w:rsidRPr="00AA042D">
        <w:rPr>
          <w:rFonts w:ascii="Times New Roman" w:hAnsi="Times New Roman" w:cs="Times New Roman"/>
          <w:sz w:val="24"/>
          <w:szCs w:val="24"/>
        </w:rPr>
        <w:t>Marchi</w:t>
      </w:r>
      <w:proofErr w:type="spellEnd"/>
      <w:r w:rsidR="00C1248E" w:rsidRPr="00AA042D">
        <w:rPr>
          <w:rFonts w:ascii="Times New Roman" w:hAnsi="Times New Roman" w:cs="Times New Roman"/>
          <w:sz w:val="24"/>
          <w:szCs w:val="24"/>
        </w:rPr>
        <w:t xml:space="preserve"> </w:t>
      </w:r>
      <w:r w:rsidR="00C1248E" w:rsidRPr="00863F6B">
        <w:rPr>
          <w:rFonts w:ascii="Times New Roman" w:hAnsi="Times New Roman" w:cs="Times New Roman"/>
          <w:i/>
          <w:sz w:val="24"/>
          <w:szCs w:val="24"/>
        </w:rPr>
        <w:t>et al</w:t>
      </w:r>
      <w:r w:rsidR="00863F6B">
        <w:rPr>
          <w:rFonts w:ascii="Times New Roman" w:hAnsi="Times New Roman" w:cs="Times New Roman"/>
          <w:sz w:val="24"/>
          <w:szCs w:val="24"/>
        </w:rPr>
        <w:t>.</w:t>
      </w:r>
      <w:r w:rsidR="00C1248E" w:rsidRPr="00AA042D">
        <w:rPr>
          <w:rFonts w:ascii="Times New Roman" w:hAnsi="Times New Roman" w:cs="Times New Roman"/>
          <w:sz w:val="24"/>
          <w:szCs w:val="24"/>
        </w:rPr>
        <w:t xml:space="preserve"> </w:t>
      </w:r>
      <w:r w:rsidR="00682318">
        <w:rPr>
          <w:rFonts w:ascii="Times New Roman" w:hAnsi="Times New Roman" w:cs="Times New Roman"/>
          <w:sz w:val="24"/>
          <w:szCs w:val="24"/>
        </w:rPr>
        <w:t>(</w:t>
      </w:r>
      <w:r w:rsidR="00981E09">
        <w:rPr>
          <w:rFonts w:ascii="Times New Roman" w:hAnsi="Times New Roman" w:cs="Times New Roman"/>
          <w:sz w:val="24"/>
          <w:szCs w:val="24"/>
        </w:rPr>
        <w:t>2007</w:t>
      </w:r>
      <w:r w:rsidR="00682318">
        <w:rPr>
          <w:rFonts w:ascii="Times New Roman" w:hAnsi="Times New Roman" w:cs="Times New Roman"/>
          <w:sz w:val="24"/>
          <w:szCs w:val="24"/>
        </w:rPr>
        <w:t xml:space="preserve">) </w:t>
      </w:r>
      <w:r w:rsidR="00C1248E" w:rsidRPr="00AA042D">
        <w:rPr>
          <w:rFonts w:ascii="Times New Roman" w:hAnsi="Times New Roman" w:cs="Times New Roman"/>
          <w:sz w:val="24"/>
          <w:szCs w:val="24"/>
        </w:rPr>
        <w:t>also found a significant difference in coagulation ability of milks from different breeds</w:t>
      </w:r>
      <w:r w:rsidR="001A1299" w:rsidRPr="00AA042D">
        <w:rPr>
          <w:rFonts w:ascii="Times New Roman" w:hAnsi="Times New Roman" w:cs="Times New Roman"/>
          <w:sz w:val="24"/>
          <w:szCs w:val="24"/>
        </w:rPr>
        <w:t xml:space="preserve">. </w:t>
      </w:r>
      <w:r w:rsidR="00010B01" w:rsidRPr="00AA042D">
        <w:rPr>
          <w:rFonts w:ascii="Times New Roman" w:hAnsi="Times New Roman" w:cs="Times New Roman"/>
          <w:sz w:val="24"/>
          <w:szCs w:val="24"/>
        </w:rPr>
        <w:t>The effect of parit</w:t>
      </w:r>
      <w:r w:rsidR="001E4B3F">
        <w:rPr>
          <w:rFonts w:ascii="Times New Roman" w:hAnsi="Times New Roman" w:cs="Times New Roman"/>
          <w:sz w:val="24"/>
          <w:szCs w:val="24"/>
        </w:rPr>
        <w:t>y on MCP</w:t>
      </w:r>
      <w:r w:rsidR="00010B01" w:rsidRPr="00AA042D">
        <w:rPr>
          <w:rFonts w:ascii="Times New Roman" w:hAnsi="Times New Roman" w:cs="Times New Roman"/>
          <w:sz w:val="24"/>
          <w:szCs w:val="24"/>
        </w:rPr>
        <w:t xml:space="preserve"> is </w:t>
      </w:r>
      <w:r w:rsidR="00682318">
        <w:rPr>
          <w:rFonts w:ascii="Times New Roman" w:hAnsi="Times New Roman" w:cs="Times New Roman"/>
          <w:sz w:val="24"/>
          <w:szCs w:val="24"/>
        </w:rPr>
        <w:t>unclear</w:t>
      </w:r>
      <w:r w:rsidR="00010B01" w:rsidRPr="00AA042D">
        <w:rPr>
          <w:rFonts w:ascii="Times New Roman" w:hAnsi="Times New Roman" w:cs="Times New Roman"/>
          <w:sz w:val="24"/>
          <w:szCs w:val="24"/>
        </w:rPr>
        <w:t xml:space="preserve">. </w:t>
      </w:r>
      <w:proofErr w:type="spellStart"/>
      <w:r w:rsidR="003110E4" w:rsidRPr="00AA042D">
        <w:rPr>
          <w:rFonts w:ascii="Times New Roman" w:hAnsi="Times New Roman" w:cs="Times New Roman"/>
          <w:sz w:val="24"/>
          <w:szCs w:val="24"/>
        </w:rPr>
        <w:t>Ikonen</w:t>
      </w:r>
      <w:proofErr w:type="spellEnd"/>
      <w:r w:rsidR="003110E4" w:rsidRPr="00AA042D">
        <w:rPr>
          <w:rFonts w:ascii="Times New Roman" w:hAnsi="Times New Roman" w:cs="Times New Roman"/>
          <w:sz w:val="24"/>
          <w:szCs w:val="24"/>
        </w:rPr>
        <w:t xml:space="preserve"> </w:t>
      </w:r>
      <w:r w:rsidR="003110E4" w:rsidRPr="00863F6B">
        <w:rPr>
          <w:rFonts w:ascii="Times New Roman" w:hAnsi="Times New Roman" w:cs="Times New Roman"/>
          <w:i/>
          <w:sz w:val="24"/>
          <w:szCs w:val="24"/>
        </w:rPr>
        <w:t>et al</w:t>
      </w:r>
      <w:r w:rsidR="00863F6B" w:rsidRPr="00863F6B">
        <w:rPr>
          <w:rFonts w:ascii="Times New Roman" w:hAnsi="Times New Roman" w:cs="Times New Roman"/>
          <w:i/>
          <w:sz w:val="24"/>
          <w:szCs w:val="24"/>
        </w:rPr>
        <w:t>.</w:t>
      </w:r>
      <w:r w:rsidR="003110E4" w:rsidRPr="00AA042D">
        <w:rPr>
          <w:rFonts w:ascii="Times New Roman" w:hAnsi="Times New Roman" w:cs="Times New Roman"/>
          <w:sz w:val="24"/>
          <w:szCs w:val="24"/>
        </w:rPr>
        <w:t xml:space="preserve"> </w:t>
      </w:r>
      <w:r w:rsidR="00682318">
        <w:rPr>
          <w:rFonts w:ascii="Times New Roman" w:hAnsi="Times New Roman" w:cs="Times New Roman"/>
          <w:sz w:val="24"/>
          <w:szCs w:val="24"/>
        </w:rPr>
        <w:t xml:space="preserve">(2004) </w:t>
      </w:r>
      <w:r w:rsidR="003110E4" w:rsidRPr="00AA042D">
        <w:rPr>
          <w:rFonts w:ascii="Times New Roman" w:hAnsi="Times New Roman" w:cs="Times New Roman"/>
          <w:sz w:val="24"/>
          <w:szCs w:val="24"/>
        </w:rPr>
        <w:t>determined that</w:t>
      </w:r>
      <w:r w:rsidR="001E4B3F">
        <w:rPr>
          <w:rFonts w:ascii="Times New Roman" w:hAnsi="Times New Roman" w:cs="Times New Roman"/>
          <w:sz w:val="24"/>
          <w:szCs w:val="24"/>
        </w:rPr>
        <w:t xml:space="preserve"> milk from</w:t>
      </w:r>
      <w:r w:rsidR="003110E4" w:rsidRPr="00AA042D">
        <w:rPr>
          <w:rFonts w:ascii="Times New Roman" w:hAnsi="Times New Roman" w:cs="Times New Roman"/>
          <w:sz w:val="24"/>
          <w:szCs w:val="24"/>
        </w:rPr>
        <w:t xml:space="preserve"> </w:t>
      </w:r>
      <w:proofErr w:type="spellStart"/>
      <w:r w:rsidR="003110E4" w:rsidRPr="00AA042D">
        <w:rPr>
          <w:rFonts w:ascii="Times New Roman" w:hAnsi="Times New Roman" w:cs="Times New Roman"/>
          <w:sz w:val="24"/>
          <w:szCs w:val="24"/>
        </w:rPr>
        <w:t>primiparious</w:t>
      </w:r>
      <w:proofErr w:type="spellEnd"/>
      <w:r w:rsidR="003110E4" w:rsidRPr="00AA042D">
        <w:rPr>
          <w:rFonts w:ascii="Times New Roman" w:hAnsi="Times New Roman" w:cs="Times New Roman"/>
          <w:sz w:val="24"/>
          <w:szCs w:val="24"/>
        </w:rPr>
        <w:t xml:space="preserve"> </w:t>
      </w:r>
      <w:r w:rsidR="003110E4" w:rsidRPr="00AA042D">
        <w:rPr>
          <w:rFonts w:ascii="Times New Roman" w:hAnsi="Times New Roman" w:cs="Times New Roman"/>
          <w:sz w:val="24"/>
          <w:szCs w:val="24"/>
        </w:rPr>
        <w:lastRenderedPageBreak/>
        <w:t xml:space="preserve">cows had </w:t>
      </w:r>
      <w:proofErr w:type="gramStart"/>
      <w:r w:rsidR="003110E4" w:rsidRPr="00AA042D">
        <w:rPr>
          <w:rFonts w:ascii="Times New Roman" w:hAnsi="Times New Roman" w:cs="Times New Roman"/>
          <w:sz w:val="24"/>
          <w:szCs w:val="24"/>
        </w:rPr>
        <w:t>a lower</w:t>
      </w:r>
      <w:proofErr w:type="gramEnd"/>
      <w:r w:rsidR="003110E4" w:rsidRPr="00AA042D">
        <w:rPr>
          <w:rFonts w:ascii="Times New Roman" w:hAnsi="Times New Roman" w:cs="Times New Roman"/>
          <w:sz w:val="24"/>
          <w:szCs w:val="24"/>
        </w:rPr>
        <w:t xml:space="preserve"> curd firmness than </w:t>
      </w:r>
      <w:r w:rsidR="001E4B3F">
        <w:rPr>
          <w:rFonts w:ascii="Times New Roman" w:hAnsi="Times New Roman" w:cs="Times New Roman"/>
          <w:sz w:val="24"/>
          <w:szCs w:val="24"/>
        </w:rPr>
        <w:t xml:space="preserve">milk from </w:t>
      </w:r>
      <w:proofErr w:type="spellStart"/>
      <w:r w:rsidR="003110E4" w:rsidRPr="00AA042D">
        <w:rPr>
          <w:rFonts w:ascii="Times New Roman" w:hAnsi="Times New Roman" w:cs="Times New Roman"/>
          <w:sz w:val="24"/>
          <w:szCs w:val="24"/>
        </w:rPr>
        <w:t>multiparious</w:t>
      </w:r>
      <w:proofErr w:type="spellEnd"/>
      <w:r w:rsidR="003110E4" w:rsidRPr="00AA042D">
        <w:rPr>
          <w:rFonts w:ascii="Times New Roman" w:hAnsi="Times New Roman" w:cs="Times New Roman"/>
          <w:sz w:val="24"/>
          <w:szCs w:val="24"/>
        </w:rPr>
        <w:t xml:space="preserve"> cows of the same breed</w:t>
      </w:r>
      <w:r w:rsidR="00883176">
        <w:rPr>
          <w:rFonts w:ascii="Times New Roman" w:hAnsi="Times New Roman" w:cs="Times New Roman"/>
          <w:sz w:val="24"/>
          <w:szCs w:val="24"/>
        </w:rPr>
        <w:t xml:space="preserve"> while</w:t>
      </w:r>
      <w:r w:rsidR="007E18D3" w:rsidRPr="00AA042D">
        <w:rPr>
          <w:rFonts w:ascii="Times New Roman" w:hAnsi="Times New Roman" w:cs="Times New Roman"/>
          <w:sz w:val="24"/>
          <w:szCs w:val="24"/>
        </w:rPr>
        <w:t xml:space="preserve"> </w:t>
      </w:r>
      <w:r w:rsidR="008E1EE6" w:rsidRPr="00AA042D">
        <w:rPr>
          <w:rFonts w:ascii="Times New Roman" w:hAnsi="Times New Roman" w:cs="Times New Roman"/>
          <w:sz w:val="24"/>
          <w:szCs w:val="24"/>
        </w:rPr>
        <w:t xml:space="preserve">Bastian </w:t>
      </w:r>
      <w:r w:rsidR="008E1EE6" w:rsidRPr="00863F6B">
        <w:rPr>
          <w:rFonts w:ascii="Times New Roman" w:hAnsi="Times New Roman" w:cs="Times New Roman"/>
          <w:i/>
          <w:sz w:val="24"/>
          <w:szCs w:val="24"/>
        </w:rPr>
        <w:t>et al</w:t>
      </w:r>
      <w:r w:rsidR="00863F6B" w:rsidRPr="00863F6B">
        <w:rPr>
          <w:rFonts w:ascii="Times New Roman" w:hAnsi="Times New Roman" w:cs="Times New Roman"/>
          <w:i/>
          <w:sz w:val="24"/>
          <w:szCs w:val="24"/>
        </w:rPr>
        <w:t>.</w:t>
      </w:r>
      <w:r w:rsidR="008E1EE6" w:rsidRPr="00AA042D">
        <w:rPr>
          <w:rFonts w:ascii="Times New Roman" w:hAnsi="Times New Roman" w:cs="Times New Roman"/>
          <w:sz w:val="24"/>
          <w:szCs w:val="24"/>
        </w:rPr>
        <w:t xml:space="preserve"> </w:t>
      </w:r>
      <w:r w:rsidR="00883176">
        <w:rPr>
          <w:rFonts w:ascii="Times New Roman" w:hAnsi="Times New Roman" w:cs="Times New Roman"/>
          <w:sz w:val="24"/>
          <w:szCs w:val="24"/>
        </w:rPr>
        <w:t xml:space="preserve">(1991) </w:t>
      </w:r>
      <w:r w:rsidR="008E1EE6" w:rsidRPr="00AA042D">
        <w:rPr>
          <w:rFonts w:ascii="Times New Roman" w:hAnsi="Times New Roman" w:cs="Times New Roman"/>
          <w:sz w:val="24"/>
          <w:szCs w:val="24"/>
        </w:rPr>
        <w:t xml:space="preserve">did not </w:t>
      </w:r>
      <w:r w:rsidR="001E4B3F">
        <w:rPr>
          <w:rFonts w:ascii="Times New Roman" w:hAnsi="Times New Roman" w:cs="Times New Roman"/>
          <w:sz w:val="24"/>
          <w:szCs w:val="24"/>
        </w:rPr>
        <w:t>identify</w:t>
      </w:r>
      <w:r w:rsidR="008E1EE6" w:rsidRPr="00AA042D">
        <w:rPr>
          <w:rFonts w:ascii="Times New Roman" w:hAnsi="Times New Roman" w:cs="Times New Roman"/>
          <w:sz w:val="24"/>
          <w:szCs w:val="24"/>
        </w:rPr>
        <w:t xml:space="preserve"> a significant difference in curd firmness among cows with different parities after adjusting for protein and fa</w:t>
      </w:r>
      <w:r w:rsidR="00883176">
        <w:rPr>
          <w:rFonts w:ascii="Times New Roman" w:hAnsi="Times New Roman" w:cs="Times New Roman"/>
          <w:sz w:val="24"/>
          <w:szCs w:val="24"/>
        </w:rPr>
        <w:t>t</w:t>
      </w:r>
      <w:r w:rsidR="0072430F" w:rsidRPr="00AA042D">
        <w:rPr>
          <w:rFonts w:ascii="Times New Roman" w:hAnsi="Times New Roman" w:cs="Times New Roman"/>
          <w:sz w:val="24"/>
          <w:szCs w:val="24"/>
        </w:rPr>
        <w:t xml:space="preserve">. </w:t>
      </w:r>
      <w:r w:rsidR="008E1EE6" w:rsidRPr="00AA042D">
        <w:rPr>
          <w:rFonts w:ascii="Times New Roman" w:hAnsi="Times New Roman" w:cs="Times New Roman"/>
          <w:sz w:val="24"/>
          <w:szCs w:val="24"/>
        </w:rPr>
        <w:t>Because milk co</w:t>
      </w:r>
      <w:r w:rsidR="001E4B3F">
        <w:rPr>
          <w:rFonts w:ascii="Times New Roman" w:hAnsi="Times New Roman" w:cs="Times New Roman"/>
          <w:sz w:val="24"/>
          <w:szCs w:val="24"/>
        </w:rPr>
        <w:t xml:space="preserve">mposition changes throughout lactation, </w:t>
      </w:r>
      <w:r w:rsidR="008E1EE6" w:rsidRPr="00AA042D">
        <w:rPr>
          <w:rFonts w:ascii="Times New Roman" w:hAnsi="Times New Roman" w:cs="Times New Roman"/>
          <w:sz w:val="24"/>
          <w:szCs w:val="24"/>
        </w:rPr>
        <w:t>lactation stage</w:t>
      </w:r>
      <w:r w:rsidR="0082760A">
        <w:rPr>
          <w:rFonts w:ascii="Times New Roman" w:hAnsi="Times New Roman" w:cs="Times New Roman"/>
          <w:sz w:val="24"/>
          <w:szCs w:val="24"/>
        </w:rPr>
        <w:t>, or days in milk (</w:t>
      </w:r>
      <w:r w:rsidR="0082760A">
        <w:rPr>
          <w:rFonts w:ascii="Times New Roman" w:hAnsi="Times New Roman" w:cs="Times New Roman"/>
          <w:b/>
          <w:sz w:val="24"/>
          <w:szCs w:val="24"/>
        </w:rPr>
        <w:t>DIM)</w:t>
      </w:r>
      <w:r w:rsidR="008E1EE6" w:rsidRPr="00AA042D">
        <w:rPr>
          <w:rFonts w:ascii="Times New Roman" w:hAnsi="Times New Roman" w:cs="Times New Roman"/>
          <w:sz w:val="24"/>
          <w:szCs w:val="24"/>
        </w:rPr>
        <w:t xml:space="preserve"> is thought to significantly influence </w:t>
      </w:r>
      <w:r w:rsidR="001B4F8E" w:rsidRPr="00AA042D">
        <w:rPr>
          <w:rFonts w:ascii="Times New Roman" w:hAnsi="Times New Roman" w:cs="Times New Roman"/>
          <w:sz w:val="24"/>
          <w:szCs w:val="24"/>
        </w:rPr>
        <w:t xml:space="preserve">MCP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{"citationID":"i159o3cav","citationItems":[{"uri":["http://zotero.org/users/853446/items/P72TM5IE"]}]}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72430F"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{"citationID":"2eeh9v9f73","citationItems":[{"uri":["http://zotero.org/users/853446/items/CQMN7JDG"]}]}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Bastian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72430F"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{"citationID":"1rdl6kg1t9","citationItems":[{"uri":["http://zotero.org/users/853446/items/Q8KM3AGK"]}]} </w:instrText>
      </w:r>
      <w:r w:rsidR="0068167B" w:rsidRPr="00AA042D">
        <w:rPr>
          <w:rFonts w:ascii="Times New Roman" w:hAnsi="Times New Roman" w:cs="Times New Roman"/>
          <w:sz w:val="24"/>
          <w:szCs w:val="24"/>
        </w:rPr>
        <w:fldChar w:fldCharType="separate"/>
      </w:r>
      <w:r w:rsidR="00D61446">
        <w:rPr>
          <w:rFonts w:ascii="Times New Roman" w:hAnsi="Times New Roman" w:cs="Times New Roman"/>
          <w:sz w:val="24"/>
          <w:szCs w:val="24"/>
        </w:rPr>
        <w:t xml:space="preserve">Tyriseva </w:t>
      </w:r>
      <w:r w:rsidR="00D61446">
        <w:rPr>
          <w:rFonts w:ascii="Times New Roman" w:hAnsi="Times New Roman" w:cs="Times New Roman"/>
          <w:i/>
          <w:sz w:val="24"/>
          <w:szCs w:val="24"/>
        </w:rPr>
        <w:t>et al.</w:t>
      </w:r>
      <w:r w:rsidR="00D61446">
        <w:rPr>
          <w:rFonts w:ascii="Times New Roman" w:hAnsi="Times New Roman" w:cs="Times New Roman"/>
          <w:sz w:val="24"/>
          <w:szCs w:val="24"/>
        </w:rPr>
        <w:t>, 2004</w:t>
      </w:r>
      <w:r w:rsidR="00981E09" w:rsidRPr="00981E09">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E425B3" w:rsidRPr="00AA042D">
        <w:rPr>
          <w:rFonts w:ascii="Times New Roman" w:hAnsi="Times New Roman" w:cs="Times New Roman"/>
          <w:sz w:val="24"/>
          <w:szCs w:val="24"/>
        </w:rPr>
        <w:t xml:space="preserve">. </w:t>
      </w:r>
      <w:proofErr w:type="spellStart"/>
      <w:r w:rsidR="001A7C23">
        <w:rPr>
          <w:rFonts w:ascii="Times New Roman" w:hAnsi="Times New Roman" w:cs="Times New Roman"/>
          <w:sz w:val="24"/>
          <w:szCs w:val="24"/>
        </w:rPr>
        <w:t>Tyriseva</w:t>
      </w:r>
      <w:proofErr w:type="spellEnd"/>
      <w:r w:rsidR="00E425B3" w:rsidRPr="00AA042D">
        <w:rPr>
          <w:rFonts w:ascii="Times New Roman" w:hAnsi="Times New Roman" w:cs="Times New Roman"/>
          <w:sz w:val="24"/>
          <w:szCs w:val="24"/>
        </w:rPr>
        <w:t xml:space="preserve"> </w:t>
      </w:r>
      <w:r w:rsidR="00E425B3" w:rsidRPr="00863F6B">
        <w:rPr>
          <w:rFonts w:ascii="Times New Roman" w:hAnsi="Times New Roman" w:cs="Times New Roman"/>
          <w:i/>
          <w:sz w:val="24"/>
          <w:szCs w:val="24"/>
        </w:rPr>
        <w:t>et al</w:t>
      </w:r>
      <w:r w:rsidR="00863F6B" w:rsidRPr="00863F6B">
        <w:rPr>
          <w:rFonts w:ascii="Times New Roman" w:hAnsi="Times New Roman" w:cs="Times New Roman"/>
          <w:i/>
          <w:sz w:val="24"/>
          <w:szCs w:val="24"/>
        </w:rPr>
        <w:t>.</w:t>
      </w:r>
      <w:r w:rsidR="00E425B3" w:rsidRPr="00AA042D">
        <w:rPr>
          <w:rFonts w:ascii="Times New Roman" w:hAnsi="Times New Roman" w:cs="Times New Roman"/>
          <w:sz w:val="24"/>
          <w:szCs w:val="24"/>
        </w:rPr>
        <w:t xml:space="preserve"> </w:t>
      </w:r>
      <w:r w:rsidR="00981E09">
        <w:rPr>
          <w:rFonts w:ascii="Times New Roman" w:hAnsi="Times New Roman" w:cs="Times New Roman"/>
          <w:sz w:val="24"/>
          <w:szCs w:val="24"/>
        </w:rPr>
        <w:t xml:space="preserve">(2004) </w:t>
      </w:r>
      <w:r w:rsidR="001A7C23">
        <w:rPr>
          <w:rFonts w:ascii="Times New Roman" w:hAnsi="Times New Roman" w:cs="Times New Roman"/>
          <w:sz w:val="24"/>
          <w:szCs w:val="24"/>
        </w:rPr>
        <w:t xml:space="preserve">determined that milk coagulation time was </w:t>
      </w:r>
      <w:r w:rsidR="00254B01">
        <w:rPr>
          <w:rFonts w:ascii="Times New Roman" w:hAnsi="Times New Roman" w:cs="Times New Roman"/>
          <w:sz w:val="24"/>
          <w:szCs w:val="24"/>
        </w:rPr>
        <w:t>slowest</w:t>
      </w:r>
      <w:r w:rsidR="001A7C23">
        <w:rPr>
          <w:rFonts w:ascii="Times New Roman" w:hAnsi="Times New Roman" w:cs="Times New Roman"/>
          <w:sz w:val="24"/>
          <w:szCs w:val="24"/>
        </w:rPr>
        <w:t xml:space="preserve"> at </w:t>
      </w:r>
      <w:r w:rsidR="00254B01">
        <w:rPr>
          <w:rFonts w:ascii="Times New Roman" w:hAnsi="Times New Roman" w:cs="Times New Roman"/>
          <w:sz w:val="24"/>
          <w:szCs w:val="24"/>
        </w:rPr>
        <w:t>mid-lactation</w:t>
      </w:r>
      <w:r w:rsidR="001A7C23">
        <w:rPr>
          <w:rFonts w:ascii="Times New Roman" w:hAnsi="Times New Roman" w:cs="Times New Roman"/>
          <w:sz w:val="24"/>
          <w:szCs w:val="24"/>
        </w:rPr>
        <w:t xml:space="preserve">. </w:t>
      </w:r>
      <w:proofErr w:type="spellStart"/>
      <w:r w:rsidR="00B35A5A" w:rsidRPr="00AA042D">
        <w:rPr>
          <w:rFonts w:ascii="Times New Roman" w:hAnsi="Times New Roman" w:cs="Times New Roman"/>
          <w:sz w:val="24"/>
          <w:szCs w:val="24"/>
        </w:rPr>
        <w:t>Bastain</w:t>
      </w:r>
      <w:proofErr w:type="spellEnd"/>
      <w:r w:rsidR="00B35A5A" w:rsidRPr="00AA042D">
        <w:rPr>
          <w:rFonts w:ascii="Times New Roman" w:hAnsi="Times New Roman" w:cs="Times New Roman"/>
          <w:sz w:val="24"/>
          <w:szCs w:val="24"/>
        </w:rPr>
        <w:t xml:space="preserve"> </w:t>
      </w:r>
      <w:r w:rsidR="00B35A5A" w:rsidRPr="00863F6B">
        <w:rPr>
          <w:rFonts w:ascii="Times New Roman" w:hAnsi="Times New Roman" w:cs="Times New Roman"/>
          <w:i/>
          <w:sz w:val="24"/>
          <w:szCs w:val="24"/>
        </w:rPr>
        <w:t>et al</w:t>
      </w:r>
      <w:r w:rsidR="00863F6B">
        <w:rPr>
          <w:rFonts w:ascii="Times New Roman" w:hAnsi="Times New Roman" w:cs="Times New Roman"/>
          <w:i/>
          <w:sz w:val="24"/>
          <w:szCs w:val="24"/>
        </w:rPr>
        <w:t>.</w:t>
      </w:r>
      <w:r w:rsidR="00B35A5A" w:rsidRPr="00AA042D">
        <w:rPr>
          <w:rFonts w:ascii="Times New Roman" w:hAnsi="Times New Roman" w:cs="Times New Roman"/>
          <w:sz w:val="24"/>
          <w:szCs w:val="24"/>
        </w:rPr>
        <w:t xml:space="preserve"> </w:t>
      </w:r>
      <w:r w:rsidR="00981E09">
        <w:rPr>
          <w:rFonts w:ascii="Times New Roman" w:hAnsi="Times New Roman" w:cs="Times New Roman"/>
          <w:sz w:val="24"/>
          <w:szCs w:val="24"/>
        </w:rPr>
        <w:t xml:space="preserve">(1991) </w:t>
      </w:r>
      <w:r w:rsidR="00B35A5A" w:rsidRPr="00AA042D">
        <w:rPr>
          <w:rFonts w:ascii="Times New Roman" w:hAnsi="Times New Roman" w:cs="Times New Roman"/>
          <w:sz w:val="24"/>
          <w:szCs w:val="24"/>
        </w:rPr>
        <w:t xml:space="preserve">determined that clotting time </w:t>
      </w:r>
      <w:r w:rsidR="00AB24BC">
        <w:rPr>
          <w:rFonts w:ascii="Times New Roman" w:hAnsi="Times New Roman" w:cs="Times New Roman"/>
          <w:sz w:val="24"/>
          <w:szCs w:val="24"/>
        </w:rPr>
        <w:t>decreased in late lactation as a result of increase</w:t>
      </w:r>
      <w:r w:rsidR="00D61446">
        <w:rPr>
          <w:rFonts w:ascii="Times New Roman" w:hAnsi="Times New Roman" w:cs="Times New Roman"/>
          <w:sz w:val="24"/>
          <w:szCs w:val="24"/>
        </w:rPr>
        <w:t>s in</w:t>
      </w:r>
      <w:r w:rsidR="00AB24BC">
        <w:rPr>
          <w:rFonts w:ascii="Times New Roman" w:hAnsi="Times New Roman" w:cs="Times New Roman"/>
          <w:sz w:val="24"/>
          <w:szCs w:val="24"/>
        </w:rPr>
        <w:t xml:space="preserve"> protein and fat</w:t>
      </w:r>
      <w:r w:rsidR="0072430F" w:rsidRPr="00AA042D">
        <w:rPr>
          <w:rFonts w:ascii="Times New Roman" w:hAnsi="Times New Roman" w:cs="Times New Roman"/>
          <w:sz w:val="24"/>
          <w:szCs w:val="24"/>
        </w:rPr>
        <w:t xml:space="preserve">. </w:t>
      </w:r>
      <w:r w:rsidR="002D7030" w:rsidRPr="00AA042D">
        <w:rPr>
          <w:rFonts w:ascii="Times New Roman" w:hAnsi="Times New Roman" w:cs="Times New Roman"/>
          <w:sz w:val="24"/>
          <w:szCs w:val="24"/>
        </w:rPr>
        <w:t>On the other hand,</w:t>
      </w:r>
      <w:r w:rsidR="00B35A5A" w:rsidRPr="00AA042D">
        <w:rPr>
          <w:rFonts w:ascii="Times New Roman" w:hAnsi="Times New Roman" w:cs="Times New Roman"/>
          <w:sz w:val="24"/>
          <w:szCs w:val="24"/>
        </w:rPr>
        <w:t xml:space="preserve"> </w:t>
      </w:r>
      <w:proofErr w:type="spellStart"/>
      <w:r w:rsidR="00B35A5A" w:rsidRPr="00AA042D">
        <w:rPr>
          <w:rFonts w:ascii="Times New Roman" w:hAnsi="Times New Roman" w:cs="Times New Roman"/>
          <w:sz w:val="24"/>
          <w:szCs w:val="24"/>
        </w:rPr>
        <w:t>Oki</w:t>
      </w:r>
      <w:r w:rsidR="00AD718E" w:rsidRPr="00AA042D">
        <w:rPr>
          <w:rFonts w:ascii="Times New Roman" w:hAnsi="Times New Roman" w:cs="Times New Roman"/>
          <w:sz w:val="24"/>
          <w:szCs w:val="24"/>
        </w:rPr>
        <w:t>gbo</w:t>
      </w:r>
      <w:proofErr w:type="spellEnd"/>
      <w:r w:rsidR="00AD718E" w:rsidRPr="00AA042D">
        <w:rPr>
          <w:rFonts w:ascii="Times New Roman" w:hAnsi="Times New Roman" w:cs="Times New Roman"/>
          <w:sz w:val="24"/>
          <w:szCs w:val="24"/>
        </w:rPr>
        <w:t xml:space="preserve"> </w:t>
      </w:r>
      <w:r w:rsidR="00981E09" w:rsidRPr="00863F6B">
        <w:rPr>
          <w:rFonts w:ascii="Times New Roman" w:hAnsi="Times New Roman" w:cs="Times New Roman"/>
          <w:i/>
          <w:sz w:val="24"/>
          <w:szCs w:val="24"/>
        </w:rPr>
        <w:t>et al</w:t>
      </w:r>
      <w:r w:rsidR="00863F6B">
        <w:rPr>
          <w:rFonts w:ascii="Times New Roman" w:hAnsi="Times New Roman" w:cs="Times New Roman"/>
          <w:sz w:val="24"/>
          <w:szCs w:val="24"/>
        </w:rPr>
        <w:t>.</w:t>
      </w:r>
      <w:r w:rsidR="00981E09">
        <w:rPr>
          <w:rFonts w:ascii="Times New Roman" w:hAnsi="Times New Roman" w:cs="Times New Roman"/>
          <w:sz w:val="24"/>
          <w:szCs w:val="24"/>
        </w:rPr>
        <w:t xml:space="preserve"> (</w:t>
      </w:r>
      <w:r w:rsidR="00863F6B">
        <w:rPr>
          <w:rFonts w:ascii="Times New Roman" w:hAnsi="Times New Roman" w:cs="Times New Roman"/>
          <w:sz w:val="24"/>
          <w:szCs w:val="24"/>
        </w:rPr>
        <w:t>1985</w:t>
      </w:r>
      <w:r w:rsidR="00D15B8B">
        <w:rPr>
          <w:rFonts w:ascii="Times New Roman" w:hAnsi="Times New Roman" w:cs="Times New Roman"/>
          <w:sz w:val="24"/>
          <w:szCs w:val="24"/>
        </w:rPr>
        <w:t>b</w:t>
      </w:r>
      <w:r w:rsidR="00981E09">
        <w:rPr>
          <w:rFonts w:ascii="Times New Roman" w:hAnsi="Times New Roman" w:cs="Times New Roman"/>
          <w:sz w:val="24"/>
          <w:szCs w:val="24"/>
        </w:rPr>
        <w:t xml:space="preserve">) </w:t>
      </w:r>
      <w:r w:rsidR="00AD718E" w:rsidRPr="00AA042D">
        <w:rPr>
          <w:rFonts w:ascii="Times New Roman" w:hAnsi="Times New Roman" w:cs="Times New Roman"/>
          <w:sz w:val="24"/>
          <w:szCs w:val="24"/>
        </w:rPr>
        <w:t xml:space="preserve">showed that milk coagulation time was </w:t>
      </w:r>
      <w:r w:rsidR="00B35A5A" w:rsidRPr="00AA042D">
        <w:rPr>
          <w:rFonts w:ascii="Times New Roman" w:hAnsi="Times New Roman" w:cs="Times New Roman"/>
          <w:sz w:val="24"/>
          <w:szCs w:val="24"/>
        </w:rPr>
        <w:t xml:space="preserve">fastest </w:t>
      </w:r>
      <w:r w:rsidR="00671803">
        <w:rPr>
          <w:rFonts w:ascii="Times New Roman" w:hAnsi="Times New Roman" w:cs="Times New Roman"/>
          <w:sz w:val="24"/>
          <w:szCs w:val="24"/>
        </w:rPr>
        <w:t>in early</w:t>
      </w:r>
      <w:r w:rsidR="00AD718E" w:rsidRPr="00AA042D">
        <w:rPr>
          <w:rFonts w:ascii="Times New Roman" w:hAnsi="Times New Roman" w:cs="Times New Roman"/>
          <w:sz w:val="24"/>
          <w:szCs w:val="24"/>
        </w:rPr>
        <w:t xml:space="preserve"> lactation, and increased </w:t>
      </w:r>
      <w:r w:rsidR="00F43F25">
        <w:rPr>
          <w:rFonts w:ascii="Times New Roman" w:hAnsi="Times New Roman" w:cs="Times New Roman"/>
          <w:sz w:val="24"/>
          <w:szCs w:val="24"/>
        </w:rPr>
        <w:t>as lactation progressed</w:t>
      </w:r>
      <w:r w:rsidR="00AB24BC">
        <w:rPr>
          <w:rFonts w:ascii="Times New Roman" w:hAnsi="Times New Roman" w:cs="Times New Roman"/>
          <w:sz w:val="24"/>
          <w:szCs w:val="24"/>
        </w:rPr>
        <w:t>.</w:t>
      </w:r>
      <w:r w:rsidR="00AD718E" w:rsidRPr="00AA042D">
        <w:rPr>
          <w:rFonts w:ascii="Times New Roman" w:hAnsi="Times New Roman" w:cs="Times New Roman"/>
          <w:sz w:val="24"/>
          <w:szCs w:val="24"/>
        </w:rPr>
        <w:t xml:space="preserve"> </w:t>
      </w:r>
      <w:r w:rsidR="002D7030" w:rsidRPr="00AA042D">
        <w:rPr>
          <w:rFonts w:ascii="Times New Roman" w:hAnsi="Times New Roman" w:cs="Times New Roman"/>
          <w:sz w:val="24"/>
          <w:szCs w:val="24"/>
        </w:rPr>
        <w:t xml:space="preserve">De </w:t>
      </w:r>
      <w:proofErr w:type="spellStart"/>
      <w:r w:rsidR="002D7030" w:rsidRPr="00AA042D">
        <w:rPr>
          <w:rFonts w:ascii="Times New Roman" w:hAnsi="Times New Roman" w:cs="Times New Roman"/>
          <w:sz w:val="24"/>
          <w:szCs w:val="24"/>
        </w:rPr>
        <w:t>Marchi</w:t>
      </w:r>
      <w:proofErr w:type="spellEnd"/>
      <w:r w:rsidR="002D7030" w:rsidRPr="00AA042D">
        <w:rPr>
          <w:rFonts w:ascii="Times New Roman" w:hAnsi="Times New Roman" w:cs="Times New Roman"/>
          <w:sz w:val="24"/>
          <w:szCs w:val="24"/>
        </w:rPr>
        <w:t xml:space="preserve"> </w:t>
      </w:r>
      <w:r w:rsidR="002D7030" w:rsidRPr="00863F6B">
        <w:rPr>
          <w:rFonts w:ascii="Times New Roman" w:hAnsi="Times New Roman" w:cs="Times New Roman"/>
          <w:i/>
          <w:sz w:val="24"/>
          <w:szCs w:val="24"/>
        </w:rPr>
        <w:t>et al</w:t>
      </w:r>
      <w:r w:rsidR="00863F6B">
        <w:rPr>
          <w:rFonts w:ascii="Times New Roman" w:hAnsi="Times New Roman" w:cs="Times New Roman"/>
          <w:i/>
          <w:sz w:val="24"/>
          <w:szCs w:val="24"/>
        </w:rPr>
        <w:t>.</w:t>
      </w:r>
      <w:r w:rsidR="00981E09">
        <w:rPr>
          <w:rFonts w:ascii="Times New Roman" w:hAnsi="Times New Roman" w:cs="Times New Roman"/>
          <w:sz w:val="24"/>
          <w:szCs w:val="24"/>
        </w:rPr>
        <w:t xml:space="preserve"> (2007)</w:t>
      </w:r>
      <w:r w:rsidR="002D7030" w:rsidRPr="00AA042D">
        <w:rPr>
          <w:rFonts w:ascii="Times New Roman" w:hAnsi="Times New Roman" w:cs="Times New Roman"/>
          <w:sz w:val="24"/>
          <w:szCs w:val="24"/>
        </w:rPr>
        <w:t xml:space="preserve"> found that coagulation time increased as lactation stage increased</w:t>
      </w:r>
      <w:r w:rsidR="0072430F" w:rsidRPr="00AA042D">
        <w:rPr>
          <w:rFonts w:ascii="Times New Roman" w:hAnsi="Times New Roman" w:cs="Times New Roman"/>
          <w:sz w:val="24"/>
          <w:szCs w:val="24"/>
        </w:rPr>
        <w:t xml:space="preserve">. </w:t>
      </w:r>
      <w:r w:rsidR="00AD718E" w:rsidRPr="00AA042D">
        <w:rPr>
          <w:rFonts w:ascii="Times New Roman" w:hAnsi="Times New Roman" w:cs="Times New Roman"/>
          <w:sz w:val="24"/>
          <w:szCs w:val="24"/>
        </w:rPr>
        <w:t>Therefore, although it is thought that lactation stage significantly influences coagulation time and cur</w:t>
      </w:r>
      <w:r w:rsidR="00163329" w:rsidRPr="00AA042D">
        <w:rPr>
          <w:rFonts w:ascii="Times New Roman" w:hAnsi="Times New Roman" w:cs="Times New Roman"/>
          <w:sz w:val="24"/>
          <w:szCs w:val="24"/>
        </w:rPr>
        <w:t xml:space="preserve">d firmness, </w:t>
      </w:r>
      <w:r w:rsidR="002D7030" w:rsidRPr="00AA042D">
        <w:rPr>
          <w:rFonts w:ascii="Times New Roman" w:hAnsi="Times New Roman" w:cs="Times New Roman"/>
          <w:sz w:val="24"/>
          <w:szCs w:val="24"/>
        </w:rPr>
        <w:t xml:space="preserve">the exact relationship </w:t>
      </w:r>
      <w:r w:rsidR="00981E09">
        <w:rPr>
          <w:rFonts w:ascii="Times New Roman" w:hAnsi="Times New Roman" w:cs="Times New Roman"/>
          <w:sz w:val="24"/>
          <w:szCs w:val="24"/>
        </w:rPr>
        <w:t>remains unclear</w:t>
      </w:r>
      <w:r w:rsidR="002D7030" w:rsidRPr="00AA042D">
        <w:rPr>
          <w:rFonts w:ascii="Times New Roman" w:hAnsi="Times New Roman" w:cs="Times New Roman"/>
          <w:sz w:val="24"/>
          <w:szCs w:val="24"/>
        </w:rPr>
        <w:t xml:space="preserve">. </w:t>
      </w:r>
      <w:r w:rsidR="00B35A5A" w:rsidRPr="00AA042D">
        <w:rPr>
          <w:rFonts w:ascii="Times New Roman" w:hAnsi="Times New Roman" w:cs="Times New Roman"/>
          <w:sz w:val="24"/>
          <w:szCs w:val="24"/>
        </w:rPr>
        <w:t>With respect to season</w:t>
      </w:r>
      <w:r w:rsidR="00DD6C62" w:rsidRPr="00AA042D">
        <w:rPr>
          <w:rFonts w:ascii="Times New Roman" w:hAnsi="Times New Roman" w:cs="Times New Roman"/>
          <w:sz w:val="24"/>
          <w:szCs w:val="24"/>
        </w:rPr>
        <w:t xml:space="preserve">al variations in RCT, Bastian </w:t>
      </w:r>
      <w:r w:rsidR="00DD6C62" w:rsidRPr="00863F6B">
        <w:rPr>
          <w:rFonts w:ascii="Times New Roman" w:hAnsi="Times New Roman" w:cs="Times New Roman"/>
          <w:i/>
          <w:sz w:val="24"/>
          <w:szCs w:val="24"/>
        </w:rPr>
        <w:t>et al</w:t>
      </w:r>
      <w:r w:rsidR="00863F6B" w:rsidRPr="00863F6B">
        <w:rPr>
          <w:rFonts w:ascii="Times New Roman" w:hAnsi="Times New Roman" w:cs="Times New Roman"/>
          <w:i/>
          <w:sz w:val="24"/>
          <w:szCs w:val="24"/>
        </w:rPr>
        <w:t>.</w:t>
      </w:r>
      <w:r w:rsidR="009D56A5">
        <w:rPr>
          <w:rFonts w:ascii="Times New Roman" w:hAnsi="Times New Roman" w:cs="Times New Roman"/>
          <w:sz w:val="24"/>
          <w:szCs w:val="24"/>
        </w:rPr>
        <w:t xml:space="preserve"> (1991)</w:t>
      </w:r>
      <w:r w:rsidR="00DD6C62" w:rsidRPr="00AA042D">
        <w:rPr>
          <w:rFonts w:ascii="Times New Roman" w:hAnsi="Times New Roman" w:cs="Times New Roman"/>
          <w:sz w:val="24"/>
          <w:szCs w:val="24"/>
        </w:rPr>
        <w:t xml:space="preserve"> found that RCT was significantly pr</w:t>
      </w:r>
      <w:r w:rsidR="009D56A5">
        <w:rPr>
          <w:rFonts w:ascii="Times New Roman" w:hAnsi="Times New Roman" w:cs="Times New Roman"/>
          <w:sz w:val="24"/>
          <w:szCs w:val="24"/>
        </w:rPr>
        <w:t>olonged in the winter months</w:t>
      </w:r>
      <w:r w:rsidR="00DD6C62" w:rsidRPr="00AA042D">
        <w:rPr>
          <w:rFonts w:ascii="Times New Roman" w:hAnsi="Times New Roman" w:cs="Times New Roman"/>
          <w:sz w:val="24"/>
          <w:szCs w:val="24"/>
        </w:rPr>
        <w:t xml:space="preserve">, while De </w:t>
      </w:r>
      <w:proofErr w:type="spellStart"/>
      <w:r w:rsidR="00DD6C62" w:rsidRPr="00AA042D">
        <w:rPr>
          <w:rFonts w:ascii="Times New Roman" w:hAnsi="Times New Roman" w:cs="Times New Roman"/>
          <w:sz w:val="24"/>
          <w:szCs w:val="24"/>
        </w:rPr>
        <w:t>Marchi</w:t>
      </w:r>
      <w:proofErr w:type="spellEnd"/>
      <w:r w:rsidR="00981E09">
        <w:rPr>
          <w:rFonts w:ascii="Times New Roman" w:hAnsi="Times New Roman" w:cs="Times New Roman"/>
          <w:sz w:val="24"/>
          <w:szCs w:val="24"/>
        </w:rPr>
        <w:t xml:space="preserve"> </w:t>
      </w:r>
      <w:r w:rsidR="00981E09" w:rsidRPr="00863F6B">
        <w:rPr>
          <w:rFonts w:ascii="Times New Roman" w:hAnsi="Times New Roman" w:cs="Times New Roman"/>
          <w:i/>
          <w:sz w:val="24"/>
          <w:szCs w:val="24"/>
        </w:rPr>
        <w:t>et al</w:t>
      </w:r>
      <w:r w:rsidR="00863F6B">
        <w:rPr>
          <w:rFonts w:ascii="Times New Roman" w:hAnsi="Times New Roman" w:cs="Times New Roman"/>
          <w:sz w:val="24"/>
          <w:szCs w:val="24"/>
        </w:rPr>
        <w:t>.</w:t>
      </w:r>
      <w:r w:rsidR="00981E09">
        <w:rPr>
          <w:rFonts w:ascii="Times New Roman" w:hAnsi="Times New Roman" w:cs="Times New Roman"/>
          <w:sz w:val="24"/>
          <w:szCs w:val="24"/>
        </w:rPr>
        <w:t xml:space="preserve"> (2007)</w:t>
      </w:r>
      <w:r w:rsidR="00DD6C62" w:rsidRPr="00AA042D">
        <w:rPr>
          <w:rFonts w:ascii="Times New Roman" w:hAnsi="Times New Roman" w:cs="Times New Roman"/>
          <w:sz w:val="24"/>
          <w:szCs w:val="24"/>
        </w:rPr>
        <w:t xml:space="preserve"> found that RCT was fastest in September and Octobe</w:t>
      </w:r>
      <w:r w:rsidR="00863F6B">
        <w:rPr>
          <w:rFonts w:ascii="Times New Roman" w:hAnsi="Times New Roman" w:cs="Times New Roman"/>
          <w:sz w:val="24"/>
          <w:szCs w:val="24"/>
        </w:rPr>
        <w:t>r</w:t>
      </w:r>
      <w:r w:rsidR="0072430F" w:rsidRPr="00AA042D">
        <w:rPr>
          <w:rFonts w:ascii="Times New Roman" w:hAnsi="Times New Roman" w:cs="Times New Roman"/>
          <w:sz w:val="24"/>
          <w:szCs w:val="24"/>
        </w:rPr>
        <w:t xml:space="preserve">. </w:t>
      </w:r>
    </w:p>
    <w:p w:rsidR="001B021C" w:rsidRPr="000C73CE" w:rsidRDefault="001B021C" w:rsidP="00C91F1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impact of the age of raw milk has also been investigated with regards to RCT. </w:t>
      </w:r>
      <w:r w:rsidR="000C73CE">
        <w:rPr>
          <w:rFonts w:ascii="Times New Roman" w:hAnsi="Times New Roman" w:cs="Times New Roman"/>
          <w:sz w:val="24"/>
          <w:szCs w:val="24"/>
        </w:rPr>
        <w:t xml:space="preserve">In accordance with legislation, raw milk can be held for up to 48 hours on the farm and for up to 72 hours once it reaches the processing facility. It would therefore be advantageous for processors to know how the age of the raw milk influences coagulation rate. </w:t>
      </w:r>
      <w:proofErr w:type="spellStart"/>
      <w:r w:rsidR="000C73CE">
        <w:rPr>
          <w:rFonts w:ascii="Times New Roman" w:hAnsi="Times New Roman" w:cs="Times New Roman"/>
          <w:sz w:val="24"/>
          <w:szCs w:val="24"/>
        </w:rPr>
        <w:t>Forsback</w:t>
      </w:r>
      <w:proofErr w:type="spellEnd"/>
      <w:r w:rsidR="000C73CE">
        <w:rPr>
          <w:rFonts w:ascii="Times New Roman" w:hAnsi="Times New Roman" w:cs="Times New Roman"/>
          <w:sz w:val="24"/>
          <w:szCs w:val="24"/>
        </w:rPr>
        <w:t xml:space="preserve"> </w:t>
      </w:r>
      <w:r w:rsidR="000C73CE">
        <w:rPr>
          <w:rFonts w:ascii="Times New Roman" w:hAnsi="Times New Roman" w:cs="Times New Roman"/>
          <w:i/>
          <w:sz w:val="24"/>
          <w:szCs w:val="24"/>
        </w:rPr>
        <w:t>et al.</w:t>
      </w:r>
      <w:r w:rsidR="000C73CE">
        <w:rPr>
          <w:rFonts w:ascii="Times New Roman" w:hAnsi="Times New Roman" w:cs="Times New Roman"/>
          <w:sz w:val="24"/>
          <w:szCs w:val="24"/>
        </w:rPr>
        <w:t xml:space="preserve"> (2011) found that milk collected from individual cows had the fastest mean coagulation time two days after collection. </w:t>
      </w:r>
      <w:proofErr w:type="spellStart"/>
      <w:r w:rsidR="000C73CE">
        <w:rPr>
          <w:rFonts w:ascii="Times New Roman" w:hAnsi="Times New Roman" w:cs="Times New Roman"/>
          <w:sz w:val="24"/>
          <w:szCs w:val="24"/>
        </w:rPr>
        <w:t>Leitner</w:t>
      </w:r>
      <w:proofErr w:type="spellEnd"/>
      <w:r w:rsidR="000C73CE">
        <w:rPr>
          <w:rFonts w:ascii="Times New Roman" w:hAnsi="Times New Roman" w:cs="Times New Roman"/>
          <w:sz w:val="24"/>
          <w:szCs w:val="24"/>
        </w:rPr>
        <w:t xml:space="preserve"> </w:t>
      </w:r>
      <w:r w:rsidR="000C73CE">
        <w:rPr>
          <w:rFonts w:ascii="Times New Roman" w:hAnsi="Times New Roman" w:cs="Times New Roman"/>
          <w:i/>
          <w:sz w:val="24"/>
          <w:szCs w:val="24"/>
        </w:rPr>
        <w:t xml:space="preserve">et </w:t>
      </w:r>
      <w:r w:rsidR="00F43F25">
        <w:rPr>
          <w:rFonts w:ascii="Times New Roman" w:hAnsi="Times New Roman" w:cs="Times New Roman"/>
          <w:i/>
          <w:sz w:val="24"/>
          <w:szCs w:val="24"/>
        </w:rPr>
        <w:t>al. (</w:t>
      </w:r>
      <w:r w:rsidR="000C73CE">
        <w:rPr>
          <w:rFonts w:ascii="Times New Roman" w:hAnsi="Times New Roman" w:cs="Times New Roman"/>
          <w:sz w:val="24"/>
          <w:szCs w:val="24"/>
        </w:rPr>
        <w:t xml:space="preserve">2008) </w:t>
      </w:r>
      <w:r w:rsidR="00B42793">
        <w:rPr>
          <w:rFonts w:ascii="Times New Roman" w:hAnsi="Times New Roman" w:cs="Times New Roman"/>
          <w:sz w:val="24"/>
          <w:szCs w:val="24"/>
        </w:rPr>
        <w:t xml:space="preserve">found that RCT decreased as storage time increased. </w:t>
      </w:r>
    </w:p>
    <w:p w:rsidR="001A0C25" w:rsidRDefault="008672D8"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lastRenderedPageBreak/>
        <w:t>Most of the</w:t>
      </w:r>
      <w:r w:rsidR="00D1357D" w:rsidRPr="00AA042D">
        <w:rPr>
          <w:rFonts w:ascii="Times New Roman" w:hAnsi="Times New Roman" w:cs="Times New Roman"/>
          <w:sz w:val="24"/>
          <w:szCs w:val="24"/>
        </w:rPr>
        <w:t xml:space="preserve"> influences</w:t>
      </w:r>
      <w:r w:rsidRPr="00AA042D">
        <w:rPr>
          <w:rFonts w:ascii="Times New Roman" w:hAnsi="Times New Roman" w:cs="Times New Roman"/>
          <w:sz w:val="24"/>
          <w:szCs w:val="24"/>
        </w:rPr>
        <w:t xml:space="preserve"> of breed, parity, lactation stage, and season</w:t>
      </w:r>
      <w:r w:rsidR="00D1357D" w:rsidRPr="00AA042D">
        <w:rPr>
          <w:rFonts w:ascii="Times New Roman" w:hAnsi="Times New Roman" w:cs="Times New Roman"/>
          <w:sz w:val="24"/>
          <w:szCs w:val="24"/>
        </w:rPr>
        <w:t xml:space="preserve"> have been studied using traditional methods such as the </w:t>
      </w:r>
      <w:proofErr w:type="spellStart"/>
      <w:r w:rsidR="00D1357D" w:rsidRPr="00AA042D">
        <w:rPr>
          <w:rFonts w:ascii="Times New Roman" w:hAnsi="Times New Roman" w:cs="Times New Roman"/>
          <w:sz w:val="24"/>
          <w:szCs w:val="24"/>
        </w:rPr>
        <w:t>formagraph</w:t>
      </w:r>
      <w:proofErr w:type="spellEnd"/>
      <w:r w:rsidR="00D1357D" w:rsidRPr="00AA042D">
        <w:rPr>
          <w:rFonts w:ascii="Times New Roman" w:hAnsi="Times New Roman" w:cs="Times New Roman"/>
          <w:sz w:val="24"/>
          <w:szCs w:val="24"/>
        </w:rPr>
        <w:t xml:space="preserve"> </w:t>
      </w:r>
      <w:r w:rsidR="00243BE5" w:rsidRPr="00AA042D">
        <w:rPr>
          <w:rFonts w:ascii="Times New Roman" w:hAnsi="Times New Roman" w:cs="Times New Roman"/>
          <w:sz w:val="24"/>
          <w:szCs w:val="24"/>
        </w:rPr>
        <w:t xml:space="preserve">or other </w:t>
      </w:r>
      <w:proofErr w:type="spellStart"/>
      <w:r w:rsidR="00243BE5" w:rsidRPr="00AA042D">
        <w:rPr>
          <w:rFonts w:ascii="Times New Roman" w:hAnsi="Times New Roman" w:cs="Times New Roman"/>
          <w:sz w:val="24"/>
          <w:szCs w:val="24"/>
        </w:rPr>
        <w:t>rheometers</w:t>
      </w:r>
      <w:proofErr w:type="spellEnd"/>
      <w:r w:rsidR="00163329"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{"citationID":"1q2r8aggr2","citationItems":[{"uri":["http://zotero.org/users/853446/items/WIZ8B9G5"]}]}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(Okigbo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1985</w:t>
      </w:r>
      <w:r w:rsidR="00242FFA">
        <w:rPr>
          <w:rFonts w:ascii="Times New Roman" w:hAnsi="Times New Roman" w:cs="Times New Roman"/>
          <w:sz w:val="24"/>
          <w:szCs w:val="24"/>
        </w:rPr>
        <w:t>a</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{"citationID":"7jcdpvl8b","citationItems":[{"uri":["http://zotero.org/users/853446/items/8URQB47A"]}]} </w:instrText>
      </w:r>
      <w:r w:rsidR="0068167B" w:rsidRPr="00AA042D">
        <w:rPr>
          <w:rFonts w:ascii="Times New Roman" w:hAnsi="Times New Roman" w:cs="Times New Roman"/>
          <w:sz w:val="24"/>
          <w:szCs w:val="24"/>
        </w:rPr>
        <w:fldChar w:fldCharType="separate"/>
      </w:r>
      <w:r w:rsidR="00863F6B">
        <w:rPr>
          <w:rFonts w:ascii="Times New Roman" w:hAnsi="Times New Roman" w:cs="Times New Roman"/>
          <w:sz w:val="24"/>
          <w:szCs w:val="24"/>
        </w:rPr>
        <w:t xml:space="preserve"> </w:t>
      </w:r>
      <w:r w:rsidR="00981E09" w:rsidRPr="00981E09">
        <w:rPr>
          <w:rFonts w:ascii="Times New Roman" w:hAnsi="Times New Roman" w:cs="Times New Roman"/>
          <w:sz w:val="24"/>
          <w:szCs w:val="24"/>
        </w:rPr>
        <w:t xml:space="preserve">Wedholm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2006</w:t>
      </w:r>
      <w:r w:rsidR="00863F6B">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{"citationID":"1g4j46vg6","citationItems":[{"uri":["http://zotero.org/users/853446/items/CQMN7JDG"]}]}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Bastian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{"citationID":"13t4837al3","citationItems":[{"uri":["http://zotero.org/users/853446/items/P72TM5IE"]}]} </w:instrText>
      </w:r>
      <w:r w:rsidR="0068167B" w:rsidRPr="00AA042D">
        <w:rPr>
          <w:rFonts w:ascii="Times New Roman" w:hAnsi="Times New Roman" w:cs="Times New Roman"/>
          <w:sz w:val="24"/>
          <w:szCs w:val="24"/>
        </w:rPr>
        <w:fldChar w:fldCharType="separate"/>
      </w:r>
      <w:r w:rsidR="00863F6B">
        <w:rPr>
          <w:rFonts w:ascii="Times New Roman" w:hAnsi="Times New Roman" w:cs="Times New Roman"/>
          <w:sz w:val="24"/>
          <w:szCs w:val="24"/>
        </w:rPr>
        <w:t xml:space="preserve"> </w:t>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863F6B">
        <w:rPr>
          <w:rFonts w:ascii="Times New Roman" w:hAnsi="Times New Roman" w:cs="Times New Roman"/>
          <w:sz w:val="24"/>
          <w:szCs w:val="24"/>
        </w:rPr>
        <w:t>;</w:t>
      </w:r>
      <w:r w:rsidR="0068167B" w:rsidRPr="00AA042D">
        <w:rPr>
          <w:rFonts w:ascii="Times New Roman" w:hAnsi="Times New Roman" w:cs="Times New Roman"/>
          <w:sz w:val="24"/>
          <w:szCs w:val="24"/>
        </w:rPr>
        <w:fldChar w:fldCharType="end"/>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{"citationID":"1ngj8kb7uf","citationItems":[{"uri":["http://zotero.org/users/853446/items/D7XVTZ7Z"]}]} </w:instrText>
      </w:r>
      <w:r w:rsidR="0068167B" w:rsidRPr="00AA042D">
        <w:rPr>
          <w:rFonts w:ascii="Times New Roman" w:hAnsi="Times New Roman" w:cs="Times New Roman"/>
          <w:sz w:val="24"/>
          <w:szCs w:val="24"/>
        </w:rPr>
        <w:fldChar w:fldCharType="separate"/>
      </w:r>
      <w:r w:rsidR="00863F6B">
        <w:rPr>
          <w:rFonts w:ascii="Times New Roman" w:hAnsi="Times New Roman" w:cs="Times New Roman"/>
          <w:sz w:val="24"/>
        </w:rPr>
        <w:t xml:space="preserve"> </w:t>
      </w:r>
      <w:r w:rsidR="00981E09" w:rsidRPr="00981E09">
        <w:rPr>
          <w:rFonts w:ascii="Times New Roman" w:hAnsi="Times New Roman" w:cs="Times New Roman"/>
          <w:sz w:val="24"/>
        </w:rPr>
        <w:t>Lucey, 2002)</w:t>
      </w:r>
      <w:r w:rsidR="0068167B" w:rsidRPr="00AA042D">
        <w:rPr>
          <w:rFonts w:ascii="Times New Roman" w:hAnsi="Times New Roman" w:cs="Times New Roman"/>
          <w:sz w:val="24"/>
          <w:szCs w:val="24"/>
        </w:rPr>
        <w:fldChar w:fldCharType="end"/>
      </w:r>
      <w:r w:rsidR="00163329" w:rsidRPr="00AA042D">
        <w:rPr>
          <w:rFonts w:ascii="Times New Roman" w:hAnsi="Times New Roman" w:cs="Times New Roman"/>
          <w:sz w:val="24"/>
          <w:szCs w:val="24"/>
        </w:rPr>
        <w:t>.</w:t>
      </w:r>
      <w:r w:rsidR="00243BE5" w:rsidRPr="00AA042D">
        <w:rPr>
          <w:rFonts w:ascii="Times New Roman" w:hAnsi="Times New Roman" w:cs="Times New Roman"/>
          <w:sz w:val="24"/>
          <w:szCs w:val="24"/>
        </w:rPr>
        <w:t xml:space="preserve"> </w:t>
      </w:r>
      <w:proofErr w:type="gramStart"/>
      <w:r w:rsidR="00D52F11" w:rsidRPr="00AA042D">
        <w:rPr>
          <w:rFonts w:ascii="Times New Roman" w:hAnsi="Times New Roman" w:cs="Times New Roman"/>
          <w:sz w:val="24"/>
          <w:szCs w:val="24"/>
        </w:rPr>
        <w:t xml:space="preserve">However little research has been done to examine the applications of novel milk coagulation sensors to measure how these influences impact </w:t>
      </w:r>
      <w:r w:rsidR="007B3ACC" w:rsidRPr="00AA042D">
        <w:rPr>
          <w:rFonts w:ascii="Times New Roman" w:hAnsi="Times New Roman" w:cs="Times New Roman"/>
          <w:sz w:val="24"/>
          <w:szCs w:val="24"/>
        </w:rPr>
        <w:t>RCT.</w:t>
      </w:r>
      <w:proofErr w:type="gramEnd"/>
      <w:r w:rsidR="007B3ACC" w:rsidRPr="00AA042D">
        <w:rPr>
          <w:rFonts w:ascii="Times New Roman" w:hAnsi="Times New Roman" w:cs="Times New Roman"/>
          <w:sz w:val="24"/>
          <w:szCs w:val="24"/>
        </w:rPr>
        <w:t xml:space="preserve"> As the development of </w:t>
      </w:r>
      <w:r w:rsidR="001A0C25">
        <w:rPr>
          <w:rFonts w:ascii="Times New Roman" w:hAnsi="Times New Roman" w:cs="Times New Roman"/>
          <w:sz w:val="24"/>
          <w:szCs w:val="24"/>
        </w:rPr>
        <w:t>o</w:t>
      </w:r>
      <w:r w:rsidR="007B3ACC" w:rsidRPr="00AA042D">
        <w:rPr>
          <w:rFonts w:ascii="Times New Roman" w:hAnsi="Times New Roman" w:cs="Times New Roman"/>
          <w:sz w:val="24"/>
          <w:szCs w:val="24"/>
        </w:rPr>
        <w:t>n-line</w:t>
      </w:r>
      <w:r w:rsidR="00243BE5" w:rsidRPr="00AA042D">
        <w:rPr>
          <w:rFonts w:ascii="Times New Roman" w:hAnsi="Times New Roman" w:cs="Times New Roman"/>
          <w:sz w:val="24"/>
          <w:szCs w:val="24"/>
        </w:rPr>
        <w:t xml:space="preserve"> sensors increas</w:t>
      </w:r>
      <w:r w:rsidR="005364B2">
        <w:rPr>
          <w:rFonts w:ascii="Times New Roman" w:hAnsi="Times New Roman" w:cs="Times New Roman"/>
          <w:sz w:val="24"/>
          <w:szCs w:val="24"/>
        </w:rPr>
        <w:t xml:space="preserve">es, their uses in </w:t>
      </w:r>
      <w:r w:rsidR="007B3ACC" w:rsidRPr="00AA042D">
        <w:rPr>
          <w:rFonts w:ascii="Times New Roman" w:hAnsi="Times New Roman" w:cs="Times New Roman"/>
          <w:sz w:val="24"/>
          <w:szCs w:val="24"/>
        </w:rPr>
        <w:t>industrial setting</w:t>
      </w:r>
      <w:r w:rsidR="005364B2">
        <w:rPr>
          <w:rFonts w:ascii="Times New Roman" w:hAnsi="Times New Roman" w:cs="Times New Roman"/>
          <w:sz w:val="24"/>
          <w:szCs w:val="24"/>
        </w:rPr>
        <w:t>s have</w:t>
      </w:r>
      <w:r w:rsidR="007B3ACC" w:rsidRPr="00AA042D">
        <w:rPr>
          <w:rFonts w:ascii="Times New Roman" w:hAnsi="Times New Roman" w:cs="Times New Roman"/>
          <w:sz w:val="24"/>
          <w:szCs w:val="24"/>
        </w:rPr>
        <w:t xml:space="preserve"> as well</w:t>
      </w:r>
      <w:r w:rsidR="00243BE5" w:rsidRPr="00AA042D">
        <w:rPr>
          <w:rFonts w:ascii="Times New Roman" w:hAnsi="Times New Roman" w:cs="Times New Roman"/>
          <w:sz w:val="24"/>
          <w:szCs w:val="24"/>
        </w:rPr>
        <w:t xml:space="preserve">. </w:t>
      </w:r>
      <w:r w:rsidR="00474088" w:rsidRPr="00AA042D">
        <w:rPr>
          <w:rFonts w:ascii="Times New Roman" w:hAnsi="Times New Roman" w:cs="Times New Roman"/>
          <w:sz w:val="24"/>
          <w:szCs w:val="24"/>
        </w:rPr>
        <w:t>Several non-destructive sensors have been developed to monitor milk</w:t>
      </w:r>
      <w:r w:rsidR="005364B2">
        <w:rPr>
          <w:rFonts w:ascii="Times New Roman" w:hAnsi="Times New Roman" w:cs="Times New Roman"/>
          <w:sz w:val="24"/>
          <w:szCs w:val="24"/>
        </w:rPr>
        <w:t xml:space="preserve"> coagulation, with the </w:t>
      </w:r>
      <w:r w:rsidR="00474088" w:rsidRPr="00AA042D">
        <w:rPr>
          <w:rFonts w:ascii="Times New Roman" w:hAnsi="Times New Roman" w:cs="Times New Roman"/>
          <w:sz w:val="24"/>
          <w:szCs w:val="24"/>
        </w:rPr>
        <w:t xml:space="preserve">advantage of leaving the curd intact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{"citationID":"13gkghaspe","citationItems":[{"uri":["http://zotero.org/users/853446/items/D7XVTZ7Z"]}]}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(Lucey, 2002)</w:t>
      </w:r>
      <w:r w:rsidR="0068167B" w:rsidRPr="00AA042D">
        <w:rPr>
          <w:rFonts w:ascii="Times New Roman" w:hAnsi="Times New Roman" w:cs="Times New Roman"/>
          <w:sz w:val="24"/>
          <w:szCs w:val="24"/>
        </w:rPr>
        <w:fldChar w:fldCharType="end"/>
      </w:r>
      <w:r w:rsidR="009D56A5">
        <w:rPr>
          <w:rFonts w:ascii="Times New Roman" w:hAnsi="Times New Roman" w:cs="Times New Roman"/>
          <w:sz w:val="24"/>
          <w:szCs w:val="24"/>
        </w:rPr>
        <w:t xml:space="preserve">. </w:t>
      </w:r>
      <w:r w:rsidR="005364B2">
        <w:rPr>
          <w:rFonts w:ascii="Times New Roman" w:hAnsi="Times New Roman" w:cs="Times New Roman"/>
          <w:sz w:val="24"/>
          <w:szCs w:val="24"/>
        </w:rPr>
        <w:t xml:space="preserve">One such </w:t>
      </w:r>
      <w:r w:rsidR="001A0C25">
        <w:rPr>
          <w:rFonts w:ascii="Times New Roman" w:hAnsi="Times New Roman" w:cs="Times New Roman"/>
          <w:sz w:val="24"/>
          <w:szCs w:val="24"/>
        </w:rPr>
        <w:t>o</w:t>
      </w:r>
      <w:r w:rsidR="005364B2">
        <w:rPr>
          <w:rFonts w:ascii="Times New Roman" w:hAnsi="Times New Roman" w:cs="Times New Roman"/>
          <w:sz w:val="24"/>
          <w:szCs w:val="24"/>
        </w:rPr>
        <w:t xml:space="preserve">n-line sensor is the </w:t>
      </w:r>
      <w:proofErr w:type="spellStart"/>
      <w:r w:rsidR="005364B2">
        <w:rPr>
          <w:rFonts w:ascii="Times New Roman" w:hAnsi="Times New Roman" w:cs="Times New Roman"/>
          <w:sz w:val="24"/>
          <w:szCs w:val="24"/>
        </w:rPr>
        <w:t>Co</w:t>
      </w:r>
      <w:r w:rsidR="00863F6B">
        <w:rPr>
          <w:rFonts w:ascii="Times New Roman" w:hAnsi="Times New Roman" w:cs="Times New Roman"/>
          <w:sz w:val="24"/>
          <w:szCs w:val="24"/>
        </w:rPr>
        <w:t>A</w:t>
      </w:r>
      <w:r w:rsidR="005364B2">
        <w:rPr>
          <w:rFonts w:ascii="Times New Roman" w:hAnsi="Times New Roman" w:cs="Times New Roman"/>
          <w:sz w:val="24"/>
          <w:szCs w:val="24"/>
        </w:rPr>
        <w:t>gu</w:t>
      </w:r>
      <w:r w:rsidR="00863F6B">
        <w:rPr>
          <w:rFonts w:ascii="Times New Roman" w:hAnsi="Times New Roman" w:cs="Times New Roman"/>
          <w:sz w:val="24"/>
          <w:szCs w:val="24"/>
        </w:rPr>
        <w:t>L</w:t>
      </w:r>
      <w:r w:rsidR="000759E4">
        <w:rPr>
          <w:rFonts w:ascii="Times New Roman" w:hAnsi="Times New Roman" w:cs="Times New Roman"/>
          <w:sz w:val="24"/>
          <w:szCs w:val="24"/>
        </w:rPr>
        <w:t>ab</w:t>
      </w:r>
      <w:proofErr w:type="spellEnd"/>
      <w:r w:rsidR="005364B2">
        <w:rPr>
          <w:rFonts w:ascii="Times New Roman" w:hAnsi="Times New Roman" w:cs="Times New Roman"/>
          <w:sz w:val="24"/>
          <w:szCs w:val="24"/>
        </w:rPr>
        <w:t xml:space="preserve"> </w:t>
      </w:r>
      <w:r w:rsidR="000759E4">
        <w:rPr>
          <w:rFonts w:ascii="Times New Roman" w:hAnsi="Times New Roman" w:cs="Times New Roman"/>
          <w:sz w:val="24"/>
          <w:szCs w:val="24"/>
        </w:rPr>
        <w:t xml:space="preserve">optical coagulation measurement apparatus </w:t>
      </w:r>
      <w:r w:rsidR="00863F6B">
        <w:rPr>
          <w:rFonts w:ascii="Times New Roman" w:hAnsi="Times New Roman" w:cs="Times New Roman"/>
          <w:sz w:val="24"/>
          <w:szCs w:val="24"/>
        </w:rPr>
        <w:t>(</w:t>
      </w:r>
      <w:proofErr w:type="spellStart"/>
      <w:r w:rsidR="00863F6B">
        <w:rPr>
          <w:rFonts w:ascii="Times New Roman" w:hAnsi="Times New Roman" w:cs="Times New Roman"/>
          <w:sz w:val="24"/>
          <w:szCs w:val="24"/>
        </w:rPr>
        <w:t>Reflectronics</w:t>
      </w:r>
      <w:proofErr w:type="spellEnd"/>
      <w:r w:rsidR="00863F6B">
        <w:rPr>
          <w:rFonts w:ascii="Times New Roman" w:hAnsi="Times New Roman" w:cs="Times New Roman"/>
          <w:sz w:val="24"/>
          <w:szCs w:val="24"/>
        </w:rPr>
        <w:t>; Lexington, Kentucky)</w:t>
      </w:r>
      <w:r w:rsidR="005364B2">
        <w:rPr>
          <w:rFonts w:ascii="Times New Roman" w:hAnsi="Times New Roman" w:cs="Times New Roman"/>
          <w:sz w:val="24"/>
          <w:szCs w:val="24"/>
        </w:rPr>
        <w:t xml:space="preserve">. </w:t>
      </w:r>
      <w:r w:rsidR="00474088" w:rsidRPr="00AA042D">
        <w:rPr>
          <w:rFonts w:ascii="Times New Roman" w:hAnsi="Times New Roman" w:cs="Times New Roman"/>
          <w:sz w:val="24"/>
          <w:szCs w:val="24"/>
        </w:rPr>
        <w:t xml:space="preserve">The sensor uses changes in light backscatter </w:t>
      </w:r>
      <w:r w:rsidR="009D56A5">
        <w:rPr>
          <w:rFonts w:ascii="Times New Roman" w:hAnsi="Times New Roman" w:cs="Times New Roman"/>
          <w:sz w:val="24"/>
          <w:szCs w:val="24"/>
        </w:rPr>
        <w:t>(</w:t>
      </w:r>
      <w:r w:rsidR="009D56A5" w:rsidRPr="009D56A5">
        <w:rPr>
          <w:rFonts w:ascii="Times New Roman" w:hAnsi="Times New Roman" w:cs="Times New Roman"/>
          <w:b/>
          <w:sz w:val="24"/>
          <w:szCs w:val="24"/>
        </w:rPr>
        <w:t>LB</w:t>
      </w:r>
      <w:r w:rsidR="009D56A5">
        <w:rPr>
          <w:rFonts w:ascii="Times New Roman" w:hAnsi="Times New Roman" w:cs="Times New Roman"/>
          <w:sz w:val="24"/>
          <w:szCs w:val="24"/>
        </w:rPr>
        <w:t xml:space="preserve">) </w:t>
      </w:r>
      <w:r w:rsidR="00474088" w:rsidRPr="009D56A5">
        <w:rPr>
          <w:rFonts w:ascii="Times New Roman" w:hAnsi="Times New Roman" w:cs="Times New Roman"/>
          <w:sz w:val="24"/>
          <w:szCs w:val="24"/>
        </w:rPr>
        <w:t>of</w:t>
      </w:r>
      <w:r w:rsidR="00474088" w:rsidRPr="00AA042D">
        <w:rPr>
          <w:rFonts w:ascii="Times New Roman" w:hAnsi="Times New Roman" w:cs="Times New Roman"/>
          <w:sz w:val="24"/>
          <w:szCs w:val="24"/>
        </w:rPr>
        <w:t xml:space="preserve"> infrared light to monitor milk coagulation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{"citationID":"rbmve3jjj","citationItems":[{"uri":["http://zotero.org/users/853446/items/DV5WNH5B"]}]}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(Castillo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2003)</w:t>
      </w:r>
      <w:r w:rsidR="0068167B" w:rsidRPr="00AA042D">
        <w:rPr>
          <w:rFonts w:ascii="Times New Roman" w:hAnsi="Times New Roman" w:cs="Times New Roman"/>
          <w:sz w:val="24"/>
          <w:szCs w:val="24"/>
        </w:rPr>
        <w:fldChar w:fldCharType="end"/>
      </w:r>
      <w:r w:rsidR="00474088" w:rsidRPr="00AA042D">
        <w:rPr>
          <w:rFonts w:ascii="Times New Roman" w:hAnsi="Times New Roman" w:cs="Times New Roman"/>
          <w:sz w:val="24"/>
          <w:szCs w:val="24"/>
        </w:rPr>
        <w:t xml:space="preserve">. </w:t>
      </w:r>
      <w:r w:rsidR="0026007B" w:rsidRPr="00AA042D">
        <w:rPr>
          <w:rFonts w:ascii="Times New Roman" w:hAnsi="Times New Roman" w:cs="Times New Roman"/>
          <w:sz w:val="24"/>
          <w:szCs w:val="24"/>
        </w:rPr>
        <w:t>As the enzymatic cleavage of the micelles proceeds, the diffuse reflectance</w:t>
      </w:r>
      <w:r w:rsidR="00863F6B">
        <w:rPr>
          <w:rFonts w:ascii="Times New Roman" w:hAnsi="Times New Roman" w:cs="Times New Roman"/>
          <w:sz w:val="24"/>
          <w:szCs w:val="24"/>
        </w:rPr>
        <w:t>, or LB</w:t>
      </w:r>
      <w:r w:rsidR="0026007B" w:rsidRPr="00AA042D">
        <w:rPr>
          <w:rFonts w:ascii="Times New Roman" w:hAnsi="Times New Roman" w:cs="Times New Roman"/>
          <w:sz w:val="24"/>
          <w:szCs w:val="24"/>
        </w:rPr>
        <w:t xml:space="preserve"> ratio</w:t>
      </w:r>
      <w:r w:rsidR="000D5899" w:rsidRPr="00AA042D">
        <w:rPr>
          <w:rFonts w:ascii="Times New Roman" w:hAnsi="Times New Roman" w:cs="Times New Roman"/>
          <w:sz w:val="24"/>
          <w:szCs w:val="24"/>
        </w:rPr>
        <w:t xml:space="preserve"> (</w:t>
      </w:r>
      <w:r w:rsidR="000D5899" w:rsidRPr="009D56A5">
        <w:rPr>
          <w:rFonts w:ascii="Times New Roman" w:hAnsi="Times New Roman" w:cs="Times New Roman"/>
          <w:b/>
          <w:sz w:val="24"/>
          <w:szCs w:val="24"/>
        </w:rPr>
        <w:t>R</w:t>
      </w:r>
      <w:r w:rsidR="000D5899" w:rsidRPr="00AA042D">
        <w:rPr>
          <w:rFonts w:ascii="Times New Roman" w:hAnsi="Times New Roman" w:cs="Times New Roman"/>
          <w:sz w:val="24"/>
          <w:szCs w:val="24"/>
        </w:rPr>
        <w:t>)</w:t>
      </w:r>
      <w:r w:rsidR="0026007B" w:rsidRPr="00AA042D">
        <w:rPr>
          <w:rFonts w:ascii="Times New Roman" w:hAnsi="Times New Roman" w:cs="Times New Roman"/>
          <w:sz w:val="24"/>
          <w:szCs w:val="24"/>
        </w:rPr>
        <w:t xml:space="preserve"> increases</w:t>
      </w:r>
      <w:r w:rsidR="00474088" w:rsidRPr="00AA042D">
        <w:rPr>
          <w:rFonts w:ascii="Times New Roman" w:hAnsi="Times New Roman" w:cs="Times New Roman"/>
          <w:sz w:val="24"/>
          <w:szCs w:val="24"/>
        </w:rPr>
        <w:t xml:space="preserve"> </w:t>
      </w:r>
      <w:r w:rsidR="005E0942" w:rsidRPr="00AA042D">
        <w:rPr>
          <w:rFonts w:ascii="Times New Roman" w:hAnsi="Times New Roman" w:cs="Times New Roman"/>
          <w:sz w:val="24"/>
          <w:szCs w:val="24"/>
        </w:rPr>
        <w:t xml:space="preserve">while the micelle network forms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{"citationID":"kh939sa33","citationItems":[{"uri":["http://zotero.org/users/853446/items/TZKH3JDS"]}]}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w:t>
      </w:r>
      <w:r w:rsidR="00F43F25">
        <w:rPr>
          <w:rFonts w:ascii="Times New Roman" w:hAnsi="Times New Roman" w:cs="Times New Roman"/>
          <w:sz w:val="24"/>
        </w:rPr>
        <w:t>7</w:t>
      </w:r>
      <w:r w:rsidR="00981E09" w:rsidRPr="00981E0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5E0942" w:rsidRPr="00AA042D">
        <w:rPr>
          <w:rFonts w:ascii="Times New Roman" w:hAnsi="Times New Roman" w:cs="Times New Roman"/>
          <w:sz w:val="24"/>
          <w:szCs w:val="24"/>
        </w:rPr>
        <w:t>.</w:t>
      </w:r>
      <w:r w:rsidR="001A0C25">
        <w:rPr>
          <w:rFonts w:ascii="Times New Roman" w:hAnsi="Times New Roman" w:cs="Times New Roman"/>
          <w:sz w:val="24"/>
          <w:szCs w:val="24"/>
        </w:rPr>
        <w:t xml:space="preserve"> Figure 1 shows a schematic representation of how the sensor monitors changes in diffuse reflectance so that inferences about </w:t>
      </w:r>
      <w:r w:rsidR="00737A4D">
        <w:rPr>
          <w:rFonts w:ascii="Times New Roman" w:hAnsi="Times New Roman" w:cs="Times New Roman"/>
          <w:sz w:val="24"/>
          <w:szCs w:val="24"/>
        </w:rPr>
        <w:t>milk coagulation can be made.</w:t>
      </w:r>
    </w:p>
    <w:p w:rsidR="00B42793" w:rsidRDefault="00B42793" w:rsidP="00C91F15">
      <w:pPr>
        <w:spacing w:line="480" w:lineRule="auto"/>
        <w:rPr>
          <w:rFonts w:ascii="Times New Roman" w:hAnsi="Times New Roman" w:cs="Times New Roman"/>
          <w:sz w:val="24"/>
          <w:szCs w:val="24"/>
        </w:rPr>
      </w:pPr>
    </w:p>
    <w:p w:rsidR="00B42793" w:rsidRDefault="00B42793" w:rsidP="00C91F15">
      <w:pPr>
        <w:spacing w:line="480" w:lineRule="auto"/>
        <w:rPr>
          <w:rFonts w:ascii="Times New Roman" w:hAnsi="Times New Roman" w:cs="Times New Roman"/>
          <w:sz w:val="24"/>
          <w:szCs w:val="24"/>
        </w:rPr>
      </w:pPr>
    </w:p>
    <w:p w:rsidR="00B42793" w:rsidRDefault="00B42793" w:rsidP="00C91F15">
      <w:pPr>
        <w:spacing w:line="480" w:lineRule="auto"/>
        <w:rPr>
          <w:rFonts w:ascii="Times New Roman" w:hAnsi="Times New Roman" w:cs="Times New Roman"/>
          <w:sz w:val="24"/>
          <w:szCs w:val="24"/>
        </w:rPr>
      </w:pPr>
    </w:p>
    <w:p w:rsidR="00B42793" w:rsidRDefault="00B42793" w:rsidP="00C91F15">
      <w:pPr>
        <w:spacing w:line="480" w:lineRule="auto"/>
        <w:rPr>
          <w:rFonts w:ascii="Times New Roman" w:hAnsi="Times New Roman" w:cs="Times New Roman"/>
          <w:sz w:val="24"/>
          <w:szCs w:val="24"/>
        </w:rPr>
      </w:pPr>
    </w:p>
    <w:p w:rsidR="00B42793" w:rsidRDefault="00B42793" w:rsidP="00C91F15">
      <w:pPr>
        <w:spacing w:line="480" w:lineRule="auto"/>
        <w:rPr>
          <w:rFonts w:ascii="Times New Roman" w:hAnsi="Times New Roman" w:cs="Times New Roman"/>
          <w:sz w:val="24"/>
          <w:szCs w:val="24"/>
        </w:rPr>
      </w:pPr>
    </w:p>
    <w:p w:rsidR="00737A4D" w:rsidRDefault="00737A4D" w:rsidP="00C91F15">
      <w:pPr>
        <w:spacing w:line="480" w:lineRule="auto"/>
        <w:rPr>
          <w:rFonts w:ascii="Times New Roman" w:hAnsi="Times New Roman" w:cs="Times New Roman"/>
          <w:sz w:val="24"/>
          <w:szCs w:val="24"/>
        </w:rPr>
      </w:pPr>
    </w:p>
    <w:p w:rsidR="009A0ADC" w:rsidRPr="00E45FA2" w:rsidRDefault="00737A4D" w:rsidP="00E45FA2">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0F2D8B6" wp14:editId="2F70A452">
            <wp:simplePos x="0" y="0"/>
            <wp:positionH relativeFrom="column">
              <wp:posOffset>819150</wp:posOffset>
            </wp:positionH>
            <wp:positionV relativeFrom="paragraph">
              <wp:posOffset>44450</wp:posOffset>
            </wp:positionV>
            <wp:extent cx="3552825" cy="2962275"/>
            <wp:effectExtent l="19050" t="0" r="9525"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8195" name="Picture 2"/>
                    <pic:cNvPicPr>
                      <a:picLocks noChangeAspect="1" noChangeArrowheads="1"/>
                    </pic:cNvPicPr>
                  </pic:nvPicPr>
                  <pic:blipFill>
                    <a:blip r:embed="rId10" cstate="print"/>
                    <a:srcRect l="18922" t="23186" r="51910" b="22594"/>
                    <a:stretch>
                      <a:fillRect/>
                    </a:stretch>
                  </pic:blipFill>
                  <pic:spPr bwMode="auto">
                    <a:xfrm>
                      <a:off x="0" y="0"/>
                      <a:ext cx="3552825" cy="2962275"/>
                    </a:xfrm>
                    <a:prstGeom prst="rect">
                      <a:avLst/>
                    </a:prstGeom>
                    <a:noFill/>
                    <a:ln w="9525" algn="ctr">
                      <a:noFill/>
                      <a:miter lim="800000"/>
                      <a:headEnd/>
                      <a:tailEnd/>
                    </a:ln>
                  </pic:spPr>
                </pic:pic>
              </a:graphicData>
            </a:graphic>
          </wp:anchor>
        </w:drawing>
      </w: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863F6B" w:rsidRDefault="00863F6B" w:rsidP="004671D3">
      <w:pPr>
        <w:spacing w:after="0" w:line="240" w:lineRule="auto"/>
        <w:rPr>
          <w:rFonts w:ascii="Times New Roman" w:hAnsi="Times New Roman" w:cs="Times New Roman"/>
          <w:b/>
          <w:sz w:val="24"/>
          <w:szCs w:val="24"/>
        </w:rPr>
      </w:pPr>
    </w:p>
    <w:p w:rsidR="001A0C25" w:rsidRPr="001A0C25" w:rsidRDefault="001A0C25" w:rsidP="004671D3">
      <w:pPr>
        <w:spacing w:after="0" w:line="240" w:lineRule="auto"/>
        <w:rPr>
          <w:rFonts w:ascii="Times New Roman" w:hAnsi="Times New Roman" w:cs="Times New Roman"/>
          <w:b/>
          <w:sz w:val="24"/>
          <w:szCs w:val="24"/>
        </w:rPr>
      </w:pPr>
      <w:r>
        <w:rPr>
          <w:rFonts w:ascii="Times New Roman" w:hAnsi="Times New Roman" w:cs="Times New Roman"/>
          <w:b/>
          <w:sz w:val="24"/>
          <w:szCs w:val="24"/>
        </w:rPr>
        <w:t>Figure 1: Mechanisti</w:t>
      </w:r>
      <w:r w:rsidR="00E62F63">
        <w:rPr>
          <w:rFonts w:ascii="Times New Roman" w:hAnsi="Times New Roman" w:cs="Times New Roman"/>
          <w:b/>
          <w:sz w:val="24"/>
          <w:szCs w:val="24"/>
        </w:rPr>
        <w:t>c r</w:t>
      </w:r>
      <w:r w:rsidR="005A6843">
        <w:rPr>
          <w:rFonts w:ascii="Times New Roman" w:hAnsi="Times New Roman" w:cs="Times New Roman"/>
          <w:b/>
          <w:sz w:val="24"/>
          <w:szCs w:val="24"/>
        </w:rPr>
        <w:t xml:space="preserve">ationale </w:t>
      </w:r>
      <w:r w:rsidR="00E62F63">
        <w:rPr>
          <w:rFonts w:ascii="Times New Roman" w:hAnsi="Times New Roman" w:cs="Times New Roman"/>
          <w:b/>
          <w:sz w:val="24"/>
          <w:szCs w:val="24"/>
        </w:rPr>
        <w:t>b</w:t>
      </w:r>
      <w:r w:rsidR="005A6843">
        <w:rPr>
          <w:rFonts w:ascii="Times New Roman" w:hAnsi="Times New Roman" w:cs="Times New Roman"/>
          <w:b/>
          <w:sz w:val="24"/>
          <w:szCs w:val="24"/>
        </w:rPr>
        <w:t xml:space="preserve">ehind the </w:t>
      </w:r>
      <w:proofErr w:type="spellStart"/>
      <w:r w:rsidR="005A6843">
        <w:rPr>
          <w:rFonts w:ascii="Times New Roman" w:hAnsi="Times New Roman" w:cs="Times New Roman"/>
          <w:b/>
          <w:sz w:val="24"/>
          <w:szCs w:val="24"/>
        </w:rPr>
        <w:t>CoAguLab</w:t>
      </w:r>
      <w:proofErr w:type="spellEnd"/>
      <w:r w:rsidR="00E62F63">
        <w:rPr>
          <w:rFonts w:ascii="Times New Roman" w:hAnsi="Times New Roman" w:cs="Times New Roman"/>
          <w:b/>
          <w:sz w:val="24"/>
          <w:szCs w:val="24"/>
        </w:rPr>
        <w:t xml:space="preserve"> s</w:t>
      </w:r>
      <w:r>
        <w:rPr>
          <w:rFonts w:ascii="Times New Roman" w:hAnsi="Times New Roman" w:cs="Times New Roman"/>
          <w:b/>
          <w:sz w:val="24"/>
          <w:szCs w:val="24"/>
        </w:rPr>
        <w:t>ensor</w:t>
      </w:r>
      <w:r>
        <w:rPr>
          <w:rFonts w:ascii="Times New Roman" w:hAnsi="Times New Roman" w:cs="Times New Roman"/>
          <w:sz w:val="24"/>
          <w:szCs w:val="24"/>
        </w:rPr>
        <w:t xml:space="preserve">- A schematic representation of the methods by which the diffuse reflectance </w:t>
      </w:r>
      <w:r w:rsidR="004671D3">
        <w:rPr>
          <w:rFonts w:ascii="Times New Roman" w:hAnsi="Times New Roman" w:cs="Times New Roman"/>
          <w:sz w:val="24"/>
          <w:szCs w:val="24"/>
        </w:rPr>
        <w:t xml:space="preserve">profile is generated by the sensor to monitor milk coagulation (Image from Payne and Castillo, 2007). </w:t>
      </w:r>
      <w:r>
        <w:rPr>
          <w:rFonts w:ascii="Times New Roman" w:hAnsi="Times New Roman" w:cs="Times New Roman"/>
          <w:b/>
          <w:sz w:val="24"/>
          <w:szCs w:val="24"/>
        </w:rPr>
        <w:t xml:space="preserve"> </w:t>
      </w:r>
    </w:p>
    <w:p w:rsidR="001A0C25" w:rsidRDefault="001A0C25" w:rsidP="001A0C25">
      <w:pPr>
        <w:spacing w:after="0" w:line="480" w:lineRule="auto"/>
        <w:rPr>
          <w:rFonts w:ascii="Times New Roman" w:hAnsi="Times New Roman" w:cs="Times New Roman"/>
          <w:sz w:val="24"/>
          <w:szCs w:val="24"/>
        </w:rPr>
      </w:pPr>
    </w:p>
    <w:p w:rsidR="00E45FA2" w:rsidRDefault="00E45FA2" w:rsidP="00C91F15">
      <w:pPr>
        <w:spacing w:line="480" w:lineRule="auto"/>
        <w:rPr>
          <w:rFonts w:ascii="Times New Roman" w:hAnsi="Times New Roman" w:cs="Times New Roman"/>
          <w:sz w:val="24"/>
          <w:szCs w:val="24"/>
        </w:rPr>
      </w:pPr>
    </w:p>
    <w:p w:rsidR="00C279CF" w:rsidRDefault="00FD2703" w:rsidP="00C91F15">
      <w:pPr>
        <w:spacing w:line="480" w:lineRule="auto"/>
        <w:rPr>
          <w:rFonts w:ascii="Times New Roman" w:hAnsi="Times New Roman" w:cs="Times New Roman"/>
          <w:sz w:val="24"/>
          <w:szCs w:val="24"/>
        </w:rPr>
      </w:pPr>
      <w:proofErr w:type="gramStart"/>
      <w:r w:rsidRPr="00AA042D">
        <w:rPr>
          <w:rFonts w:ascii="Times New Roman" w:hAnsi="Times New Roman" w:cs="Times New Roman"/>
          <w:sz w:val="24"/>
          <w:szCs w:val="24"/>
        </w:rPr>
        <w:t>Milk coagulation as measured by diffuse reflectance, possesses a characteristic sigmoidal shape</w:t>
      </w:r>
      <w:r w:rsidR="004671D3">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{"citationID":"5n209l65d","citationItems":[{"uri":["http://zotero.org/users/853446/items/TZKH3JDS"]}]}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w:t>
      </w:r>
      <w:r w:rsidR="00F43F25">
        <w:rPr>
          <w:rFonts w:ascii="Times New Roman" w:hAnsi="Times New Roman" w:cs="Times New Roman"/>
          <w:sz w:val="24"/>
        </w:rPr>
        <w:t>7</w:t>
      </w:r>
      <w:r w:rsidR="00981E09" w:rsidRPr="00981E0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w:t>
      </w:r>
      <w:proofErr w:type="gramEnd"/>
      <w:r w:rsidR="000D5899" w:rsidRPr="00AA042D">
        <w:rPr>
          <w:rFonts w:ascii="Times New Roman" w:hAnsi="Times New Roman" w:cs="Times New Roman"/>
          <w:sz w:val="24"/>
          <w:szCs w:val="24"/>
        </w:rPr>
        <w:t xml:space="preserve"> The sigmoidal shape is the result of three general “stages” in the two-step reaction scheme.</w:t>
      </w:r>
      <w:r w:rsidR="00863F6B">
        <w:rPr>
          <w:rFonts w:ascii="Times New Roman" w:hAnsi="Times New Roman" w:cs="Times New Roman"/>
          <w:sz w:val="24"/>
          <w:szCs w:val="24"/>
        </w:rPr>
        <w:t xml:space="preserve"> </w:t>
      </w:r>
      <w:r w:rsidR="000D5899" w:rsidRPr="00AA042D">
        <w:rPr>
          <w:rFonts w:ascii="Times New Roman" w:hAnsi="Times New Roman" w:cs="Times New Roman"/>
          <w:sz w:val="24"/>
          <w:szCs w:val="24"/>
        </w:rPr>
        <w:t xml:space="preserve">At first, R remains constant as the enzyme commences cleavage of the κ-caseins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{"citationID":"p2p290u1u","citationItems":[{"uri":["http://zotero.org/users/853446/items/TZKH3JDS"]}]}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w:t>
      </w:r>
      <w:r w:rsidR="00F43F25">
        <w:rPr>
          <w:rFonts w:ascii="Times New Roman" w:hAnsi="Times New Roman" w:cs="Times New Roman"/>
          <w:sz w:val="24"/>
        </w:rPr>
        <w:t>7</w:t>
      </w:r>
      <w:r w:rsidR="00981E09" w:rsidRPr="00981E0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 xml:space="preserve">. As enzyme hydrolysis proceeds, cleaved micelles begin to </w:t>
      </w:r>
      <w:proofErr w:type="gramStart"/>
      <w:r w:rsidR="00863F6B" w:rsidRPr="00AA042D">
        <w:rPr>
          <w:rFonts w:ascii="Times New Roman" w:hAnsi="Times New Roman" w:cs="Times New Roman"/>
          <w:sz w:val="24"/>
          <w:szCs w:val="24"/>
        </w:rPr>
        <w:t>aggregate</w:t>
      </w:r>
      <w:r w:rsidR="00863F6B">
        <w:rPr>
          <w:rFonts w:ascii="Times New Roman" w:hAnsi="Times New Roman" w:cs="Times New Roman"/>
          <w:sz w:val="24"/>
          <w:szCs w:val="24"/>
        </w:rPr>
        <w:t>,</w:t>
      </w:r>
      <w:proofErr w:type="gramEnd"/>
      <w:r w:rsidR="000D5899" w:rsidRPr="00AA042D">
        <w:rPr>
          <w:rFonts w:ascii="Times New Roman" w:hAnsi="Times New Roman" w:cs="Times New Roman"/>
          <w:sz w:val="24"/>
          <w:szCs w:val="24"/>
        </w:rPr>
        <w:t xml:space="preserve"> and </w:t>
      </w:r>
      <w:r w:rsidR="009D56A5">
        <w:rPr>
          <w:rFonts w:ascii="Times New Roman" w:hAnsi="Times New Roman" w:cs="Times New Roman"/>
          <w:sz w:val="24"/>
          <w:szCs w:val="24"/>
        </w:rPr>
        <w:t>R</w:t>
      </w:r>
      <w:r w:rsidR="000D5899" w:rsidRPr="00AA042D">
        <w:rPr>
          <w:rFonts w:ascii="Times New Roman" w:hAnsi="Times New Roman" w:cs="Times New Roman"/>
          <w:sz w:val="24"/>
          <w:szCs w:val="24"/>
        </w:rPr>
        <w:t xml:space="preserve"> increases as the growing micelle network reflects greater amounts of light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{"citationID":"f5hud5dq","citationItems":[{"uri":["http://zotero.org/users/853446/items/TZKH3JDS"]}]}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w:t>
      </w:r>
      <w:r w:rsidR="00F43F25">
        <w:rPr>
          <w:rFonts w:ascii="Times New Roman" w:hAnsi="Times New Roman" w:cs="Times New Roman"/>
          <w:sz w:val="24"/>
        </w:rPr>
        <w:t>7</w:t>
      </w:r>
      <w:r w:rsidR="00981E09" w:rsidRPr="00981E09">
        <w:rPr>
          <w:rFonts w:ascii="Times New Roman" w:hAnsi="Times New Roman" w:cs="Times New Roman"/>
          <w:sz w:val="24"/>
        </w:rPr>
        <w:t>)</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 Finally, the newly formed network rearranges itself to stabilize hydrophobic interactions and reduce electrostatic repulsion</w:t>
      </w:r>
      <w:r w:rsidRPr="00AA042D">
        <w:rPr>
          <w:rFonts w:ascii="Times New Roman" w:hAnsi="Times New Roman" w:cs="Times New Roman"/>
          <w:sz w:val="24"/>
          <w:szCs w:val="24"/>
        </w:rPr>
        <w:t xml:space="preserv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{"citationID":"t9ou2mo3r","citationItems":[{"uri":["http://zotero.org/users/853446/items/D7XVTZ7Z"]}]}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(Lucey, 2002)</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 xml:space="preserve">, during which the LB ratio is still increasing, but at a less rapid and more constant rate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{"citationID":"29r8774bok","citationItems":[{"uri":["http://zotero.org/users/853446/items/TZKH3JDS"]}]}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2007)</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 xml:space="preserve">. </w:t>
      </w:r>
      <w:r w:rsidR="005E0942" w:rsidRPr="00AA042D">
        <w:rPr>
          <w:rFonts w:ascii="Times New Roman" w:hAnsi="Times New Roman" w:cs="Times New Roman"/>
          <w:sz w:val="24"/>
          <w:szCs w:val="24"/>
        </w:rPr>
        <w:t xml:space="preserve">Light backscatter primarily provides information about the rate of milk coagulation through the parameter </w:t>
      </w:r>
      <w:proofErr w:type="spellStart"/>
      <w:r w:rsidR="009D56A5">
        <w:rPr>
          <w:rFonts w:ascii="Times New Roman" w:hAnsi="Times New Roman" w:cs="Times New Roman"/>
          <w:sz w:val="24"/>
          <w:szCs w:val="24"/>
        </w:rPr>
        <w:t>T</w:t>
      </w:r>
      <w:r w:rsidR="005E0942" w:rsidRPr="00AA042D">
        <w:rPr>
          <w:rFonts w:ascii="Times New Roman" w:hAnsi="Times New Roman" w:cs="Times New Roman"/>
          <w:sz w:val="24"/>
          <w:szCs w:val="24"/>
          <w:vertAlign w:val="subscript"/>
        </w:rPr>
        <w:t>max</w:t>
      </w:r>
      <w:proofErr w:type="spellEnd"/>
      <w:r w:rsidR="005E0942" w:rsidRPr="00AA042D">
        <w:rPr>
          <w:rFonts w:ascii="Times New Roman" w:hAnsi="Times New Roman" w:cs="Times New Roman"/>
          <w:sz w:val="24"/>
          <w:szCs w:val="24"/>
        </w:rPr>
        <w:t xml:space="preserve">, </w:t>
      </w:r>
      <w:r w:rsidR="005E0942" w:rsidRPr="00AA042D">
        <w:rPr>
          <w:rFonts w:ascii="Times New Roman" w:hAnsi="Times New Roman" w:cs="Times New Roman"/>
          <w:sz w:val="24"/>
          <w:szCs w:val="24"/>
        </w:rPr>
        <w:lastRenderedPageBreak/>
        <w:t xml:space="preserve">which is defined as </w:t>
      </w:r>
      <w:r w:rsidRPr="00AA042D">
        <w:rPr>
          <w:rFonts w:ascii="Times New Roman" w:hAnsi="Times New Roman" w:cs="Times New Roman"/>
          <w:sz w:val="24"/>
          <w:szCs w:val="24"/>
        </w:rPr>
        <w:t xml:space="preserve">the </w:t>
      </w:r>
      <w:r w:rsidR="000D5899" w:rsidRPr="00AA042D">
        <w:rPr>
          <w:rFonts w:ascii="Times New Roman" w:hAnsi="Times New Roman" w:cs="Times New Roman"/>
          <w:sz w:val="24"/>
          <w:szCs w:val="24"/>
        </w:rPr>
        <w:t xml:space="preserve">inflection point of the sigmoidal curve produced as the milk coagulation proceeds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{"citationID":"1fd7p3jn4v","citationItems":[{"uri":["http://zotero.org/users/853446/items/TZKH3JDS"]}]}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2007)</w:t>
      </w:r>
      <w:r w:rsidR="0068167B" w:rsidRPr="00AA042D">
        <w:rPr>
          <w:rFonts w:ascii="Times New Roman" w:hAnsi="Times New Roman" w:cs="Times New Roman"/>
          <w:sz w:val="24"/>
          <w:szCs w:val="24"/>
        </w:rPr>
        <w:fldChar w:fldCharType="end"/>
      </w:r>
      <w:r w:rsidR="000D5899" w:rsidRPr="00AA042D">
        <w:rPr>
          <w:rFonts w:ascii="Times New Roman" w:hAnsi="Times New Roman" w:cs="Times New Roman"/>
          <w:sz w:val="24"/>
          <w:szCs w:val="24"/>
        </w:rPr>
        <w:t xml:space="preserve">. In other words, </w:t>
      </w:r>
      <w:proofErr w:type="spellStart"/>
      <w:r w:rsidR="009D56A5">
        <w:rPr>
          <w:rFonts w:ascii="Times New Roman" w:hAnsi="Times New Roman" w:cs="Times New Roman"/>
          <w:sz w:val="24"/>
          <w:szCs w:val="24"/>
        </w:rPr>
        <w:t>T</w:t>
      </w:r>
      <w:r w:rsidR="000D5899" w:rsidRPr="00AA042D">
        <w:rPr>
          <w:rFonts w:ascii="Times New Roman" w:hAnsi="Times New Roman" w:cs="Times New Roman"/>
          <w:sz w:val="24"/>
          <w:szCs w:val="24"/>
          <w:vertAlign w:val="subscript"/>
        </w:rPr>
        <w:t>max</w:t>
      </w:r>
      <w:proofErr w:type="spellEnd"/>
      <w:r w:rsidR="00B80A79" w:rsidRPr="00AA042D">
        <w:rPr>
          <w:rFonts w:ascii="Times New Roman" w:hAnsi="Times New Roman" w:cs="Times New Roman"/>
          <w:sz w:val="24"/>
          <w:szCs w:val="24"/>
        </w:rPr>
        <w:t xml:space="preserve"> defines the time after rennet addition, at which rennet-altered casein particles are aggregating at their most rapid rate. </w:t>
      </w:r>
      <w:r w:rsidR="00EA2843">
        <w:rPr>
          <w:rFonts w:ascii="Times New Roman" w:hAnsi="Times New Roman" w:cs="Times New Roman"/>
          <w:sz w:val="24"/>
          <w:szCs w:val="24"/>
        </w:rPr>
        <w:t xml:space="preserve">Therefore, </w:t>
      </w:r>
      <w:proofErr w:type="spellStart"/>
      <w:r w:rsidR="00EA2843">
        <w:rPr>
          <w:rFonts w:ascii="Times New Roman" w:hAnsi="Times New Roman" w:cs="Times New Roman"/>
          <w:sz w:val="24"/>
          <w:szCs w:val="24"/>
        </w:rPr>
        <w:t>T</w:t>
      </w:r>
      <w:r w:rsidR="00EA2843">
        <w:rPr>
          <w:rFonts w:ascii="Times New Roman" w:hAnsi="Times New Roman" w:cs="Times New Roman"/>
          <w:sz w:val="24"/>
          <w:szCs w:val="24"/>
          <w:vertAlign w:val="subscript"/>
        </w:rPr>
        <w:t>max</w:t>
      </w:r>
      <w:proofErr w:type="spellEnd"/>
      <w:r w:rsidR="00EA2843">
        <w:rPr>
          <w:rFonts w:ascii="Times New Roman" w:hAnsi="Times New Roman" w:cs="Times New Roman"/>
          <w:sz w:val="24"/>
          <w:szCs w:val="24"/>
        </w:rPr>
        <w:t xml:space="preserve"> directly measures coagulation rate, and allows for inferences of coagulation time to </w:t>
      </w:r>
      <w:proofErr w:type="gramStart"/>
      <w:r w:rsidR="00EA2843">
        <w:rPr>
          <w:rFonts w:ascii="Times New Roman" w:hAnsi="Times New Roman" w:cs="Times New Roman"/>
          <w:sz w:val="24"/>
          <w:szCs w:val="24"/>
        </w:rPr>
        <w:t>made</w:t>
      </w:r>
      <w:proofErr w:type="gramEnd"/>
      <w:r w:rsidR="00EA2843">
        <w:rPr>
          <w:rFonts w:ascii="Times New Roman" w:hAnsi="Times New Roman" w:cs="Times New Roman"/>
          <w:sz w:val="24"/>
          <w:szCs w:val="24"/>
        </w:rPr>
        <w:t xml:space="preserve">. </w:t>
      </w:r>
      <w:r w:rsidR="00B80A79" w:rsidRPr="00AA042D">
        <w:rPr>
          <w:rFonts w:ascii="Times New Roman" w:hAnsi="Times New Roman" w:cs="Times New Roman"/>
          <w:sz w:val="24"/>
          <w:szCs w:val="24"/>
        </w:rPr>
        <w:t xml:space="preserve">Another parameter </w:t>
      </w:r>
      <w:r w:rsidR="009D56A5">
        <w:rPr>
          <w:rFonts w:ascii="Times New Roman" w:hAnsi="Times New Roman" w:cs="Times New Roman"/>
          <w:sz w:val="24"/>
          <w:szCs w:val="24"/>
        </w:rPr>
        <w:t>T</w:t>
      </w:r>
      <w:r w:rsidR="00B80A79" w:rsidRPr="00AA042D">
        <w:rPr>
          <w:rFonts w:ascii="Times New Roman" w:hAnsi="Times New Roman" w:cs="Times New Roman"/>
          <w:sz w:val="24"/>
          <w:szCs w:val="24"/>
          <w:vertAlign w:val="subscript"/>
        </w:rPr>
        <w:t>2min</w:t>
      </w:r>
      <w:r w:rsidR="00B80A79" w:rsidRPr="00AA042D">
        <w:rPr>
          <w:rFonts w:ascii="Times New Roman" w:hAnsi="Times New Roman" w:cs="Times New Roman"/>
          <w:sz w:val="24"/>
          <w:szCs w:val="24"/>
        </w:rPr>
        <w:t xml:space="preserve"> marks the start of the gel firming process, as determined by significant correlations with traditional rheological methods</w:t>
      </w:r>
      <w:r w:rsidR="002D0D86">
        <w:rPr>
          <w:rFonts w:ascii="Times New Roman" w:hAnsi="Times New Roman" w:cs="Times New Roman"/>
          <w:sz w:val="24"/>
          <w:szCs w:val="24"/>
        </w:rPr>
        <w:t xml:space="preserve"> (Castillo </w:t>
      </w:r>
      <w:r w:rsidR="002D0D86">
        <w:rPr>
          <w:rFonts w:ascii="Times New Roman" w:hAnsi="Times New Roman" w:cs="Times New Roman"/>
          <w:i/>
          <w:sz w:val="24"/>
          <w:szCs w:val="24"/>
        </w:rPr>
        <w:t>et al.</w:t>
      </w:r>
      <w:r w:rsidR="002D0D86">
        <w:rPr>
          <w:rFonts w:ascii="Times New Roman" w:hAnsi="Times New Roman" w:cs="Times New Roman"/>
          <w:sz w:val="24"/>
          <w:szCs w:val="24"/>
        </w:rPr>
        <w:t>, 2006).</w:t>
      </w:r>
      <w:r w:rsidR="003E3F58" w:rsidRPr="00AA042D">
        <w:rPr>
          <w:rFonts w:ascii="Times New Roman" w:hAnsi="Times New Roman" w:cs="Times New Roman"/>
          <w:sz w:val="24"/>
          <w:szCs w:val="24"/>
        </w:rPr>
        <w:t xml:space="preserve"> Therefore, inferences about the rates of enzymatic hydrolysis and subsequent casein aggregation can be made </w:t>
      </w:r>
      <w:r w:rsidR="0068167B" w:rsidRPr="00AA042D">
        <w:rPr>
          <w:rFonts w:ascii="Times New Roman" w:hAnsi="Times New Roman" w:cs="Times New Roman"/>
          <w:sz w:val="24"/>
          <w:szCs w:val="24"/>
        </w:rPr>
        <w:fldChar w:fldCharType="begin"/>
      </w:r>
      <w:r w:rsidR="00411938" w:rsidRPr="00AA042D">
        <w:rPr>
          <w:rFonts w:ascii="Times New Roman" w:hAnsi="Times New Roman" w:cs="Times New Roman"/>
          <w:sz w:val="24"/>
          <w:szCs w:val="24"/>
        </w:rPr>
        <w:instrText xml:space="preserve"> ADDIN ZOTERO_ITEM {"citationID":"p9a5gqbfr","citationItems":[{"uri":["http://zotero.org/users/853446/items/TZKH3JDS"]}]} </w:instrText>
      </w:r>
      <w:r w:rsidR="0068167B" w:rsidRPr="00AA042D">
        <w:rPr>
          <w:rFonts w:ascii="Times New Roman" w:hAnsi="Times New Roman" w:cs="Times New Roman"/>
          <w:sz w:val="24"/>
          <w:szCs w:val="24"/>
        </w:rPr>
        <w:fldChar w:fldCharType="separate"/>
      </w:r>
      <w:r w:rsidR="00981E09" w:rsidRPr="00981E09">
        <w:rPr>
          <w:rFonts w:ascii="Times New Roman" w:hAnsi="Times New Roman" w:cs="Times New Roman"/>
          <w:sz w:val="24"/>
        </w:rPr>
        <w:t>(Payne &amp; Castillo, 2007)</w:t>
      </w:r>
      <w:r w:rsidR="0068167B" w:rsidRPr="00AA042D">
        <w:rPr>
          <w:rFonts w:ascii="Times New Roman" w:hAnsi="Times New Roman" w:cs="Times New Roman"/>
          <w:sz w:val="24"/>
          <w:szCs w:val="24"/>
        </w:rPr>
        <w:fldChar w:fldCharType="end"/>
      </w:r>
      <w:r w:rsidR="003E3F58" w:rsidRPr="00AA042D">
        <w:rPr>
          <w:rFonts w:ascii="Times New Roman" w:hAnsi="Times New Roman" w:cs="Times New Roman"/>
          <w:sz w:val="24"/>
          <w:szCs w:val="24"/>
        </w:rPr>
        <w:t>.</w:t>
      </w:r>
      <w:r w:rsidR="00C279CF">
        <w:rPr>
          <w:rFonts w:ascii="Times New Roman" w:hAnsi="Times New Roman" w:cs="Times New Roman"/>
          <w:sz w:val="24"/>
          <w:szCs w:val="24"/>
        </w:rPr>
        <w:t xml:space="preserve"> </w:t>
      </w:r>
    </w:p>
    <w:p w:rsidR="00C279CF" w:rsidRDefault="00C279CF" w:rsidP="00C91F15">
      <w:pPr>
        <w:spacing w:line="480" w:lineRule="auto"/>
        <w:rPr>
          <w:rFonts w:ascii="Times New Roman" w:hAnsi="Times New Roman" w:cs="Times New Roman"/>
          <w:sz w:val="24"/>
          <w:szCs w:val="24"/>
        </w:rPr>
      </w:pPr>
      <w:r>
        <w:rPr>
          <w:rFonts w:ascii="Times New Roman" w:hAnsi="Times New Roman" w:cs="Times New Roman"/>
          <w:sz w:val="24"/>
          <w:szCs w:val="24"/>
        </w:rPr>
        <w:t>Th</w:t>
      </w:r>
      <w:r w:rsidR="00C000BE">
        <w:rPr>
          <w:rFonts w:ascii="Times New Roman" w:hAnsi="Times New Roman" w:cs="Times New Roman"/>
          <w:sz w:val="24"/>
          <w:szCs w:val="24"/>
        </w:rPr>
        <w:t xml:space="preserve">e </w:t>
      </w:r>
      <w:proofErr w:type="spellStart"/>
      <w:r w:rsidR="00C000BE">
        <w:rPr>
          <w:rFonts w:ascii="Times New Roman" w:hAnsi="Times New Roman" w:cs="Times New Roman"/>
          <w:sz w:val="24"/>
          <w:szCs w:val="24"/>
        </w:rPr>
        <w:t>CoAguLab</w:t>
      </w:r>
      <w:proofErr w:type="spellEnd"/>
      <w:r w:rsidR="00C000BE">
        <w:rPr>
          <w:rFonts w:ascii="Times New Roman" w:hAnsi="Times New Roman" w:cs="Times New Roman"/>
          <w:sz w:val="24"/>
          <w:szCs w:val="24"/>
        </w:rPr>
        <w:t xml:space="preserve"> records changes in </w:t>
      </w:r>
      <w:proofErr w:type="spellStart"/>
      <w:r w:rsidR="00C000BE">
        <w:rPr>
          <w:rFonts w:ascii="Times New Roman" w:hAnsi="Times New Roman" w:cs="Times New Roman"/>
          <w:sz w:val="24"/>
          <w:szCs w:val="24"/>
        </w:rPr>
        <w:t xml:space="preserve">R </w:t>
      </w:r>
      <w:r>
        <w:rPr>
          <w:rFonts w:ascii="Times New Roman" w:hAnsi="Times New Roman" w:cs="Times New Roman"/>
          <w:sz w:val="24"/>
          <w:szCs w:val="24"/>
        </w:rPr>
        <w:t>at</w:t>
      </w:r>
      <w:proofErr w:type="spellEnd"/>
      <w:r>
        <w:rPr>
          <w:rFonts w:ascii="Times New Roman" w:hAnsi="Times New Roman" w:cs="Times New Roman"/>
          <w:sz w:val="24"/>
          <w:szCs w:val="24"/>
        </w:rPr>
        <w:t xml:space="preserve"> 0.1 minute intervals. Because the first derivative requires a certain </w:t>
      </w:r>
      <w:r w:rsidR="002D0D86">
        <w:rPr>
          <w:rFonts w:ascii="Times New Roman" w:hAnsi="Times New Roman" w:cs="Times New Roman"/>
          <w:sz w:val="24"/>
          <w:szCs w:val="24"/>
        </w:rPr>
        <w:t>quantity</w:t>
      </w:r>
      <w:r>
        <w:rPr>
          <w:rFonts w:ascii="Times New Roman" w:hAnsi="Times New Roman" w:cs="Times New Roman"/>
          <w:sz w:val="24"/>
          <w:szCs w:val="24"/>
        </w:rPr>
        <w:t xml:space="preserve"> of data points in order to constitute a line function from which the derivative can be established, the program uses the backscatter ratios from the initial two minutes to equate R’, and the time required to reach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is thus recessed by two minutes and must be adjusted</w:t>
      </w:r>
      <w:r w:rsidR="002D0D86">
        <w:rPr>
          <w:rFonts w:ascii="Times New Roman" w:hAnsi="Times New Roman" w:cs="Times New Roman"/>
          <w:sz w:val="24"/>
          <w:szCs w:val="24"/>
        </w:rPr>
        <w:t xml:space="preserve"> accordingly</w:t>
      </w:r>
      <w:r>
        <w:rPr>
          <w:rFonts w:ascii="Times New Roman" w:hAnsi="Times New Roman" w:cs="Times New Roman"/>
          <w:sz w:val="24"/>
          <w:szCs w:val="24"/>
        </w:rPr>
        <w:t>.</w:t>
      </w:r>
      <w:r w:rsidR="003E3F58" w:rsidRPr="00AA042D">
        <w:rPr>
          <w:rFonts w:ascii="Times New Roman" w:hAnsi="Times New Roman" w:cs="Times New Roman"/>
          <w:sz w:val="24"/>
          <w:szCs w:val="24"/>
        </w:rPr>
        <w:t xml:space="preserve"> </w:t>
      </w:r>
    </w:p>
    <w:p w:rsidR="001B387D" w:rsidRDefault="00605BA3"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t>Due to its precise measuring capabilities of milk coagulation and the information yielded from the various stages of coagulation, diffuse reflectance was selected as the method used in this study to examine variations in milk coagulation time and rates.</w:t>
      </w:r>
    </w:p>
    <w:p w:rsidR="005C6CC3" w:rsidRDefault="005C6CC3" w:rsidP="00C91F15">
      <w:pPr>
        <w:spacing w:line="480" w:lineRule="auto"/>
        <w:rPr>
          <w:rFonts w:ascii="Times New Roman" w:hAnsi="Times New Roman" w:cs="Times New Roman"/>
          <w:sz w:val="24"/>
          <w:szCs w:val="24"/>
        </w:rPr>
      </w:pPr>
    </w:p>
    <w:p w:rsidR="005C6CC3" w:rsidRDefault="005C6CC3" w:rsidP="00C91F15">
      <w:pPr>
        <w:spacing w:line="480" w:lineRule="auto"/>
        <w:rPr>
          <w:rFonts w:ascii="Times New Roman" w:hAnsi="Times New Roman" w:cs="Times New Roman"/>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1822E9" w:rsidRDefault="001822E9" w:rsidP="001B021C">
      <w:pPr>
        <w:spacing w:line="240" w:lineRule="auto"/>
        <w:rPr>
          <w:rFonts w:ascii="Times New Roman" w:hAnsi="Times New Roman" w:cs="Times New Roman"/>
          <w:b/>
          <w:sz w:val="24"/>
          <w:szCs w:val="24"/>
        </w:rPr>
      </w:pPr>
    </w:p>
    <w:p w:rsidR="001822E9" w:rsidRDefault="001822E9"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109C9D8C" wp14:editId="6354B622">
            <wp:simplePos x="0" y="0"/>
            <wp:positionH relativeFrom="column">
              <wp:posOffset>135255</wp:posOffset>
            </wp:positionH>
            <wp:positionV relativeFrom="paragraph">
              <wp:posOffset>-46355</wp:posOffset>
            </wp:positionV>
            <wp:extent cx="5401310" cy="3625215"/>
            <wp:effectExtent l="0" t="0" r="0" b="0"/>
            <wp:wrapTight wrapText="bothSides">
              <wp:wrapPolygon edited="0">
                <wp:start x="17065" y="795"/>
                <wp:lineTo x="17065" y="2838"/>
                <wp:lineTo x="1067" y="3859"/>
                <wp:lineTo x="1067" y="4654"/>
                <wp:lineTo x="9980" y="4654"/>
                <wp:lineTo x="1600" y="5335"/>
                <wp:lineTo x="381" y="5562"/>
                <wp:lineTo x="457" y="17026"/>
                <wp:lineTo x="5866" y="17366"/>
                <wp:lineTo x="1067" y="18161"/>
                <wp:lineTo x="1067" y="18955"/>
                <wp:lineTo x="2514" y="19182"/>
                <wp:lineTo x="2514" y="19863"/>
                <wp:lineTo x="5866" y="20998"/>
                <wp:lineTo x="5866" y="21452"/>
                <wp:lineTo x="21559" y="21452"/>
                <wp:lineTo x="21559" y="5108"/>
                <wp:lineTo x="10742" y="4654"/>
                <wp:lineTo x="19655" y="4654"/>
                <wp:lineTo x="19883" y="3973"/>
                <wp:lineTo x="17598" y="2838"/>
                <wp:lineTo x="17522" y="795"/>
                <wp:lineTo x="17065" y="795"/>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811D0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-3202940</wp:posOffset>
                </wp:positionH>
                <wp:positionV relativeFrom="paragraph">
                  <wp:posOffset>-76200</wp:posOffset>
                </wp:positionV>
                <wp:extent cx="1454150" cy="323850"/>
                <wp:effectExtent l="6985" t="952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23850"/>
                        </a:xfrm>
                        <a:prstGeom prst="rect">
                          <a:avLst/>
                        </a:prstGeom>
                        <a:solidFill>
                          <a:srgbClr val="FFFFFF"/>
                        </a:solidFill>
                        <a:ln w="9525">
                          <a:solidFill>
                            <a:schemeClr val="bg1">
                              <a:lumMod val="100000"/>
                              <a:lumOff val="0"/>
                            </a:schemeClr>
                          </a:solidFill>
                          <a:miter lim="800000"/>
                          <a:headEnd/>
                          <a:tailEnd/>
                        </a:ln>
                      </wps:spPr>
                      <wps:txbx>
                        <w:txbxContent>
                          <w:p w:rsidR="00C000BE" w:rsidRPr="00465AB6" w:rsidRDefault="00C000BE">
                            <w:pPr>
                              <w:rPr>
                                <w:b/>
                                <w:sz w:val="28"/>
                              </w:rPr>
                            </w:pPr>
                            <w:proofErr w:type="spellStart"/>
                            <w:r>
                              <w:rPr>
                                <w:b/>
                                <w:sz w:val="28"/>
                              </w:rPr>
                              <w:t>Tmax</w:t>
                            </w:r>
                            <w:proofErr w:type="spellEnd"/>
                            <w:r>
                              <w:rPr>
                                <w:b/>
                                <w:sz w:val="28"/>
                              </w:rPr>
                              <w:t xml:space="preserve"> = 13.5 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2pt;margin-top:-6pt;width:11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CQwIAAIcEAAAOAAAAZHJzL2Uyb0RvYy54bWysVM1u2zAMvg/YOwi6L07cpGuNOkXXLsOA&#10;7gdo9wCyLNvCJFGTlNjd05eSkjTdbsN8EEiR+kh+JH11PWlFdsJ5Caami9mcEmE4tNL0Nf3xuHl3&#10;QYkPzLRMgRE1fRKeXq/fvrkabSVKGEC1whEEMb4abU2HEGxVFJ4PQjM/AysMGjtwmgVUXV+0jo2I&#10;rlVRzufnxQiutQ648B5v77KRrhN+1wkevnWdF4GommJuIZ0unU08i/UVq3rH7CD5Pg32D1loJg0G&#10;PULdscDI1sm/oLTkDjx0YcZBF9B1kotUA1azmP9RzcPArEi1IDneHmny/w+Wf919d0S2NT2nxDCN&#10;LXoUUyAfYCJlZGe0vkKnB4tuYcJr7HKq1Nt74D89MXA7MNOLG+dgHARrMbtFfFmcPM04PoI04xdo&#10;MQzbBkhAU+d0pA7JIIiOXXo6diamwmPI5Wq5WKGJo+2sPLtAOYZg1eG1dT58EqBJFGrqsPMJne3u&#10;fciuB5cYzIOS7UYqlRTXN7fKkR3DKdmkb4/+yk0ZMtb0clWuMgGvIOLAiiNI02eS1FZjtRl4MY9f&#10;BGYV3uNc5vtDJWnmI0Sq61VkLQNuiZK6phcnKJHtj6ZNiIFJlWUkRZk9/ZHxzH2YmgkdY08aaJ+w&#10;EQ7yNuD2ojCA+03JiJtQU/9ry5ygRH022MzLxXIZVycpy9X7EhV3amlOLcxwhKppoCSLtyGv29Y6&#10;2Q8YKTNj4AYHoJOpNy9Z7fPGaU8s7DczrtOpnrxe/h/rZwAAAP//AwBQSwMEFAAGAAgAAAAhAPQI&#10;xo7hAAAADAEAAA8AAABkcnMvZG93bnJldi54bWxMj0FPwzAMhe9I/IfISNy6ZKUbrDSdEIjd0MRA&#10;g2PamLaicaom2wq/HnOCm+339Py9Yj25XhxxDJ0nDfOZAoFUe9tRo+H15TG5ARGiIWt6T6jhCwOs&#10;y/OzwuTWn+gZj7vYCA6hkBsNbYxDLmWoW3QmzPyAxNqHH52JvI6NtKM5cbjrZarUUjrTEX9ozYD3&#10;Ldafu4PTEGq13G+z3f6tkhv8Xln78L550vryYrq7BRFxin9m+MVndCiZqfIHskH0GpKFyjL28jRP&#10;uRVbkvR6wadKw9VKgSwL+b9E+QMAAP//AwBQSwECLQAUAAYACAAAACEAtoM4kv4AAADhAQAAEwAA&#10;AAAAAAAAAAAAAAAAAAAAW0NvbnRlbnRfVHlwZXNdLnhtbFBLAQItABQABgAIAAAAIQA4/SH/1gAA&#10;AJQBAAALAAAAAAAAAAAAAAAAAC8BAABfcmVscy8ucmVsc1BLAQItABQABgAIAAAAIQAoroLCQwIA&#10;AIcEAAAOAAAAAAAAAAAAAAAAAC4CAABkcnMvZTJvRG9jLnhtbFBLAQItABQABgAIAAAAIQD0CMaO&#10;4QAAAAwBAAAPAAAAAAAAAAAAAAAAAJ0EAABkcnMvZG93bnJldi54bWxQSwUGAAAAAAQABADzAAAA&#10;qwUAAAAA&#10;" strokecolor="white [3212]">
                <v:textbox>
                  <w:txbxContent>
                    <w:p w:rsidR="00B6477E" w:rsidRPr="00465AB6" w:rsidRDefault="00B6477E">
                      <w:pPr>
                        <w:rPr>
                          <w:b/>
                          <w:sz w:val="28"/>
                        </w:rPr>
                      </w:pPr>
                      <w:r>
                        <w:rPr>
                          <w:b/>
                          <w:sz w:val="28"/>
                        </w:rPr>
                        <w:t>Tmax = 13.5 min</w:t>
                      </w:r>
                    </w:p>
                  </w:txbxContent>
                </v:textbox>
              </v:shape>
            </w:pict>
          </mc:Fallback>
        </mc:AlternateContent>
      </w:r>
    </w:p>
    <w:p w:rsidR="0082760A" w:rsidRDefault="00811D0E" w:rsidP="001B021C">
      <w:pPr>
        <w:spacing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2360295</wp:posOffset>
                </wp:positionH>
                <wp:positionV relativeFrom="paragraph">
                  <wp:posOffset>52705</wp:posOffset>
                </wp:positionV>
                <wp:extent cx="706755" cy="371475"/>
                <wp:effectExtent l="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BE" w:rsidRPr="00B6477E" w:rsidRDefault="00C000BE" w:rsidP="00B6477E">
                            <w:pPr>
                              <w:jc w:val="center"/>
                              <w:rPr>
                                <w:rFonts w:ascii="Times New Roman" w:hAnsi="Times New Roman" w:cs="Times New Roman"/>
                                <w:b/>
                                <w:sz w:val="32"/>
                                <w:vertAlign w:val="subscript"/>
                              </w:rPr>
                            </w:pPr>
                            <w:proofErr w:type="spellStart"/>
                            <w:r w:rsidRPr="00B6477E">
                              <w:rPr>
                                <w:rFonts w:ascii="Times New Roman" w:hAnsi="Times New Roman" w:cs="Times New Roman"/>
                                <w:b/>
                                <w:sz w:val="32"/>
                              </w:rPr>
                              <w:t>T</w:t>
                            </w:r>
                            <w:r w:rsidRPr="00B6477E">
                              <w:rPr>
                                <w:rFonts w:ascii="Times New Roman" w:hAnsi="Times New Roman" w:cs="Times New Roman"/>
                                <w:b/>
                                <w:sz w:val="32"/>
                                <w:vertAlign w:val="subscript"/>
                              </w:rPr>
                              <w:t>max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85pt;margin-top:4.15pt;width:55.6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GQhAIAABUFAAAOAAAAZHJzL2Uyb0RvYy54bWysVNuO2yAQfa/Uf0C8Z32pHcdWnNVemqrS&#10;9iLt9gOIwTEqBgok9rbqv3fASTbbi1RV9QPmMpw5M3OG5eXYC7RnxnIla5xcxBgx2SjK5bbGnx7W&#10;swVG1hFJiVCS1fiRWXy5evliOeiKpapTgjKDAETaatA17pzTVRTZpmM9sRdKMwmHrTI9cbA024ga&#10;MgB6L6I0jufRoAzVRjXMWti9nQ7xKuC3LWvch7a1zCFRY+DmwmjCuPFjtFqSamuI7nhzoEH+gUVP&#10;uASnJ6hb4gjaGf4LVM8bo6xq3UWj+ki1LW9YiAGiSeKfornviGYhFkiO1ac02f8H27zffzSI0xrn&#10;GEnSQ4ke2OjQtRpR6rMzaFuB0b0GMzfCNlQ5RGr1nWo+WyTVTUfkll0Zo4aOEQrsEn8zOrs64VgP&#10;shneKQpuyM6pADS2pvepg2QgQIcqPZ4q46k0sFnE8yIHhg0cvSqSrMiDB1IdL2tj3RumeuQnNTZQ&#10;+ABO9nfWeTKkOpp4X1YJTtdciLAw282NMGhPQCTr8B3Qn5kJ6Y2l8tcmxGkHOIIPf+bZhqJ/K5M0&#10;i6/TcraeL4pZts7yWVnEi1mclNflPM7K7Hb93RNMsqrjlDJ5xyU7CjDJ/q7Ah1aYpBMkiIYal3ma&#10;TxX6Y5Bx+H4XZM8d9KPgfY0XJyNS+bq+lhTCJpUjXEzz6Dn9kGXIwfEfshJU4As/ScCNmzHILUjE&#10;K2Sj6CPIwigoG9Qe3hKYdMp8xWiAvqyx/bIjhmEk3kqQVplkmW/ksMjyIoWFOT/ZnJ8Q2QBUjR1G&#10;0/TGTc2/04ZvO/A0iVmqK5Bjy4NUnlgdRAy9F2I6vBO+uc/XwerpNVv9AAAA//8DAFBLAwQUAAYA&#10;CAAAACEAOD3TAN0AAAAIAQAADwAAAGRycy9kb3ducmV2LnhtbEyPQU+DQBSE7yb+h80z8WLsUqmA&#10;yKNRE43X1v6AB7wCkX1L2G2h/971pMfJTGa+KbaLGdSZJ9dbQVivIlAstW16aREOX+/3GSjnSRoa&#10;rDDChR1sy+urgvLGzrLj8963KpSIywmh837MtXZ1x4bcyo4swTvayZAPcmp1M9Ecys2gH6Io0YZ6&#10;CQsdjfzWcf29PxmE4+d89/g0Vx/+kO42ySv1aWUviLc3y8szKM+L/wvDL35AhzIwVfYkjVMDQpyu&#10;0xBFyGJQwd9kcfhWISRJBros9P8D5Q8AAAD//wMAUEsBAi0AFAAGAAgAAAAhALaDOJL+AAAA4QEA&#10;ABMAAAAAAAAAAAAAAAAAAAAAAFtDb250ZW50X1R5cGVzXS54bWxQSwECLQAUAAYACAAAACEAOP0h&#10;/9YAAACUAQAACwAAAAAAAAAAAAAAAAAvAQAAX3JlbHMvLnJlbHNQSwECLQAUAAYACAAAACEAZ9vB&#10;kIQCAAAVBQAADgAAAAAAAAAAAAAAAAAuAgAAZHJzL2Uyb0RvYy54bWxQSwECLQAUAAYACAAAACEA&#10;OD3TAN0AAAAIAQAADwAAAAAAAAAAAAAAAADeBAAAZHJzL2Rvd25yZXYueG1sUEsFBgAAAAAEAAQA&#10;8wAAAOgFAAAAAA==&#10;" stroked="f">
                <v:textbox>
                  <w:txbxContent>
                    <w:p w:rsidR="00B6477E" w:rsidRPr="00B6477E" w:rsidRDefault="00B6477E" w:rsidP="00B6477E">
                      <w:pPr>
                        <w:jc w:val="center"/>
                        <w:rPr>
                          <w:rFonts w:ascii="Times New Roman" w:hAnsi="Times New Roman" w:cs="Times New Roman"/>
                          <w:b/>
                          <w:sz w:val="32"/>
                          <w:vertAlign w:val="subscript"/>
                        </w:rPr>
                      </w:pPr>
                      <w:r w:rsidRPr="00B6477E">
                        <w:rPr>
                          <w:rFonts w:ascii="Times New Roman" w:hAnsi="Times New Roman" w:cs="Times New Roman"/>
                          <w:b/>
                          <w:sz w:val="32"/>
                        </w:rPr>
                        <w:t>T</w:t>
                      </w:r>
                      <w:r w:rsidRPr="00B6477E">
                        <w:rPr>
                          <w:rFonts w:ascii="Times New Roman" w:hAnsi="Times New Roman" w:cs="Times New Roman"/>
                          <w:b/>
                          <w:sz w:val="32"/>
                          <w:vertAlign w:val="subscript"/>
                        </w:rPr>
                        <w:t>max</w:t>
                      </w:r>
                    </w:p>
                  </w:txbxContent>
                </v:textbox>
              </v:shape>
            </w:pict>
          </mc:Fallback>
        </mc:AlternateContent>
      </w: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82760A" w:rsidRDefault="0082760A" w:rsidP="001B021C">
      <w:pPr>
        <w:spacing w:line="240" w:lineRule="auto"/>
        <w:rPr>
          <w:rFonts w:ascii="Times New Roman" w:hAnsi="Times New Roman" w:cs="Times New Roman"/>
          <w:b/>
          <w:sz w:val="24"/>
          <w:szCs w:val="24"/>
        </w:rPr>
      </w:pPr>
    </w:p>
    <w:p w:rsidR="005C6CC3" w:rsidRPr="0082760A" w:rsidRDefault="001C373A" w:rsidP="001B021C">
      <w:pPr>
        <w:spacing w:line="240" w:lineRule="auto"/>
        <w:rPr>
          <w:rFonts w:ascii="Times New Roman" w:hAnsi="Times New Roman" w:cs="Times New Roman"/>
          <w:b/>
          <w:sz w:val="24"/>
          <w:szCs w:val="24"/>
        </w:rPr>
      </w:pPr>
      <w:r>
        <w:rPr>
          <w:rFonts w:ascii="Times New Roman" w:hAnsi="Times New Roman" w:cs="Times New Roman"/>
          <w:b/>
          <w:sz w:val="24"/>
          <w:szCs w:val="24"/>
        </w:rPr>
        <w:t>Figure 2:</w:t>
      </w:r>
      <w:r>
        <w:rPr>
          <w:rFonts w:ascii="Times New Roman" w:hAnsi="Times New Roman" w:cs="Times New Roman"/>
          <w:sz w:val="24"/>
          <w:szCs w:val="24"/>
        </w:rPr>
        <w:t xml:space="preserve"> </w:t>
      </w:r>
      <w:r w:rsidR="000459FF" w:rsidRPr="000459FF">
        <w:rPr>
          <w:rFonts w:ascii="Times New Roman" w:hAnsi="Times New Roman" w:cs="Times New Roman"/>
          <w:b/>
          <w:sz w:val="24"/>
          <w:szCs w:val="24"/>
        </w:rPr>
        <w:t xml:space="preserve">Relationship between light backscatter ratio and </w:t>
      </w:r>
      <w:proofErr w:type="spellStart"/>
      <w:r w:rsidR="000459FF" w:rsidRPr="000459FF">
        <w:rPr>
          <w:rFonts w:ascii="Times New Roman" w:hAnsi="Times New Roman" w:cs="Times New Roman"/>
          <w:b/>
          <w:sz w:val="24"/>
          <w:szCs w:val="24"/>
        </w:rPr>
        <w:t>T</w:t>
      </w:r>
      <w:r w:rsidR="000459FF" w:rsidRPr="001B3B37">
        <w:rPr>
          <w:rFonts w:ascii="Times New Roman" w:hAnsi="Times New Roman" w:cs="Times New Roman"/>
          <w:b/>
          <w:sz w:val="24"/>
          <w:szCs w:val="24"/>
          <w:vertAlign w:val="subscript"/>
        </w:rPr>
        <w:t>max</w:t>
      </w:r>
      <w:proofErr w:type="spellEnd"/>
      <w:r w:rsidR="000459FF">
        <w:rPr>
          <w:rFonts w:ascii="Times New Roman" w:hAnsi="Times New Roman" w:cs="Times New Roman"/>
          <w:sz w:val="24"/>
          <w:szCs w:val="24"/>
        </w:rPr>
        <w:t>- Changes in the light backscatter ra</w:t>
      </w:r>
      <w:r w:rsidR="00760AC1">
        <w:rPr>
          <w:rFonts w:ascii="Times New Roman" w:hAnsi="Times New Roman" w:cs="Times New Roman"/>
          <w:sz w:val="24"/>
          <w:szCs w:val="24"/>
        </w:rPr>
        <w:t xml:space="preserve">tio are plotted against time. The first derivative is used to </w:t>
      </w:r>
      <w:r w:rsidR="001D7B00">
        <w:rPr>
          <w:rFonts w:ascii="Times New Roman" w:hAnsi="Times New Roman" w:cs="Times New Roman"/>
          <w:sz w:val="24"/>
          <w:szCs w:val="24"/>
        </w:rPr>
        <w:t>calculate</w:t>
      </w:r>
      <w:r w:rsidR="00760AC1">
        <w:rPr>
          <w:rFonts w:ascii="Times New Roman" w:hAnsi="Times New Roman" w:cs="Times New Roman"/>
          <w:sz w:val="24"/>
          <w:szCs w:val="24"/>
        </w:rPr>
        <w:t xml:space="preserve"> the parameter </w:t>
      </w:r>
      <w:proofErr w:type="spellStart"/>
      <w:r w:rsidR="00760AC1">
        <w:rPr>
          <w:rFonts w:ascii="Times New Roman" w:hAnsi="Times New Roman" w:cs="Times New Roman"/>
          <w:sz w:val="24"/>
          <w:szCs w:val="24"/>
        </w:rPr>
        <w:t>T</w:t>
      </w:r>
      <w:r w:rsidR="00760AC1" w:rsidRPr="001B3B37">
        <w:rPr>
          <w:rFonts w:ascii="Times New Roman" w:hAnsi="Times New Roman" w:cs="Times New Roman"/>
          <w:sz w:val="24"/>
          <w:szCs w:val="24"/>
          <w:vertAlign w:val="subscript"/>
        </w:rPr>
        <w:t>max</w:t>
      </w:r>
      <w:proofErr w:type="spellEnd"/>
      <w:r w:rsidR="00760AC1">
        <w:rPr>
          <w:rFonts w:ascii="Times New Roman" w:hAnsi="Times New Roman" w:cs="Times New Roman"/>
          <w:sz w:val="24"/>
          <w:szCs w:val="24"/>
        </w:rPr>
        <w:t xml:space="preserve"> which represents the rate at which the light backscatter ratio is increasing at its most rapid rate. </w:t>
      </w:r>
    </w:p>
    <w:p w:rsidR="001B021C" w:rsidRDefault="001B021C" w:rsidP="001B021C">
      <w:pPr>
        <w:spacing w:line="240" w:lineRule="auto"/>
        <w:rPr>
          <w:rFonts w:ascii="Times New Roman" w:hAnsi="Times New Roman" w:cs="Times New Roman"/>
          <w:sz w:val="24"/>
          <w:szCs w:val="24"/>
        </w:rPr>
      </w:pPr>
    </w:p>
    <w:p w:rsidR="001B021C" w:rsidRPr="001C373A" w:rsidRDefault="001B021C" w:rsidP="001B021C">
      <w:pPr>
        <w:spacing w:line="240" w:lineRule="auto"/>
        <w:rPr>
          <w:rFonts w:ascii="Times New Roman" w:hAnsi="Times New Roman" w:cs="Times New Roman"/>
          <w:sz w:val="24"/>
          <w:szCs w:val="24"/>
        </w:rPr>
      </w:pPr>
    </w:p>
    <w:p w:rsidR="009A0ADC" w:rsidRPr="00AA042D" w:rsidRDefault="00243BE5" w:rsidP="00C91F15">
      <w:pPr>
        <w:spacing w:line="480" w:lineRule="auto"/>
        <w:rPr>
          <w:rFonts w:ascii="Times New Roman" w:hAnsi="Times New Roman" w:cs="Times New Roman"/>
          <w:sz w:val="24"/>
          <w:szCs w:val="24"/>
        </w:rPr>
      </w:pPr>
      <w:r w:rsidRPr="00AA042D">
        <w:rPr>
          <w:rFonts w:ascii="Times New Roman" w:hAnsi="Times New Roman" w:cs="Times New Roman"/>
          <w:sz w:val="24"/>
          <w:szCs w:val="24"/>
        </w:rPr>
        <w:t>Although the influences of DIM, breed</w:t>
      </w:r>
      <w:r w:rsidR="002D0D86">
        <w:rPr>
          <w:rFonts w:ascii="Times New Roman" w:hAnsi="Times New Roman" w:cs="Times New Roman"/>
          <w:sz w:val="24"/>
          <w:szCs w:val="24"/>
        </w:rPr>
        <w:t>, SCC level</w:t>
      </w:r>
      <w:r w:rsidRPr="00AA042D">
        <w:rPr>
          <w:rFonts w:ascii="Times New Roman" w:hAnsi="Times New Roman" w:cs="Times New Roman"/>
          <w:sz w:val="24"/>
          <w:szCs w:val="24"/>
        </w:rPr>
        <w:t xml:space="preserve">, and parity are well documented, the impact of these </w:t>
      </w:r>
      <w:r w:rsidR="005364B2">
        <w:rPr>
          <w:rFonts w:ascii="Times New Roman" w:hAnsi="Times New Roman" w:cs="Times New Roman"/>
          <w:sz w:val="24"/>
          <w:szCs w:val="24"/>
        </w:rPr>
        <w:t xml:space="preserve">properties </w:t>
      </w:r>
      <w:r w:rsidRPr="00AA042D">
        <w:rPr>
          <w:rFonts w:ascii="Times New Roman" w:hAnsi="Times New Roman" w:cs="Times New Roman"/>
          <w:sz w:val="24"/>
          <w:szCs w:val="24"/>
        </w:rPr>
        <w:t>remain contradictory as determined b</w:t>
      </w:r>
      <w:r w:rsidR="007C17CE" w:rsidRPr="00AA042D">
        <w:rPr>
          <w:rFonts w:ascii="Times New Roman" w:hAnsi="Times New Roman" w:cs="Times New Roman"/>
          <w:sz w:val="24"/>
          <w:szCs w:val="24"/>
        </w:rPr>
        <w:t>y traditional methods.</w:t>
      </w:r>
      <w:r w:rsidR="005364B2">
        <w:rPr>
          <w:rFonts w:ascii="Times New Roman" w:hAnsi="Times New Roman" w:cs="Times New Roman"/>
          <w:sz w:val="24"/>
          <w:szCs w:val="24"/>
        </w:rPr>
        <w:t xml:space="preserve"> Therefore, there is a documented need for alternative methods to provide insight into how these properties impact milk coagulation rate. In addition, most of the studies examining MCP from individual cows did not equalize pH or fat content, which both have documented effects on milk coagulation rate. Thus, pH and fat represent confounding variables that </w:t>
      </w:r>
      <w:r w:rsidR="00C74117">
        <w:rPr>
          <w:rFonts w:ascii="Times New Roman" w:hAnsi="Times New Roman" w:cs="Times New Roman"/>
          <w:sz w:val="24"/>
          <w:szCs w:val="24"/>
        </w:rPr>
        <w:t xml:space="preserve">could have potentially disguised the true impacts of DIM, breed, parity, and SCC level on RCT. </w:t>
      </w:r>
      <w:r w:rsidR="007C17CE" w:rsidRPr="00AA042D">
        <w:rPr>
          <w:rFonts w:ascii="Times New Roman" w:hAnsi="Times New Roman" w:cs="Times New Roman"/>
          <w:sz w:val="24"/>
          <w:szCs w:val="24"/>
        </w:rPr>
        <w:t>The goal</w:t>
      </w:r>
      <w:r w:rsidR="003E3F58" w:rsidRPr="00AA042D">
        <w:rPr>
          <w:rFonts w:ascii="Times New Roman" w:hAnsi="Times New Roman" w:cs="Times New Roman"/>
          <w:sz w:val="24"/>
          <w:szCs w:val="24"/>
        </w:rPr>
        <w:t>s of this study were</w:t>
      </w:r>
      <w:r w:rsidRPr="00AA042D">
        <w:rPr>
          <w:rFonts w:ascii="Times New Roman" w:hAnsi="Times New Roman" w:cs="Times New Roman"/>
          <w:sz w:val="24"/>
          <w:szCs w:val="24"/>
        </w:rPr>
        <w:t xml:space="preserve"> therefore to utilize a novel technique to </w:t>
      </w:r>
      <w:r w:rsidRPr="00AA042D">
        <w:rPr>
          <w:rFonts w:ascii="Times New Roman" w:hAnsi="Times New Roman" w:cs="Times New Roman"/>
          <w:sz w:val="24"/>
          <w:szCs w:val="24"/>
        </w:rPr>
        <w:lastRenderedPageBreak/>
        <w:t xml:space="preserve">determine how DIM, breed, parity, and </w:t>
      </w:r>
      <w:r w:rsidR="001B387D" w:rsidRPr="00AA042D">
        <w:rPr>
          <w:rFonts w:ascii="Times New Roman" w:hAnsi="Times New Roman" w:cs="Times New Roman"/>
          <w:sz w:val="24"/>
          <w:szCs w:val="24"/>
        </w:rPr>
        <w:t xml:space="preserve">SCC level impacted the </w:t>
      </w:r>
      <w:r w:rsidR="002D0D86">
        <w:rPr>
          <w:rFonts w:ascii="Times New Roman" w:hAnsi="Times New Roman" w:cs="Times New Roman"/>
          <w:sz w:val="24"/>
          <w:szCs w:val="24"/>
        </w:rPr>
        <w:t>coagulation rate</w:t>
      </w:r>
      <w:r w:rsidR="001B387D" w:rsidRPr="00AA042D">
        <w:rPr>
          <w:rFonts w:ascii="Times New Roman" w:hAnsi="Times New Roman" w:cs="Times New Roman"/>
          <w:sz w:val="24"/>
          <w:szCs w:val="24"/>
        </w:rPr>
        <w:t xml:space="preserve"> of milk </w:t>
      </w:r>
      <w:r w:rsidR="003E3F58" w:rsidRPr="00AA042D">
        <w:rPr>
          <w:rFonts w:ascii="Times New Roman" w:hAnsi="Times New Roman" w:cs="Times New Roman"/>
          <w:sz w:val="24"/>
          <w:szCs w:val="24"/>
        </w:rPr>
        <w:t>collected from individual cows</w:t>
      </w:r>
      <w:r w:rsidR="005364B2">
        <w:rPr>
          <w:rFonts w:ascii="Times New Roman" w:hAnsi="Times New Roman" w:cs="Times New Roman"/>
          <w:sz w:val="24"/>
          <w:szCs w:val="24"/>
        </w:rPr>
        <w:t xml:space="preserve"> with adjusted pH and fat levels</w:t>
      </w:r>
      <w:r w:rsidR="003E3F58" w:rsidRPr="00AA042D">
        <w:rPr>
          <w:rFonts w:ascii="Times New Roman" w:hAnsi="Times New Roman" w:cs="Times New Roman"/>
          <w:sz w:val="24"/>
          <w:szCs w:val="24"/>
        </w:rPr>
        <w:t xml:space="preserve">, and to also discern how the holding time of raw milk influences </w:t>
      </w:r>
      <w:r w:rsidR="002D0D86">
        <w:rPr>
          <w:rFonts w:ascii="Times New Roman" w:hAnsi="Times New Roman" w:cs="Times New Roman"/>
          <w:sz w:val="24"/>
          <w:szCs w:val="24"/>
        </w:rPr>
        <w:t>coagulation rate</w:t>
      </w:r>
      <w:r w:rsidR="003E3F58" w:rsidRPr="00AA042D">
        <w:rPr>
          <w:rFonts w:ascii="Times New Roman" w:hAnsi="Times New Roman" w:cs="Times New Roman"/>
          <w:sz w:val="24"/>
          <w:szCs w:val="24"/>
        </w:rPr>
        <w:t xml:space="preserve">. </w:t>
      </w: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E45FA2" w:rsidRDefault="00E45FA2" w:rsidP="006736E7">
      <w:pPr>
        <w:spacing w:after="0" w:line="48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B42793" w:rsidRDefault="00B42793" w:rsidP="00E45FA2">
      <w:pPr>
        <w:spacing w:after="0" w:line="240" w:lineRule="auto"/>
        <w:jc w:val="center"/>
        <w:rPr>
          <w:rFonts w:ascii="Times New Roman" w:hAnsi="Times New Roman" w:cs="Times New Roman"/>
          <w:b/>
          <w:sz w:val="24"/>
          <w:szCs w:val="24"/>
        </w:rPr>
      </w:pPr>
    </w:p>
    <w:p w:rsidR="0082760A" w:rsidRDefault="0082760A" w:rsidP="00E45FA2">
      <w:pPr>
        <w:spacing w:after="0" w:line="240" w:lineRule="auto"/>
        <w:jc w:val="center"/>
        <w:rPr>
          <w:rFonts w:ascii="Times New Roman" w:hAnsi="Times New Roman" w:cs="Times New Roman"/>
          <w:b/>
          <w:sz w:val="24"/>
          <w:szCs w:val="24"/>
        </w:rPr>
      </w:pPr>
    </w:p>
    <w:p w:rsidR="0082760A" w:rsidRDefault="0082760A" w:rsidP="00E45FA2">
      <w:pPr>
        <w:spacing w:after="0" w:line="240" w:lineRule="auto"/>
        <w:jc w:val="center"/>
        <w:rPr>
          <w:rFonts w:ascii="Times New Roman" w:hAnsi="Times New Roman" w:cs="Times New Roman"/>
          <w:b/>
          <w:sz w:val="24"/>
          <w:szCs w:val="24"/>
        </w:rPr>
      </w:pPr>
    </w:p>
    <w:p w:rsidR="00B6477E" w:rsidRDefault="00B6477E" w:rsidP="00251173">
      <w:pPr>
        <w:spacing w:after="0" w:line="240" w:lineRule="auto"/>
        <w:jc w:val="center"/>
        <w:rPr>
          <w:rFonts w:ascii="Times New Roman" w:hAnsi="Times New Roman" w:cs="Times New Roman"/>
          <w:b/>
          <w:sz w:val="24"/>
          <w:szCs w:val="24"/>
        </w:rPr>
      </w:pPr>
    </w:p>
    <w:p w:rsidR="00B6477E" w:rsidRDefault="00B6477E" w:rsidP="00251173">
      <w:pPr>
        <w:spacing w:after="0" w:line="240" w:lineRule="auto"/>
        <w:jc w:val="center"/>
        <w:rPr>
          <w:rFonts w:ascii="Times New Roman" w:hAnsi="Times New Roman" w:cs="Times New Roman"/>
          <w:b/>
          <w:sz w:val="24"/>
          <w:szCs w:val="24"/>
        </w:rPr>
      </w:pPr>
    </w:p>
    <w:p w:rsidR="00C91F15" w:rsidRDefault="003E3F58" w:rsidP="00251173">
      <w:pPr>
        <w:spacing w:after="0" w:line="240" w:lineRule="auto"/>
        <w:jc w:val="center"/>
        <w:rPr>
          <w:rFonts w:ascii="Times New Roman" w:hAnsi="Times New Roman" w:cs="Times New Roman"/>
          <w:b/>
          <w:sz w:val="24"/>
          <w:szCs w:val="24"/>
        </w:rPr>
      </w:pPr>
      <w:r w:rsidRPr="00AA042D">
        <w:rPr>
          <w:rFonts w:ascii="Times New Roman" w:hAnsi="Times New Roman" w:cs="Times New Roman"/>
          <w:b/>
          <w:sz w:val="24"/>
          <w:szCs w:val="24"/>
        </w:rPr>
        <w:lastRenderedPageBreak/>
        <w:t>MATERIALS AND METHODS</w:t>
      </w:r>
    </w:p>
    <w:p w:rsidR="00E45FA2" w:rsidRPr="00AA042D" w:rsidRDefault="00E45FA2" w:rsidP="00251173">
      <w:pPr>
        <w:spacing w:after="0" w:line="240" w:lineRule="auto"/>
        <w:rPr>
          <w:rFonts w:ascii="Times New Roman" w:hAnsi="Times New Roman" w:cs="Times New Roman"/>
          <w:b/>
          <w:sz w:val="24"/>
          <w:szCs w:val="24"/>
        </w:rPr>
      </w:pPr>
    </w:p>
    <w:p w:rsidR="00251173" w:rsidRPr="00251173" w:rsidRDefault="00251173" w:rsidP="00251173">
      <w:pPr>
        <w:spacing w:after="0" w:line="240" w:lineRule="auto"/>
        <w:rPr>
          <w:rFonts w:ascii="Times New Roman" w:hAnsi="Times New Roman" w:cs="Times New Roman"/>
          <w:i/>
          <w:sz w:val="24"/>
          <w:szCs w:val="24"/>
        </w:rPr>
      </w:pPr>
    </w:p>
    <w:p w:rsidR="00251173" w:rsidRDefault="00251173" w:rsidP="00251173">
      <w:pPr>
        <w:spacing w:after="0" w:line="240" w:lineRule="auto"/>
        <w:rPr>
          <w:rFonts w:ascii="Times New Roman" w:hAnsi="Times New Roman" w:cs="Times New Roman"/>
          <w:b/>
          <w:i/>
          <w:sz w:val="24"/>
          <w:szCs w:val="24"/>
        </w:rPr>
      </w:pPr>
    </w:p>
    <w:p w:rsidR="00C91F15" w:rsidRDefault="008117D1" w:rsidP="00251173">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t>Milk Collection</w:t>
      </w:r>
    </w:p>
    <w:p w:rsidR="00251173" w:rsidRDefault="00251173" w:rsidP="00251173">
      <w:pPr>
        <w:spacing w:after="0" w:line="240" w:lineRule="auto"/>
        <w:rPr>
          <w:rFonts w:ascii="Times New Roman" w:hAnsi="Times New Roman" w:cs="Times New Roman"/>
          <w:b/>
          <w:i/>
          <w:sz w:val="24"/>
          <w:szCs w:val="24"/>
        </w:rPr>
      </w:pPr>
    </w:p>
    <w:p w:rsidR="00251173" w:rsidRPr="00AA042D" w:rsidRDefault="00251173" w:rsidP="00251173">
      <w:pPr>
        <w:spacing w:after="0" w:line="240" w:lineRule="auto"/>
        <w:rPr>
          <w:rFonts w:ascii="Times New Roman" w:hAnsi="Times New Roman" w:cs="Times New Roman"/>
          <w:b/>
          <w:i/>
          <w:sz w:val="24"/>
          <w:szCs w:val="24"/>
        </w:rPr>
      </w:pPr>
    </w:p>
    <w:p w:rsidR="00251173" w:rsidRDefault="00C91F15" w:rsidP="00251173">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Morning whole milk samples were collected</w:t>
      </w:r>
      <w:r w:rsidR="00BF22D6" w:rsidRPr="00AA042D">
        <w:rPr>
          <w:rFonts w:ascii="Times New Roman" w:hAnsi="Times New Roman" w:cs="Times New Roman"/>
          <w:sz w:val="24"/>
          <w:szCs w:val="24"/>
        </w:rPr>
        <w:t xml:space="preserve"> (approximately 500 mL)</w:t>
      </w:r>
      <w:r w:rsidRPr="00AA042D">
        <w:rPr>
          <w:rFonts w:ascii="Times New Roman" w:hAnsi="Times New Roman" w:cs="Times New Roman"/>
          <w:sz w:val="24"/>
          <w:szCs w:val="24"/>
        </w:rPr>
        <w:t xml:space="preserve"> from </w:t>
      </w:r>
      <w:r w:rsidR="008865AA">
        <w:rPr>
          <w:rFonts w:ascii="Times New Roman" w:hAnsi="Times New Roman" w:cs="Times New Roman"/>
          <w:sz w:val="24"/>
          <w:szCs w:val="24"/>
        </w:rPr>
        <w:t>1</w:t>
      </w:r>
      <w:r w:rsidR="00C279CF">
        <w:rPr>
          <w:rFonts w:ascii="Times New Roman" w:hAnsi="Times New Roman" w:cs="Times New Roman"/>
          <w:sz w:val="24"/>
          <w:szCs w:val="24"/>
        </w:rPr>
        <w:t>3</w:t>
      </w:r>
      <w:r w:rsidR="008865AA">
        <w:rPr>
          <w:rFonts w:ascii="Times New Roman" w:hAnsi="Times New Roman" w:cs="Times New Roman"/>
          <w:sz w:val="24"/>
          <w:szCs w:val="24"/>
        </w:rPr>
        <w:t xml:space="preserve"> Jersey and 18</w:t>
      </w:r>
      <w:r w:rsidR="008117D1" w:rsidRPr="00AA042D">
        <w:rPr>
          <w:rFonts w:ascii="Times New Roman" w:hAnsi="Times New Roman" w:cs="Times New Roman"/>
          <w:sz w:val="24"/>
          <w:szCs w:val="24"/>
        </w:rPr>
        <w:t xml:space="preserve"> Holstein cows</w:t>
      </w:r>
      <w:r w:rsidR="00BF22D6" w:rsidRPr="00AA042D">
        <w:rPr>
          <w:rFonts w:ascii="Times New Roman" w:hAnsi="Times New Roman" w:cs="Times New Roman"/>
          <w:sz w:val="24"/>
          <w:szCs w:val="24"/>
        </w:rPr>
        <w:t xml:space="preserve"> in the Oregon State University Dairy Research herd</w:t>
      </w:r>
      <w:r w:rsidR="008117D1" w:rsidRPr="00AA042D">
        <w:rPr>
          <w:rFonts w:ascii="Times New Roman" w:hAnsi="Times New Roman" w:cs="Times New Roman"/>
          <w:sz w:val="24"/>
          <w:szCs w:val="24"/>
        </w:rPr>
        <w:t xml:space="preserve"> from October 2011 through November 2011. Cows were selected randomly for testing to inc</w:t>
      </w:r>
      <w:r w:rsidR="00C365E4">
        <w:rPr>
          <w:rFonts w:ascii="Times New Roman" w:hAnsi="Times New Roman" w:cs="Times New Roman"/>
          <w:sz w:val="24"/>
          <w:szCs w:val="24"/>
        </w:rPr>
        <w:t>lude a range of DIM</w:t>
      </w:r>
      <w:r w:rsidR="008117D1" w:rsidRPr="00AA042D">
        <w:rPr>
          <w:rFonts w:ascii="Times New Roman" w:hAnsi="Times New Roman" w:cs="Times New Roman"/>
          <w:sz w:val="24"/>
          <w:szCs w:val="24"/>
        </w:rPr>
        <w:t xml:space="preserve">, age, </w:t>
      </w:r>
      <w:r w:rsidR="000B172C" w:rsidRPr="00AA042D">
        <w:rPr>
          <w:rFonts w:ascii="Times New Roman" w:hAnsi="Times New Roman" w:cs="Times New Roman"/>
          <w:sz w:val="24"/>
          <w:szCs w:val="24"/>
        </w:rPr>
        <w:t>parity</w:t>
      </w:r>
      <w:r w:rsidR="00C365E4">
        <w:rPr>
          <w:rFonts w:ascii="Times New Roman" w:hAnsi="Times New Roman" w:cs="Times New Roman"/>
          <w:sz w:val="24"/>
          <w:szCs w:val="24"/>
        </w:rPr>
        <w:t>, and SCC</w:t>
      </w:r>
      <w:r w:rsidR="008117D1" w:rsidRPr="00AA042D">
        <w:rPr>
          <w:rFonts w:ascii="Times New Roman" w:hAnsi="Times New Roman" w:cs="Times New Roman"/>
          <w:sz w:val="24"/>
          <w:szCs w:val="24"/>
        </w:rPr>
        <w:t xml:space="preserve"> levels. Samples were collected using the </w:t>
      </w:r>
      <w:proofErr w:type="spellStart"/>
      <w:r w:rsidR="008117D1" w:rsidRPr="00AA042D">
        <w:rPr>
          <w:rFonts w:ascii="Times New Roman" w:hAnsi="Times New Roman" w:cs="Times New Roman"/>
          <w:sz w:val="24"/>
          <w:szCs w:val="24"/>
        </w:rPr>
        <w:t>Afimilk</w:t>
      </w:r>
      <w:proofErr w:type="spellEnd"/>
      <w:r w:rsidR="008117D1" w:rsidRPr="00AA042D">
        <w:rPr>
          <w:rFonts w:ascii="Times New Roman" w:hAnsi="Times New Roman" w:cs="Times New Roman"/>
          <w:sz w:val="24"/>
          <w:szCs w:val="24"/>
        </w:rPr>
        <w:t xml:space="preserve"> automated milking system (</w:t>
      </w:r>
      <w:proofErr w:type="spellStart"/>
      <w:r w:rsidR="00A25049">
        <w:rPr>
          <w:rFonts w:ascii="Times New Roman" w:hAnsi="Times New Roman" w:cs="Times New Roman"/>
          <w:sz w:val="24"/>
          <w:szCs w:val="24"/>
        </w:rPr>
        <w:t>AfiLab</w:t>
      </w:r>
      <w:proofErr w:type="spellEnd"/>
      <w:r w:rsidR="00A25049">
        <w:rPr>
          <w:rFonts w:ascii="Times New Roman" w:hAnsi="Times New Roman" w:cs="Times New Roman"/>
          <w:sz w:val="24"/>
          <w:szCs w:val="24"/>
        </w:rPr>
        <w:t xml:space="preserve">, S.A.E </w:t>
      </w:r>
      <w:proofErr w:type="spellStart"/>
      <w:r w:rsidR="00A25049">
        <w:rPr>
          <w:rFonts w:ascii="Times New Roman" w:hAnsi="Times New Roman" w:cs="Times New Roman"/>
          <w:sz w:val="24"/>
          <w:szCs w:val="24"/>
        </w:rPr>
        <w:t>Afikim</w:t>
      </w:r>
      <w:proofErr w:type="spellEnd"/>
      <w:r w:rsidR="00A25049">
        <w:rPr>
          <w:rFonts w:ascii="Times New Roman" w:hAnsi="Times New Roman" w:cs="Times New Roman"/>
          <w:sz w:val="24"/>
          <w:szCs w:val="24"/>
        </w:rPr>
        <w:t>, Israel</w:t>
      </w:r>
      <w:r w:rsidR="008117D1" w:rsidRPr="00AA042D">
        <w:rPr>
          <w:rFonts w:ascii="Times New Roman" w:hAnsi="Times New Roman" w:cs="Times New Roman"/>
          <w:b/>
          <w:sz w:val="24"/>
          <w:szCs w:val="24"/>
        </w:rPr>
        <w:t xml:space="preserve">) </w:t>
      </w:r>
      <w:r w:rsidR="008117D1" w:rsidRPr="00AA042D">
        <w:rPr>
          <w:rFonts w:ascii="Times New Roman" w:hAnsi="Times New Roman" w:cs="Times New Roman"/>
          <w:sz w:val="24"/>
          <w:szCs w:val="24"/>
        </w:rPr>
        <w:t xml:space="preserve">and were stored in </w:t>
      </w:r>
      <w:r w:rsidR="000759E4">
        <w:rPr>
          <w:rFonts w:ascii="Times New Roman" w:hAnsi="Times New Roman" w:cs="Times New Roman"/>
          <w:sz w:val="24"/>
          <w:szCs w:val="24"/>
        </w:rPr>
        <w:t>6</w:t>
      </w:r>
      <w:r w:rsidR="008117D1" w:rsidRPr="00AA042D">
        <w:rPr>
          <w:rFonts w:ascii="Times New Roman" w:hAnsi="Times New Roman" w:cs="Times New Roman"/>
          <w:sz w:val="24"/>
          <w:szCs w:val="24"/>
        </w:rPr>
        <w:t>00 mL plastic containers</w:t>
      </w:r>
      <w:r w:rsidR="00F43D21" w:rsidRPr="00AA042D">
        <w:rPr>
          <w:rFonts w:ascii="Times New Roman" w:hAnsi="Times New Roman" w:cs="Times New Roman"/>
          <w:sz w:val="24"/>
          <w:szCs w:val="24"/>
        </w:rPr>
        <w:t xml:space="preserve"> prior to</w:t>
      </w:r>
      <w:r w:rsidR="008117D1" w:rsidRPr="00AA042D">
        <w:rPr>
          <w:rFonts w:ascii="Times New Roman" w:hAnsi="Times New Roman" w:cs="Times New Roman"/>
          <w:sz w:val="24"/>
          <w:szCs w:val="24"/>
        </w:rPr>
        <w:t xml:space="preserve"> use. Milk samples were transported on ice in an insulated cooler</w:t>
      </w:r>
      <w:r w:rsidR="00BF22D6" w:rsidRPr="00AA042D">
        <w:rPr>
          <w:rFonts w:ascii="Times New Roman" w:hAnsi="Times New Roman" w:cs="Times New Roman"/>
          <w:sz w:val="24"/>
          <w:szCs w:val="24"/>
        </w:rPr>
        <w:t xml:space="preserve"> to Orego</w:t>
      </w:r>
      <w:r w:rsidR="00A61870" w:rsidRPr="00AA042D">
        <w:rPr>
          <w:rFonts w:ascii="Times New Roman" w:hAnsi="Times New Roman" w:cs="Times New Roman"/>
          <w:sz w:val="24"/>
          <w:szCs w:val="24"/>
        </w:rPr>
        <w:t>n State University for testing. One gallon of pasteurized skim milk was</w:t>
      </w:r>
      <w:r w:rsidR="000B172C" w:rsidRPr="00AA042D">
        <w:rPr>
          <w:rFonts w:ascii="Times New Roman" w:hAnsi="Times New Roman" w:cs="Times New Roman"/>
          <w:sz w:val="24"/>
          <w:szCs w:val="24"/>
        </w:rPr>
        <w:t xml:space="preserve"> purchased from a local </w:t>
      </w:r>
      <w:r w:rsidR="00A61870" w:rsidRPr="00AA042D">
        <w:rPr>
          <w:rFonts w:ascii="Times New Roman" w:hAnsi="Times New Roman" w:cs="Times New Roman"/>
          <w:sz w:val="24"/>
          <w:szCs w:val="24"/>
        </w:rPr>
        <w:t>stor</w:t>
      </w:r>
      <w:r w:rsidR="001E4B3F">
        <w:rPr>
          <w:rFonts w:ascii="Times New Roman" w:hAnsi="Times New Roman" w:cs="Times New Roman"/>
          <w:sz w:val="24"/>
          <w:szCs w:val="24"/>
        </w:rPr>
        <w:t>e each week</w:t>
      </w:r>
      <w:r w:rsidR="00A61870" w:rsidRPr="00AA042D">
        <w:rPr>
          <w:rFonts w:ascii="Times New Roman" w:hAnsi="Times New Roman" w:cs="Times New Roman"/>
          <w:sz w:val="24"/>
          <w:szCs w:val="24"/>
        </w:rPr>
        <w:t xml:space="preserve"> and was used as a control sample for each analysis. </w:t>
      </w:r>
    </w:p>
    <w:p w:rsidR="00251173" w:rsidRDefault="00251173" w:rsidP="00251173">
      <w:pPr>
        <w:spacing w:after="0" w:line="240" w:lineRule="auto"/>
        <w:rPr>
          <w:rFonts w:ascii="Times New Roman" w:hAnsi="Times New Roman" w:cs="Times New Roman"/>
          <w:sz w:val="24"/>
          <w:szCs w:val="24"/>
        </w:rPr>
      </w:pPr>
    </w:p>
    <w:p w:rsidR="00251173" w:rsidRDefault="00251173" w:rsidP="00251173">
      <w:pPr>
        <w:spacing w:after="0" w:line="240" w:lineRule="auto"/>
        <w:rPr>
          <w:rFonts w:ascii="Times New Roman" w:hAnsi="Times New Roman" w:cs="Times New Roman"/>
          <w:sz w:val="24"/>
          <w:szCs w:val="24"/>
        </w:rPr>
      </w:pPr>
    </w:p>
    <w:p w:rsidR="003E3F58" w:rsidRPr="00251173" w:rsidRDefault="008117D1" w:rsidP="00251173">
      <w:pPr>
        <w:spacing w:after="0" w:line="240" w:lineRule="auto"/>
        <w:rPr>
          <w:rFonts w:ascii="Times New Roman" w:hAnsi="Times New Roman" w:cs="Times New Roman"/>
          <w:sz w:val="24"/>
          <w:szCs w:val="24"/>
        </w:rPr>
      </w:pPr>
      <w:r w:rsidRPr="00AA042D">
        <w:rPr>
          <w:rFonts w:ascii="Times New Roman" w:hAnsi="Times New Roman" w:cs="Times New Roman"/>
          <w:b/>
          <w:i/>
          <w:sz w:val="24"/>
          <w:szCs w:val="24"/>
        </w:rPr>
        <w:t>Sample Preparation</w:t>
      </w:r>
    </w:p>
    <w:p w:rsidR="00251173" w:rsidRDefault="00251173" w:rsidP="00251173">
      <w:pPr>
        <w:spacing w:after="0" w:line="240" w:lineRule="auto"/>
        <w:rPr>
          <w:rFonts w:ascii="Times New Roman" w:hAnsi="Times New Roman" w:cs="Times New Roman"/>
          <w:b/>
          <w:i/>
          <w:sz w:val="24"/>
          <w:szCs w:val="24"/>
        </w:rPr>
      </w:pPr>
    </w:p>
    <w:p w:rsidR="00251173" w:rsidRPr="00AA042D" w:rsidRDefault="00251173" w:rsidP="00251173">
      <w:pPr>
        <w:spacing w:after="0" w:line="240" w:lineRule="auto"/>
        <w:rPr>
          <w:rFonts w:ascii="Times New Roman" w:hAnsi="Times New Roman" w:cs="Times New Roman"/>
          <w:sz w:val="24"/>
          <w:szCs w:val="24"/>
        </w:rPr>
      </w:pPr>
    </w:p>
    <w:p w:rsidR="003E3F58" w:rsidRPr="00AA042D" w:rsidRDefault="00BF22D6" w:rsidP="003E3F58">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Whole milk samples were inverted 20 times prior to use. Inverted milk s</w:t>
      </w:r>
      <w:r w:rsidR="007C3679" w:rsidRPr="00AA042D">
        <w:rPr>
          <w:rFonts w:ascii="Times New Roman" w:hAnsi="Times New Roman" w:cs="Times New Roman"/>
          <w:sz w:val="24"/>
          <w:szCs w:val="24"/>
        </w:rPr>
        <w:t xml:space="preserve">amples were poured into two separate plastic containers to achieve a weight of approximately 240 grams each. Whole milk aliquots were also reserved for </w:t>
      </w:r>
      <w:r w:rsidR="001E4B3F">
        <w:rPr>
          <w:rFonts w:ascii="Times New Roman" w:hAnsi="Times New Roman" w:cs="Times New Roman"/>
          <w:sz w:val="24"/>
          <w:szCs w:val="24"/>
        </w:rPr>
        <w:t xml:space="preserve">compositional analysis. </w:t>
      </w:r>
      <w:r w:rsidR="002C4E2D" w:rsidRPr="00AA042D">
        <w:rPr>
          <w:rFonts w:ascii="Times New Roman" w:hAnsi="Times New Roman" w:cs="Times New Roman"/>
          <w:sz w:val="24"/>
          <w:szCs w:val="24"/>
        </w:rPr>
        <w:t xml:space="preserve">Due to the variability in fat contents, samples were centrifuged to equalize fat contents. </w:t>
      </w:r>
      <w:r w:rsidR="007C3679" w:rsidRPr="00AA042D">
        <w:rPr>
          <w:rFonts w:ascii="Times New Roman" w:hAnsi="Times New Roman" w:cs="Times New Roman"/>
          <w:sz w:val="24"/>
          <w:szCs w:val="24"/>
        </w:rPr>
        <w:t xml:space="preserve"> Samples were centrifuged in a</w:t>
      </w:r>
      <w:r w:rsidR="004429BD">
        <w:rPr>
          <w:rFonts w:ascii="Times New Roman" w:hAnsi="Times New Roman" w:cs="Times New Roman"/>
          <w:sz w:val="24"/>
          <w:szCs w:val="24"/>
        </w:rPr>
        <w:t xml:space="preserve"> </w:t>
      </w:r>
      <w:proofErr w:type="spellStart"/>
      <w:r w:rsidR="004429BD">
        <w:rPr>
          <w:rFonts w:ascii="Times New Roman" w:hAnsi="Times New Roman" w:cs="Times New Roman"/>
          <w:sz w:val="24"/>
          <w:szCs w:val="24"/>
        </w:rPr>
        <w:t>Sorvall</w:t>
      </w:r>
      <w:proofErr w:type="spellEnd"/>
      <w:r w:rsidR="004429BD">
        <w:rPr>
          <w:rFonts w:ascii="Times New Roman" w:hAnsi="Times New Roman" w:cs="Times New Roman"/>
          <w:sz w:val="24"/>
          <w:szCs w:val="24"/>
        </w:rPr>
        <w:t xml:space="preserve"> Super Speed Automatic refrigerated centrifuge (Model RC2-B</w:t>
      </w:r>
      <w:r w:rsidR="00644814">
        <w:rPr>
          <w:rFonts w:ascii="Times New Roman" w:hAnsi="Times New Roman" w:cs="Times New Roman"/>
          <w:sz w:val="24"/>
          <w:szCs w:val="24"/>
        </w:rPr>
        <w:t>;</w:t>
      </w:r>
      <w:r w:rsidR="004429BD">
        <w:rPr>
          <w:rFonts w:ascii="Times New Roman" w:hAnsi="Times New Roman" w:cs="Times New Roman"/>
          <w:sz w:val="24"/>
          <w:szCs w:val="24"/>
        </w:rPr>
        <w:t xml:space="preserve"> Wilmington, D</w:t>
      </w:r>
      <w:r w:rsidR="00FD116A">
        <w:rPr>
          <w:rFonts w:ascii="Times New Roman" w:hAnsi="Times New Roman" w:cs="Times New Roman"/>
          <w:sz w:val="24"/>
          <w:szCs w:val="24"/>
        </w:rPr>
        <w:t>E</w:t>
      </w:r>
      <w:r w:rsidR="004429BD">
        <w:rPr>
          <w:rFonts w:ascii="Times New Roman" w:hAnsi="Times New Roman" w:cs="Times New Roman"/>
          <w:sz w:val="24"/>
          <w:szCs w:val="24"/>
        </w:rPr>
        <w:t>)</w:t>
      </w:r>
      <w:r w:rsidR="007C3679" w:rsidRPr="00AA042D">
        <w:rPr>
          <w:rFonts w:ascii="Times New Roman" w:hAnsi="Times New Roman" w:cs="Times New Roman"/>
          <w:sz w:val="24"/>
          <w:szCs w:val="24"/>
        </w:rPr>
        <w:t xml:space="preserve"> at 8°C for five minutes at 3000 rpms without use of a brake. </w:t>
      </w:r>
      <w:r w:rsidR="00474225" w:rsidRPr="00AA042D">
        <w:rPr>
          <w:rFonts w:ascii="Times New Roman" w:hAnsi="Times New Roman" w:cs="Times New Roman"/>
          <w:sz w:val="24"/>
          <w:szCs w:val="24"/>
        </w:rPr>
        <w:t>C</w:t>
      </w:r>
      <w:r w:rsidR="0051701A" w:rsidRPr="00AA042D">
        <w:rPr>
          <w:rFonts w:ascii="Times New Roman" w:hAnsi="Times New Roman" w:cs="Times New Roman"/>
          <w:sz w:val="24"/>
          <w:szCs w:val="24"/>
        </w:rPr>
        <w:t>entrifuged samples</w:t>
      </w:r>
      <w:r w:rsidR="00474225" w:rsidRPr="00AA042D">
        <w:rPr>
          <w:rFonts w:ascii="Times New Roman" w:hAnsi="Times New Roman" w:cs="Times New Roman"/>
          <w:sz w:val="24"/>
          <w:szCs w:val="24"/>
        </w:rPr>
        <w:t xml:space="preserve"> from identical individual cows</w:t>
      </w:r>
      <w:r w:rsidR="0051701A" w:rsidRPr="00AA042D">
        <w:rPr>
          <w:rFonts w:ascii="Times New Roman" w:hAnsi="Times New Roman" w:cs="Times New Roman"/>
          <w:sz w:val="24"/>
          <w:szCs w:val="24"/>
        </w:rPr>
        <w:t xml:space="preserve"> were pooled into </w:t>
      </w:r>
      <w:r w:rsidR="007C3679" w:rsidRPr="00AA042D">
        <w:rPr>
          <w:rFonts w:ascii="Times New Roman" w:hAnsi="Times New Roman" w:cs="Times New Roman"/>
          <w:sz w:val="24"/>
          <w:szCs w:val="24"/>
        </w:rPr>
        <w:t xml:space="preserve">clean 600 mL plastic containers </w:t>
      </w:r>
      <w:r w:rsidR="00474225" w:rsidRPr="00AA042D">
        <w:rPr>
          <w:rFonts w:ascii="Times New Roman" w:hAnsi="Times New Roman" w:cs="Times New Roman"/>
          <w:sz w:val="24"/>
          <w:szCs w:val="24"/>
        </w:rPr>
        <w:t xml:space="preserve">(approximately 350 grams) </w:t>
      </w:r>
      <w:r w:rsidR="007C3679" w:rsidRPr="00AA042D">
        <w:rPr>
          <w:rFonts w:ascii="Times New Roman" w:hAnsi="Times New Roman" w:cs="Times New Roman"/>
          <w:sz w:val="24"/>
          <w:szCs w:val="24"/>
        </w:rPr>
        <w:t xml:space="preserve">using cheese cloth to filter fat, and were inverted 20 times to mix. </w:t>
      </w:r>
      <w:r w:rsidR="00474225" w:rsidRPr="00AA042D">
        <w:rPr>
          <w:rFonts w:ascii="Times New Roman" w:hAnsi="Times New Roman" w:cs="Times New Roman"/>
          <w:sz w:val="24"/>
          <w:szCs w:val="24"/>
        </w:rPr>
        <w:t>The pH of each milk sample was measured using a</w:t>
      </w:r>
      <w:r w:rsidR="00C365E4">
        <w:rPr>
          <w:rFonts w:ascii="Times New Roman" w:hAnsi="Times New Roman" w:cs="Times New Roman"/>
          <w:sz w:val="24"/>
          <w:szCs w:val="24"/>
        </w:rPr>
        <w:t>n</w:t>
      </w:r>
      <w:r w:rsidR="00474225" w:rsidRPr="00AA042D">
        <w:rPr>
          <w:rFonts w:ascii="Times New Roman" w:hAnsi="Times New Roman" w:cs="Times New Roman"/>
          <w:sz w:val="24"/>
          <w:szCs w:val="24"/>
        </w:rPr>
        <w:t xml:space="preserve"> </w:t>
      </w:r>
      <w:proofErr w:type="spellStart"/>
      <w:r w:rsidR="00474225" w:rsidRPr="00AA042D">
        <w:rPr>
          <w:rFonts w:ascii="Times New Roman" w:hAnsi="Times New Roman" w:cs="Times New Roman"/>
          <w:sz w:val="24"/>
          <w:szCs w:val="24"/>
        </w:rPr>
        <w:t>Accu</w:t>
      </w:r>
      <w:r w:rsidR="00644814">
        <w:rPr>
          <w:rFonts w:ascii="Times New Roman" w:hAnsi="Times New Roman" w:cs="Times New Roman"/>
          <w:sz w:val="24"/>
          <w:szCs w:val="24"/>
        </w:rPr>
        <w:t>m</w:t>
      </w:r>
      <w:r w:rsidR="00474225" w:rsidRPr="00AA042D">
        <w:rPr>
          <w:rFonts w:ascii="Times New Roman" w:hAnsi="Times New Roman" w:cs="Times New Roman"/>
          <w:sz w:val="24"/>
          <w:szCs w:val="24"/>
        </w:rPr>
        <w:t>et</w:t>
      </w:r>
      <w:proofErr w:type="spellEnd"/>
      <w:r w:rsidR="00474225" w:rsidRPr="00AA042D">
        <w:rPr>
          <w:rFonts w:ascii="Times New Roman" w:hAnsi="Times New Roman" w:cs="Times New Roman"/>
          <w:sz w:val="24"/>
          <w:szCs w:val="24"/>
        </w:rPr>
        <w:t xml:space="preserve"> </w:t>
      </w:r>
      <w:r w:rsidR="00644814">
        <w:rPr>
          <w:rFonts w:ascii="Times New Roman" w:hAnsi="Times New Roman" w:cs="Times New Roman"/>
          <w:sz w:val="24"/>
          <w:szCs w:val="24"/>
        </w:rPr>
        <w:lastRenderedPageBreak/>
        <w:t xml:space="preserve">Dual Channel pH/Ion meter </w:t>
      </w:r>
      <w:r w:rsidR="00474225" w:rsidRPr="00AA042D">
        <w:rPr>
          <w:rFonts w:ascii="Times New Roman" w:hAnsi="Times New Roman" w:cs="Times New Roman"/>
          <w:sz w:val="24"/>
          <w:szCs w:val="24"/>
        </w:rPr>
        <w:t>(</w:t>
      </w:r>
      <w:r w:rsidR="00644814">
        <w:rPr>
          <w:rFonts w:ascii="Times New Roman" w:hAnsi="Times New Roman" w:cs="Times New Roman"/>
          <w:sz w:val="24"/>
          <w:szCs w:val="24"/>
        </w:rPr>
        <w:t>Fisher Scientific; Hanover Park, I</w:t>
      </w:r>
      <w:r w:rsidR="00FD116A">
        <w:rPr>
          <w:rFonts w:ascii="Times New Roman" w:hAnsi="Times New Roman" w:cs="Times New Roman"/>
          <w:sz w:val="24"/>
          <w:szCs w:val="24"/>
        </w:rPr>
        <w:t>L</w:t>
      </w:r>
      <w:r w:rsidR="00474225" w:rsidRPr="00AA042D">
        <w:rPr>
          <w:rFonts w:ascii="Times New Roman" w:hAnsi="Times New Roman" w:cs="Times New Roman"/>
          <w:sz w:val="24"/>
          <w:szCs w:val="24"/>
        </w:rPr>
        <w:t>) model sensor</w:t>
      </w:r>
      <w:r w:rsidR="001C2305" w:rsidRPr="00AA042D">
        <w:rPr>
          <w:rFonts w:ascii="Times New Roman" w:hAnsi="Times New Roman" w:cs="Times New Roman"/>
          <w:sz w:val="24"/>
          <w:szCs w:val="24"/>
        </w:rPr>
        <w:t>, and starting pH values were recorded for each cow and store bought milk sample tested</w:t>
      </w:r>
      <w:r w:rsidR="00474225" w:rsidRPr="00AA042D">
        <w:rPr>
          <w:rFonts w:ascii="Times New Roman" w:hAnsi="Times New Roman" w:cs="Times New Roman"/>
          <w:sz w:val="24"/>
          <w:szCs w:val="24"/>
        </w:rPr>
        <w:t xml:space="preserve">. The </w:t>
      </w:r>
      <w:r w:rsidR="0082760A">
        <w:rPr>
          <w:rFonts w:ascii="Times New Roman" w:hAnsi="Times New Roman" w:cs="Times New Roman"/>
          <w:sz w:val="24"/>
          <w:szCs w:val="24"/>
        </w:rPr>
        <w:t>electrode</w:t>
      </w:r>
      <w:r w:rsidR="00474225" w:rsidRPr="00AA042D">
        <w:rPr>
          <w:rFonts w:ascii="Times New Roman" w:hAnsi="Times New Roman" w:cs="Times New Roman"/>
          <w:sz w:val="24"/>
          <w:szCs w:val="24"/>
        </w:rPr>
        <w:t xml:space="preserve"> was calibrated </w:t>
      </w:r>
      <w:proofErr w:type="spellStart"/>
      <w:r w:rsidR="00474225" w:rsidRPr="00AA042D">
        <w:rPr>
          <w:rFonts w:ascii="Times New Roman" w:hAnsi="Times New Roman" w:cs="Times New Roman"/>
          <w:sz w:val="24"/>
          <w:szCs w:val="24"/>
        </w:rPr>
        <w:t>everyday</w:t>
      </w:r>
      <w:proofErr w:type="spellEnd"/>
      <w:r w:rsidR="00474225" w:rsidRPr="00AA042D">
        <w:rPr>
          <w:rFonts w:ascii="Times New Roman" w:hAnsi="Times New Roman" w:cs="Times New Roman"/>
          <w:sz w:val="24"/>
          <w:szCs w:val="24"/>
        </w:rPr>
        <w:t xml:space="preserve"> prior to use</w:t>
      </w:r>
      <w:r w:rsidR="00D97FD7" w:rsidRPr="00AA042D">
        <w:rPr>
          <w:rFonts w:ascii="Times New Roman" w:hAnsi="Times New Roman" w:cs="Times New Roman"/>
          <w:sz w:val="24"/>
          <w:szCs w:val="24"/>
        </w:rPr>
        <w:t xml:space="preserve"> using 4.00 and 7.00 buffer solutions stored at room temperature</w:t>
      </w:r>
      <w:r w:rsidR="00474225" w:rsidRPr="00AA042D">
        <w:rPr>
          <w:rFonts w:ascii="Times New Roman" w:hAnsi="Times New Roman" w:cs="Times New Roman"/>
          <w:sz w:val="24"/>
          <w:szCs w:val="24"/>
        </w:rPr>
        <w:t xml:space="preserve">. Solutions of 1 M </w:t>
      </w:r>
      <w:proofErr w:type="spellStart"/>
      <w:r w:rsidR="00474225" w:rsidRPr="00AA042D">
        <w:rPr>
          <w:rFonts w:ascii="Times New Roman" w:hAnsi="Times New Roman" w:cs="Times New Roman"/>
          <w:sz w:val="24"/>
          <w:szCs w:val="24"/>
        </w:rPr>
        <w:t>HCl</w:t>
      </w:r>
      <w:proofErr w:type="spellEnd"/>
      <w:r w:rsidR="00474225" w:rsidRPr="00AA042D">
        <w:rPr>
          <w:rFonts w:ascii="Times New Roman" w:hAnsi="Times New Roman" w:cs="Times New Roman"/>
          <w:sz w:val="24"/>
          <w:szCs w:val="24"/>
        </w:rPr>
        <w:t xml:space="preserve"> </w:t>
      </w:r>
      <w:r w:rsidR="00644814">
        <w:rPr>
          <w:rFonts w:ascii="Times New Roman" w:hAnsi="Times New Roman" w:cs="Times New Roman"/>
          <w:sz w:val="24"/>
          <w:szCs w:val="24"/>
        </w:rPr>
        <w:t>(EMD Chemicals; Philadelphia, P</w:t>
      </w:r>
      <w:r w:rsidR="00FD116A">
        <w:rPr>
          <w:rFonts w:ascii="Times New Roman" w:hAnsi="Times New Roman" w:cs="Times New Roman"/>
          <w:sz w:val="24"/>
          <w:szCs w:val="24"/>
        </w:rPr>
        <w:t>A</w:t>
      </w:r>
      <w:r w:rsidR="00644814">
        <w:rPr>
          <w:rFonts w:ascii="Times New Roman" w:hAnsi="Times New Roman" w:cs="Times New Roman"/>
          <w:sz w:val="24"/>
          <w:szCs w:val="24"/>
        </w:rPr>
        <w:t xml:space="preserve">) </w:t>
      </w:r>
      <w:r w:rsidR="00474225" w:rsidRPr="00AA042D">
        <w:rPr>
          <w:rFonts w:ascii="Times New Roman" w:hAnsi="Times New Roman" w:cs="Times New Roman"/>
          <w:sz w:val="24"/>
          <w:szCs w:val="24"/>
        </w:rPr>
        <w:t xml:space="preserve">and 1M </w:t>
      </w:r>
      <w:proofErr w:type="spellStart"/>
      <w:r w:rsidR="00474225" w:rsidRPr="00AA042D">
        <w:rPr>
          <w:rFonts w:ascii="Times New Roman" w:hAnsi="Times New Roman" w:cs="Times New Roman"/>
          <w:sz w:val="24"/>
          <w:szCs w:val="24"/>
        </w:rPr>
        <w:t>NaOH</w:t>
      </w:r>
      <w:proofErr w:type="spellEnd"/>
      <w:r w:rsidR="00644814">
        <w:rPr>
          <w:rFonts w:ascii="Times New Roman" w:hAnsi="Times New Roman" w:cs="Times New Roman"/>
          <w:sz w:val="24"/>
          <w:szCs w:val="24"/>
        </w:rPr>
        <w:t xml:space="preserve"> (Sigma Aldrich; St. Louis, M</w:t>
      </w:r>
      <w:r w:rsidR="00FD116A">
        <w:rPr>
          <w:rFonts w:ascii="Times New Roman" w:hAnsi="Times New Roman" w:cs="Times New Roman"/>
          <w:sz w:val="24"/>
          <w:szCs w:val="24"/>
        </w:rPr>
        <w:t>O</w:t>
      </w:r>
      <w:r w:rsidR="00644814">
        <w:rPr>
          <w:rFonts w:ascii="Times New Roman" w:hAnsi="Times New Roman" w:cs="Times New Roman"/>
          <w:sz w:val="24"/>
          <w:szCs w:val="24"/>
        </w:rPr>
        <w:t>)</w:t>
      </w:r>
      <w:r w:rsidR="00FD116A">
        <w:rPr>
          <w:rFonts w:ascii="Times New Roman" w:hAnsi="Times New Roman" w:cs="Times New Roman"/>
          <w:sz w:val="24"/>
          <w:szCs w:val="24"/>
        </w:rPr>
        <w:t xml:space="preserve"> were used to adjust</w:t>
      </w:r>
      <w:r w:rsidR="00474225" w:rsidRPr="00AA042D">
        <w:rPr>
          <w:rFonts w:ascii="Times New Roman" w:hAnsi="Times New Roman" w:cs="Times New Roman"/>
          <w:sz w:val="24"/>
          <w:szCs w:val="24"/>
        </w:rPr>
        <w:t xml:space="preserve"> pH</w:t>
      </w:r>
      <w:r w:rsidR="00087C4F">
        <w:rPr>
          <w:rFonts w:ascii="Times New Roman" w:hAnsi="Times New Roman" w:cs="Times New Roman"/>
          <w:sz w:val="24"/>
          <w:szCs w:val="24"/>
        </w:rPr>
        <w:t xml:space="preserve"> of the milk samples</w:t>
      </w:r>
      <w:r w:rsidR="00474225" w:rsidRPr="00AA042D">
        <w:rPr>
          <w:rFonts w:ascii="Times New Roman" w:hAnsi="Times New Roman" w:cs="Times New Roman"/>
          <w:sz w:val="24"/>
          <w:szCs w:val="24"/>
        </w:rPr>
        <w:t xml:space="preserve"> until the desired pH of 6.55 was reached. </w:t>
      </w:r>
      <w:r w:rsidR="0082760A">
        <w:rPr>
          <w:rFonts w:ascii="Times New Roman" w:hAnsi="Times New Roman" w:cs="Times New Roman"/>
          <w:sz w:val="24"/>
          <w:szCs w:val="24"/>
        </w:rPr>
        <w:t xml:space="preserve">A pH level of 6.55 was selected to reflect the typical pH of cheddar cheese processing. </w:t>
      </w:r>
      <w:r w:rsidR="00E07729" w:rsidRPr="00AA042D">
        <w:rPr>
          <w:rFonts w:ascii="Times New Roman" w:hAnsi="Times New Roman" w:cs="Times New Roman"/>
          <w:sz w:val="24"/>
          <w:szCs w:val="24"/>
        </w:rPr>
        <w:t>Samples were then stored at 2°C until use.</w:t>
      </w:r>
      <w:r w:rsidR="00A61870" w:rsidRPr="00AA042D">
        <w:rPr>
          <w:rFonts w:ascii="Times New Roman" w:hAnsi="Times New Roman" w:cs="Times New Roman"/>
          <w:sz w:val="24"/>
          <w:szCs w:val="24"/>
        </w:rPr>
        <w:t xml:space="preserve"> The pH of the control sample was adjusted to pH 6.55</w:t>
      </w:r>
      <w:r w:rsidR="00C365E4">
        <w:rPr>
          <w:rFonts w:ascii="Times New Roman" w:hAnsi="Times New Roman" w:cs="Times New Roman"/>
          <w:sz w:val="24"/>
          <w:szCs w:val="24"/>
        </w:rPr>
        <w:t xml:space="preserve"> as well</w:t>
      </w:r>
      <w:r w:rsidR="00A61870" w:rsidRPr="00AA042D">
        <w:rPr>
          <w:rFonts w:ascii="Times New Roman" w:hAnsi="Times New Roman" w:cs="Times New Roman"/>
          <w:sz w:val="24"/>
          <w:szCs w:val="24"/>
        </w:rPr>
        <w:t>.</w:t>
      </w:r>
    </w:p>
    <w:p w:rsidR="00251173" w:rsidRDefault="00251173" w:rsidP="00251173">
      <w:pPr>
        <w:spacing w:after="0" w:line="240" w:lineRule="auto"/>
        <w:rPr>
          <w:rFonts w:ascii="Times New Roman" w:hAnsi="Times New Roman" w:cs="Times New Roman"/>
          <w:b/>
          <w:i/>
          <w:sz w:val="24"/>
          <w:szCs w:val="24"/>
        </w:rPr>
      </w:pPr>
    </w:p>
    <w:p w:rsidR="00251173" w:rsidRDefault="00251173" w:rsidP="00251173">
      <w:pPr>
        <w:spacing w:after="0" w:line="240" w:lineRule="auto"/>
        <w:rPr>
          <w:rFonts w:ascii="Times New Roman" w:hAnsi="Times New Roman" w:cs="Times New Roman"/>
          <w:b/>
          <w:i/>
          <w:sz w:val="24"/>
          <w:szCs w:val="24"/>
        </w:rPr>
      </w:pPr>
    </w:p>
    <w:p w:rsidR="000759E4" w:rsidRDefault="0051701A" w:rsidP="00251173">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t>Milk Composition</w:t>
      </w:r>
      <w:r w:rsidR="00B6477E">
        <w:rPr>
          <w:rFonts w:ascii="Times New Roman" w:hAnsi="Times New Roman" w:cs="Times New Roman"/>
          <w:b/>
          <w:i/>
          <w:sz w:val="24"/>
          <w:szCs w:val="24"/>
        </w:rPr>
        <w:t xml:space="preserve"> Analysis</w:t>
      </w:r>
    </w:p>
    <w:p w:rsidR="00251173" w:rsidRDefault="00251173" w:rsidP="00251173">
      <w:pPr>
        <w:spacing w:after="0" w:line="240" w:lineRule="auto"/>
        <w:rPr>
          <w:rFonts w:ascii="Times New Roman" w:hAnsi="Times New Roman" w:cs="Times New Roman"/>
          <w:b/>
          <w:i/>
          <w:sz w:val="24"/>
          <w:szCs w:val="24"/>
        </w:rPr>
      </w:pPr>
    </w:p>
    <w:p w:rsidR="00251173" w:rsidRDefault="00251173" w:rsidP="00251173">
      <w:pPr>
        <w:spacing w:after="0" w:line="240" w:lineRule="auto"/>
        <w:rPr>
          <w:rFonts w:ascii="Times New Roman" w:hAnsi="Times New Roman" w:cs="Times New Roman"/>
          <w:sz w:val="24"/>
          <w:szCs w:val="24"/>
        </w:rPr>
      </w:pPr>
    </w:p>
    <w:p w:rsidR="00087C4F" w:rsidRPr="00AA042D" w:rsidRDefault="00087C4F" w:rsidP="000759E4">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 xml:space="preserve">Samples were also submitted to a certified laboratory testing facility for fat, protein, and SCC analysis using a </w:t>
      </w:r>
      <w:proofErr w:type="spellStart"/>
      <w:r w:rsidRPr="00AA042D">
        <w:rPr>
          <w:rFonts w:ascii="Times New Roman" w:hAnsi="Times New Roman" w:cs="Times New Roman"/>
          <w:sz w:val="24"/>
          <w:szCs w:val="24"/>
        </w:rPr>
        <w:t>MilkoScan</w:t>
      </w:r>
      <w:proofErr w:type="spellEnd"/>
      <w:r w:rsidRPr="00AA042D">
        <w:rPr>
          <w:rFonts w:ascii="Times New Roman" w:hAnsi="Times New Roman" w:cs="Times New Roman"/>
          <w:sz w:val="24"/>
          <w:szCs w:val="24"/>
        </w:rPr>
        <w:t xml:space="preserve"> </w:t>
      </w:r>
      <w:proofErr w:type="spellStart"/>
      <w:r w:rsidRPr="00AA042D">
        <w:rPr>
          <w:rFonts w:ascii="Times New Roman" w:hAnsi="Times New Roman" w:cs="Times New Roman"/>
          <w:sz w:val="24"/>
          <w:szCs w:val="24"/>
        </w:rPr>
        <w:t>Combi</w:t>
      </w:r>
      <w:proofErr w:type="spellEnd"/>
      <w:r w:rsidRPr="00AA042D">
        <w:rPr>
          <w:rFonts w:ascii="Times New Roman" w:hAnsi="Times New Roman" w:cs="Times New Roman"/>
          <w:sz w:val="24"/>
          <w:szCs w:val="24"/>
        </w:rPr>
        <w:t xml:space="preserve"> Foss (</w:t>
      </w:r>
      <w:r>
        <w:rPr>
          <w:rFonts w:ascii="Times New Roman" w:hAnsi="Times New Roman" w:cs="Times New Roman"/>
          <w:sz w:val="24"/>
          <w:szCs w:val="24"/>
        </w:rPr>
        <w:t>Foss</w:t>
      </w:r>
      <w:r w:rsidR="006448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Hillerod</w:t>
      </w:r>
      <w:proofErr w:type="spellEnd"/>
      <w:r>
        <w:rPr>
          <w:rFonts w:ascii="Times New Roman" w:hAnsi="Times New Roman" w:cs="Times New Roman"/>
          <w:sz w:val="24"/>
          <w:szCs w:val="24"/>
        </w:rPr>
        <w:t>, Denmark</w:t>
      </w:r>
      <w:r w:rsidRPr="00AA042D">
        <w:rPr>
          <w:rFonts w:ascii="Times New Roman" w:hAnsi="Times New Roman" w:cs="Times New Roman"/>
          <w:sz w:val="24"/>
          <w:szCs w:val="24"/>
        </w:rPr>
        <w:t>). Approximately 50 mL of milk (both pre and post-centrifugation) were stored in two ounce plastic snap-cap vials, and were preserved with one drop of 2-bromo-2-nitropropane-1</w:t>
      </w:r>
      <w:proofErr w:type="gramStart"/>
      <w:r w:rsidRPr="00AA042D">
        <w:rPr>
          <w:rFonts w:ascii="Times New Roman" w:hAnsi="Times New Roman" w:cs="Times New Roman"/>
          <w:sz w:val="24"/>
          <w:szCs w:val="24"/>
        </w:rPr>
        <w:t>,3</w:t>
      </w:r>
      <w:proofErr w:type="gramEnd"/>
      <w:r w:rsidRPr="00AA042D">
        <w:rPr>
          <w:rFonts w:ascii="Times New Roman" w:hAnsi="Times New Roman" w:cs="Times New Roman"/>
          <w:sz w:val="24"/>
          <w:szCs w:val="24"/>
        </w:rPr>
        <w:t>-diol (</w:t>
      </w:r>
      <w:r w:rsidR="00644814">
        <w:rPr>
          <w:rFonts w:ascii="Times New Roman" w:hAnsi="Times New Roman" w:cs="Times New Roman"/>
          <w:sz w:val="24"/>
          <w:szCs w:val="24"/>
        </w:rPr>
        <w:t>D&amp;F Control Systems, Inc.; Dublin, C</w:t>
      </w:r>
      <w:r w:rsidR="00FD116A">
        <w:rPr>
          <w:rFonts w:ascii="Times New Roman" w:hAnsi="Times New Roman" w:cs="Times New Roman"/>
          <w:sz w:val="24"/>
          <w:szCs w:val="24"/>
        </w:rPr>
        <w:t>A</w:t>
      </w:r>
      <w:r w:rsidRPr="00AA042D">
        <w:rPr>
          <w:rFonts w:ascii="Times New Roman" w:hAnsi="Times New Roman" w:cs="Times New Roman"/>
          <w:sz w:val="24"/>
          <w:szCs w:val="24"/>
        </w:rPr>
        <w:t xml:space="preserve">). Preserved milk samples were stored at 2°C for one to two weeks, and were shipped overnight on ice in insulated shipping containers. </w:t>
      </w:r>
    </w:p>
    <w:p w:rsidR="00C409A8" w:rsidRDefault="00456B90" w:rsidP="00C409A8">
      <w:pPr>
        <w:spacing w:after="0" w:line="480" w:lineRule="auto"/>
        <w:rPr>
          <w:rFonts w:ascii="Times New Roman" w:hAnsi="Times New Roman" w:cs="Times New Roman"/>
          <w:b/>
          <w:sz w:val="24"/>
          <w:szCs w:val="24"/>
        </w:rPr>
      </w:pPr>
      <w:r w:rsidRPr="00AA042D">
        <w:rPr>
          <w:rFonts w:ascii="Times New Roman" w:hAnsi="Times New Roman" w:cs="Times New Roman"/>
          <w:sz w:val="24"/>
          <w:szCs w:val="24"/>
        </w:rPr>
        <w:t>Approximately 20 mL of inverted milk was collected from each individual cow milk sample before and after centrifugation</w:t>
      </w:r>
      <w:r w:rsidR="00474225" w:rsidRPr="00AA042D">
        <w:rPr>
          <w:rFonts w:ascii="Times New Roman" w:hAnsi="Times New Roman" w:cs="Times New Roman"/>
          <w:sz w:val="24"/>
          <w:szCs w:val="24"/>
        </w:rPr>
        <w:t xml:space="preserve"> and prior to pH adjustments</w:t>
      </w:r>
      <w:r w:rsidRPr="00AA042D">
        <w:rPr>
          <w:rFonts w:ascii="Times New Roman" w:hAnsi="Times New Roman" w:cs="Times New Roman"/>
          <w:sz w:val="24"/>
          <w:szCs w:val="24"/>
        </w:rPr>
        <w:t xml:space="preserve">. Samples were placed into a 32°C water bath until the temperature reached </w:t>
      </w:r>
      <w:r w:rsidR="005743B7">
        <w:rPr>
          <w:rFonts w:ascii="Times New Roman" w:hAnsi="Times New Roman" w:cs="Times New Roman"/>
          <w:sz w:val="24"/>
          <w:szCs w:val="24"/>
        </w:rPr>
        <w:t xml:space="preserve">the required temperature of </w:t>
      </w:r>
      <w:r w:rsidRPr="00AA042D">
        <w:rPr>
          <w:rFonts w:ascii="Times New Roman" w:hAnsi="Times New Roman" w:cs="Times New Roman"/>
          <w:sz w:val="24"/>
          <w:szCs w:val="24"/>
        </w:rPr>
        <w:t>15-25°C. Warmed samples were inverted several additional times, and were analyzed</w:t>
      </w:r>
      <w:r w:rsidR="00FD116A">
        <w:rPr>
          <w:rFonts w:ascii="Times New Roman" w:hAnsi="Times New Roman" w:cs="Times New Roman"/>
          <w:sz w:val="24"/>
          <w:szCs w:val="24"/>
        </w:rPr>
        <w:t xml:space="preserve"> by </w:t>
      </w:r>
      <w:proofErr w:type="spellStart"/>
      <w:r w:rsidR="00FD116A">
        <w:rPr>
          <w:rFonts w:ascii="Times New Roman" w:hAnsi="Times New Roman" w:cs="Times New Roman"/>
          <w:sz w:val="24"/>
          <w:szCs w:val="24"/>
        </w:rPr>
        <w:t>LactiCheck</w:t>
      </w:r>
      <w:proofErr w:type="spellEnd"/>
      <w:r w:rsidR="00FD116A">
        <w:rPr>
          <w:rFonts w:ascii="Times New Roman" w:hAnsi="Times New Roman" w:cs="Times New Roman"/>
          <w:sz w:val="24"/>
          <w:szCs w:val="24"/>
        </w:rPr>
        <w:t xml:space="preserve"> ultrasonic milk analyzer</w:t>
      </w:r>
      <w:r w:rsidRPr="00AA042D">
        <w:rPr>
          <w:rFonts w:ascii="Times New Roman" w:hAnsi="Times New Roman" w:cs="Times New Roman"/>
          <w:sz w:val="24"/>
          <w:szCs w:val="24"/>
        </w:rPr>
        <w:t xml:space="preserve"> according to the </w:t>
      </w:r>
      <w:r w:rsidR="00087C4F">
        <w:rPr>
          <w:rFonts w:ascii="Times New Roman" w:hAnsi="Times New Roman" w:cs="Times New Roman"/>
          <w:sz w:val="24"/>
          <w:szCs w:val="24"/>
        </w:rPr>
        <w:t>recommended procedure</w:t>
      </w:r>
      <w:r w:rsidRPr="00AA042D">
        <w:rPr>
          <w:rFonts w:ascii="Times New Roman" w:hAnsi="Times New Roman" w:cs="Times New Roman"/>
          <w:sz w:val="24"/>
          <w:szCs w:val="24"/>
        </w:rPr>
        <w:t xml:space="preserve"> (</w:t>
      </w:r>
      <w:r w:rsidR="00644814">
        <w:rPr>
          <w:rFonts w:ascii="Times New Roman" w:hAnsi="Times New Roman" w:cs="Times New Roman"/>
          <w:sz w:val="24"/>
          <w:szCs w:val="24"/>
        </w:rPr>
        <w:t>Page &amp; Pedersen International, Ltd.</w:t>
      </w:r>
      <w:r w:rsidRPr="00AA042D">
        <w:rPr>
          <w:rFonts w:ascii="Times New Roman" w:hAnsi="Times New Roman" w:cs="Times New Roman"/>
          <w:sz w:val="24"/>
          <w:szCs w:val="24"/>
        </w:rPr>
        <w:t>).</w:t>
      </w:r>
      <w:r w:rsidR="0051701A" w:rsidRPr="00AA042D">
        <w:rPr>
          <w:rFonts w:ascii="Times New Roman" w:hAnsi="Times New Roman" w:cs="Times New Roman"/>
          <w:b/>
          <w:sz w:val="24"/>
          <w:szCs w:val="24"/>
        </w:rPr>
        <w:t xml:space="preserve"> </w:t>
      </w:r>
    </w:p>
    <w:p w:rsidR="00251173" w:rsidRDefault="00251173" w:rsidP="00C409A8">
      <w:pPr>
        <w:spacing w:after="0" w:line="480" w:lineRule="auto"/>
        <w:rPr>
          <w:rFonts w:ascii="Times New Roman" w:hAnsi="Times New Roman" w:cs="Times New Roman"/>
          <w:sz w:val="24"/>
          <w:szCs w:val="24"/>
        </w:rPr>
      </w:pPr>
    </w:p>
    <w:p w:rsidR="00C409A8" w:rsidRDefault="00E07729" w:rsidP="00251173">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lastRenderedPageBreak/>
        <w:t xml:space="preserve">Enzyme </w:t>
      </w:r>
      <w:r w:rsidR="00087C4F">
        <w:rPr>
          <w:rFonts w:ascii="Times New Roman" w:hAnsi="Times New Roman" w:cs="Times New Roman"/>
          <w:b/>
          <w:i/>
          <w:sz w:val="24"/>
          <w:szCs w:val="24"/>
        </w:rPr>
        <w:t>Preparation</w:t>
      </w:r>
    </w:p>
    <w:p w:rsidR="00251173" w:rsidRDefault="00251173" w:rsidP="00251173">
      <w:pPr>
        <w:spacing w:after="0" w:line="240" w:lineRule="auto"/>
        <w:rPr>
          <w:rFonts w:ascii="Times New Roman" w:hAnsi="Times New Roman" w:cs="Times New Roman"/>
          <w:sz w:val="24"/>
          <w:szCs w:val="24"/>
        </w:rPr>
      </w:pPr>
    </w:p>
    <w:p w:rsidR="00251173" w:rsidRDefault="00251173" w:rsidP="00251173">
      <w:pPr>
        <w:spacing w:after="0" w:line="240" w:lineRule="auto"/>
        <w:rPr>
          <w:rFonts w:ascii="Times New Roman" w:hAnsi="Times New Roman" w:cs="Times New Roman"/>
          <w:sz w:val="24"/>
          <w:szCs w:val="24"/>
        </w:rPr>
      </w:pPr>
    </w:p>
    <w:p w:rsidR="00C409A8" w:rsidRDefault="00E07729" w:rsidP="00C409A8">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 xml:space="preserve">Enzyme-induced coagulation was done using recombinant </w:t>
      </w:r>
      <w:proofErr w:type="spellStart"/>
      <w:r w:rsidRPr="00AA042D">
        <w:rPr>
          <w:rFonts w:ascii="Times New Roman" w:hAnsi="Times New Roman" w:cs="Times New Roman"/>
          <w:sz w:val="24"/>
          <w:szCs w:val="24"/>
        </w:rPr>
        <w:t>chymosin</w:t>
      </w:r>
      <w:proofErr w:type="spellEnd"/>
      <w:r w:rsidRPr="00AA042D">
        <w:rPr>
          <w:rFonts w:ascii="Times New Roman" w:hAnsi="Times New Roman" w:cs="Times New Roman"/>
          <w:sz w:val="24"/>
          <w:szCs w:val="24"/>
        </w:rPr>
        <w:t xml:space="preserve"> </w:t>
      </w:r>
      <w:r w:rsidR="00FD116A">
        <w:rPr>
          <w:rFonts w:ascii="Times New Roman" w:hAnsi="Times New Roman" w:cs="Times New Roman"/>
          <w:sz w:val="24"/>
          <w:szCs w:val="24"/>
        </w:rPr>
        <w:t>donated</w:t>
      </w:r>
      <w:r w:rsidRPr="00AA042D">
        <w:rPr>
          <w:rFonts w:ascii="Times New Roman" w:hAnsi="Times New Roman" w:cs="Times New Roman"/>
          <w:sz w:val="24"/>
          <w:szCs w:val="24"/>
        </w:rPr>
        <w:t xml:space="preserve"> by Chr. Hansen’s Laboratory Inc. (</w:t>
      </w:r>
      <w:proofErr w:type="spellStart"/>
      <w:r w:rsidRPr="00AA042D">
        <w:rPr>
          <w:rFonts w:ascii="Times New Roman" w:hAnsi="Times New Roman" w:cs="Times New Roman"/>
          <w:sz w:val="24"/>
          <w:szCs w:val="24"/>
        </w:rPr>
        <w:t>Milkwaukee</w:t>
      </w:r>
      <w:proofErr w:type="spellEnd"/>
      <w:r w:rsidRPr="00AA042D">
        <w:rPr>
          <w:rFonts w:ascii="Times New Roman" w:hAnsi="Times New Roman" w:cs="Times New Roman"/>
          <w:sz w:val="24"/>
          <w:szCs w:val="24"/>
        </w:rPr>
        <w:t xml:space="preserve">, WI). </w:t>
      </w:r>
      <w:r w:rsidR="00D97FD7" w:rsidRPr="00AA042D">
        <w:rPr>
          <w:rFonts w:ascii="Times New Roman" w:hAnsi="Times New Roman" w:cs="Times New Roman"/>
          <w:sz w:val="24"/>
          <w:szCs w:val="24"/>
        </w:rPr>
        <w:t xml:space="preserve">Approximately 0.300 g of </w:t>
      </w:r>
      <w:proofErr w:type="spellStart"/>
      <w:r w:rsidR="00D97FD7" w:rsidRPr="00AA042D">
        <w:rPr>
          <w:rFonts w:ascii="Times New Roman" w:hAnsi="Times New Roman" w:cs="Times New Roman"/>
          <w:sz w:val="24"/>
          <w:szCs w:val="24"/>
        </w:rPr>
        <w:t>chymosin</w:t>
      </w:r>
      <w:proofErr w:type="spellEnd"/>
      <w:r w:rsidR="00D97FD7" w:rsidRPr="00AA042D">
        <w:rPr>
          <w:rFonts w:ascii="Times New Roman" w:hAnsi="Times New Roman" w:cs="Times New Roman"/>
          <w:sz w:val="24"/>
          <w:szCs w:val="24"/>
        </w:rPr>
        <w:t xml:space="preserve"> was added to a 50 mL glass volumetric flask. A sodium acetate buffer (pH 5.5)</w:t>
      </w:r>
      <w:r w:rsidR="00644814">
        <w:rPr>
          <w:rFonts w:ascii="Times New Roman" w:hAnsi="Times New Roman" w:cs="Times New Roman"/>
          <w:sz w:val="24"/>
          <w:szCs w:val="24"/>
        </w:rPr>
        <w:t xml:space="preserve"> prepared from </w:t>
      </w:r>
      <w:r w:rsidR="00236C0B">
        <w:rPr>
          <w:rFonts w:ascii="Times New Roman" w:hAnsi="Times New Roman" w:cs="Times New Roman"/>
          <w:sz w:val="24"/>
          <w:szCs w:val="24"/>
        </w:rPr>
        <w:t xml:space="preserve">sodium acetate </w:t>
      </w:r>
      <w:proofErr w:type="spellStart"/>
      <w:r w:rsidR="00236C0B">
        <w:rPr>
          <w:rFonts w:ascii="Times New Roman" w:hAnsi="Times New Roman" w:cs="Times New Roman"/>
          <w:sz w:val="24"/>
          <w:szCs w:val="24"/>
        </w:rPr>
        <w:t>trihydrate</w:t>
      </w:r>
      <w:proofErr w:type="spellEnd"/>
      <w:r w:rsidR="00236C0B">
        <w:rPr>
          <w:rFonts w:ascii="Times New Roman" w:hAnsi="Times New Roman" w:cs="Times New Roman"/>
          <w:sz w:val="24"/>
          <w:szCs w:val="24"/>
        </w:rPr>
        <w:t xml:space="preserve"> granules (Mallinckrodt Chemicals; Philipsburg, N</w:t>
      </w:r>
      <w:r w:rsidR="00FD116A">
        <w:rPr>
          <w:rFonts w:ascii="Times New Roman" w:hAnsi="Times New Roman" w:cs="Times New Roman"/>
          <w:sz w:val="24"/>
          <w:szCs w:val="24"/>
        </w:rPr>
        <w:t>J</w:t>
      </w:r>
      <w:r w:rsidR="00236C0B">
        <w:rPr>
          <w:rFonts w:ascii="Times New Roman" w:hAnsi="Times New Roman" w:cs="Times New Roman"/>
          <w:sz w:val="24"/>
          <w:szCs w:val="24"/>
        </w:rPr>
        <w:t>)</w:t>
      </w:r>
      <w:r w:rsidR="00D97FD7" w:rsidRPr="00AA042D">
        <w:rPr>
          <w:rFonts w:ascii="Times New Roman" w:hAnsi="Times New Roman" w:cs="Times New Roman"/>
          <w:sz w:val="24"/>
          <w:szCs w:val="24"/>
        </w:rPr>
        <w:t xml:space="preserve"> was added to the volumetric flask, to bring the </w:t>
      </w:r>
      <w:r w:rsidR="00FD116A">
        <w:rPr>
          <w:rFonts w:ascii="Times New Roman" w:hAnsi="Times New Roman" w:cs="Times New Roman"/>
          <w:sz w:val="24"/>
          <w:szCs w:val="24"/>
        </w:rPr>
        <w:t>total volume to 50 mL, giving a final</w:t>
      </w:r>
      <w:r w:rsidR="00D97FD7" w:rsidRPr="00AA042D">
        <w:rPr>
          <w:rFonts w:ascii="Times New Roman" w:hAnsi="Times New Roman" w:cs="Times New Roman"/>
          <w:sz w:val="24"/>
          <w:szCs w:val="24"/>
        </w:rPr>
        <w:t xml:space="preserve"> enzyme concentration of 0.006 grams of enzyme per mL of milk. </w:t>
      </w:r>
      <w:r w:rsidR="0082760A">
        <w:rPr>
          <w:rFonts w:ascii="Times New Roman" w:hAnsi="Times New Roman" w:cs="Times New Roman"/>
          <w:sz w:val="24"/>
          <w:szCs w:val="24"/>
        </w:rPr>
        <w:t xml:space="preserve">All enzyme solutions were prepared using </w:t>
      </w:r>
      <w:proofErr w:type="spellStart"/>
      <w:r w:rsidR="0082760A">
        <w:rPr>
          <w:rFonts w:ascii="Times New Roman" w:hAnsi="Times New Roman" w:cs="Times New Roman"/>
          <w:sz w:val="24"/>
          <w:szCs w:val="24"/>
        </w:rPr>
        <w:t>chymosin</w:t>
      </w:r>
      <w:proofErr w:type="spellEnd"/>
      <w:r w:rsidR="0082760A">
        <w:rPr>
          <w:rFonts w:ascii="Times New Roman" w:hAnsi="Times New Roman" w:cs="Times New Roman"/>
          <w:sz w:val="24"/>
          <w:szCs w:val="24"/>
        </w:rPr>
        <w:t xml:space="preserve"> from the same batch, with an activity of 637 IMCU/</w:t>
      </w:r>
      <w:proofErr w:type="spellStart"/>
      <w:r w:rsidR="0082760A">
        <w:rPr>
          <w:rFonts w:ascii="Times New Roman" w:hAnsi="Times New Roman" w:cs="Times New Roman"/>
          <w:sz w:val="24"/>
          <w:szCs w:val="24"/>
        </w:rPr>
        <w:t>mL.</w:t>
      </w:r>
      <w:proofErr w:type="spellEnd"/>
      <w:r w:rsidR="0082760A">
        <w:rPr>
          <w:rFonts w:ascii="Times New Roman" w:hAnsi="Times New Roman" w:cs="Times New Roman"/>
          <w:sz w:val="24"/>
          <w:szCs w:val="24"/>
        </w:rPr>
        <w:t xml:space="preserve"> </w:t>
      </w:r>
      <w:r w:rsidR="00D97FD7" w:rsidRPr="00AA042D">
        <w:rPr>
          <w:rFonts w:ascii="Times New Roman" w:hAnsi="Times New Roman" w:cs="Times New Roman"/>
          <w:sz w:val="24"/>
          <w:szCs w:val="24"/>
        </w:rPr>
        <w:t>The enzyme solution was made each</w:t>
      </w:r>
      <w:r w:rsidR="00087C4F">
        <w:rPr>
          <w:rFonts w:ascii="Times New Roman" w:hAnsi="Times New Roman" w:cs="Times New Roman"/>
          <w:sz w:val="24"/>
          <w:szCs w:val="24"/>
        </w:rPr>
        <w:t xml:space="preserve"> testing</w:t>
      </w:r>
      <w:r w:rsidR="00D97FD7" w:rsidRPr="00AA042D">
        <w:rPr>
          <w:rFonts w:ascii="Times New Roman" w:hAnsi="Times New Roman" w:cs="Times New Roman"/>
          <w:sz w:val="24"/>
          <w:szCs w:val="24"/>
        </w:rPr>
        <w:t xml:space="preserve"> day and was stored at 2°C prior to use to retain enzyme strength.</w:t>
      </w:r>
    </w:p>
    <w:p w:rsidR="00251173" w:rsidRDefault="00251173" w:rsidP="00251173">
      <w:pPr>
        <w:spacing w:after="0" w:line="240" w:lineRule="auto"/>
        <w:rPr>
          <w:rFonts w:ascii="Times New Roman" w:hAnsi="Times New Roman" w:cs="Times New Roman"/>
          <w:sz w:val="24"/>
          <w:szCs w:val="24"/>
        </w:rPr>
      </w:pPr>
    </w:p>
    <w:p w:rsidR="00251173" w:rsidRDefault="00251173" w:rsidP="00251173">
      <w:pPr>
        <w:spacing w:after="0" w:line="240" w:lineRule="auto"/>
        <w:rPr>
          <w:rFonts w:ascii="Times New Roman" w:hAnsi="Times New Roman" w:cs="Times New Roman"/>
          <w:sz w:val="24"/>
          <w:szCs w:val="24"/>
        </w:rPr>
      </w:pPr>
    </w:p>
    <w:p w:rsidR="00C409A8" w:rsidRDefault="00D97FD7" w:rsidP="00251173">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t xml:space="preserve">Coagulation </w:t>
      </w:r>
      <w:r w:rsidR="00B6477E">
        <w:rPr>
          <w:rFonts w:ascii="Times New Roman" w:hAnsi="Times New Roman" w:cs="Times New Roman"/>
          <w:b/>
          <w:i/>
          <w:sz w:val="24"/>
          <w:szCs w:val="24"/>
        </w:rPr>
        <w:t>T</w:t>
      </w:r>
      <w:r w:rsidRPr="00AA042D">
        <w:rPr>
          <w:rFonts w:ascii="Times New Roman" w:hAnsi="Times New Roman" w:cs="Times New Roman"/>
          <w:b/>
          <w:i/>
          <w:sz w:val="24"/>
          <w:szCs w:val="24"/>
        </w:rPr>
        <w:t xml:space="preserve">ime </w:t>
      </w:r>
      <w:r w:rsidR="00B6477E">
        <w:rPr>
          <w:rFonts w:ascii="Times New Roman" w:hAnsi="Times New Roman" w:cs="Times New Roman"/>
          <w:b/>
          <w:i/>
          <w:sz w:val="24"/>
          <w:szCs w:val="24"/>
        </w:rPr>
        <w:t>M</w:t>
      </w:r>
      <w:r w:rsidR="00A61870" w:rsidRPr="00AA042D">
        <w:rPr>
          <w:rFonts w:ascii="Times New Roman" w:hAnsi="Times New Roman" w:cs="Times New Roman"/>
          <w:b/>
          <w:i/>
          <w:sz w:val="24"/>
          <w:szCs w:val="24"/>
        </w:rPr>
        <w:t>easurement</w:t>
      </w:r>
    </w:p>
    <w:p w:rsidR="00251173" w:rsidRDefault="00251173" w:rsidP="00251173">
      <w:pPr>
        <w:spacing w:after="0" w:line="240" w:lineRule="auto"/>
        <w:rPr>
          <w:rFonts w:ascii="Times New Roman" w:hAnsi="Times New Roman" w:cs="Times New Roman"/>
          <w:b/>
          <w:i/>
          <w:sz w:val="24"/>
          <w:szCs w:val="24"/>
        </w:rPr>
      </w:pPr>
    </w:p>
    <w:p w:rsidR="00251173" w:rsidRDefault="00251173" w:rsidP="00251173">
      <w:pPr>
        <w:spacing w:after="0" w:line="240" w:lineRule="auto"/>
        <w:rPr>
          <w:rFonts w:ascii="Times New Roman" w:hAnsi="Times New Roman" w:cs="Times New Roman"/>
          <w:sz w:val="24"/>
          <w:szCs w:val="24"/>
        </w:rPr>
      </w:pPr>
    </w:p>
    <w:p w:rsidR="00E62F63" w:rsidRDefault="00A61870" w:rsidP="00E62F63">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 xml:space="preserve">Coagulation time and diffuse reflectance profile of each milk sample </w:t>
      </w:r>
      <w:r w:rsidR="00F6695B" w:rsidRPr="00AA042D">
        <w:rPr>
          <w:rFonts w:ascii="Times New Roman" w:hAnsi="Times New Roman" w:cs="Times New Roman"/>
          <w:sz w:val="24"/>
          <w:szCs w:val="24"/>
        </w:rPr>
        <w:t>w</w:t>
      </w:r>
      <w:r w:rsidR="00F6695B">
        <w:rPr>
          <w:rFonts w:ascii="Times New Roman" w:hAnsi="Times New Roman" w:cs="Times New Roman"/>
          <w:sz w:val="24"/>
          <w:szCs w:val="24"/>
        </w:rPr>
        <w:t>ere</w:t>
      </w:r>
      <w:r w:rsidR="00F6695B" w:rsidRPr="00AA042D">
        <w:rPr>
          <w:rFonts w:ascii="Times New Roman" w:hAnsi="Times New Roman" w:cs="Times New Roman"/>
          <w:sz w:val="24"/>
          <w:szCs w:val="24"/>
        </w:rPr>
        <w:t xml:space="preserve"> </w:t>
      </w:r>
      <w:r w:rsidRPr="00AA042D">
        <w:rPr>
          <w:rFonts w:ascii="Times New Roman" w:hAnsi="Times New Roman" w:cs="Times New Roman"/>
          <w:sz w:val="24"/>
          <w:szCs w:val="24"/>
        </w:rPr>
        <w:t xml:space="preserve">measured using the Model </w:t>
      </w:r>
      <w:r w:rsidR="00236C0B">
        <w:rPr>
          <w:rFonts w:ascii="Times New Roman" w:hAnsi="Times New Roman" w:cs="Times New Roman"/>
          <w:sz w:val="24"/>
          <w:szCs w:val="24"/>
        </w:rPr>
        <w:t>1</w:t>
      </w:r>
      <w:r w:rsidRPr="00AA042D">
        <w:rPr>
          <w:rFonts w:ascii="Times New Roman" w:hAnsi="Times New Roman" w:cs="Times New Roman"/>
          <w:sz w:val="24"/>
          <w:szCs w:val="24"/>
        </w:rPr>
        <w:t xml:space="preserve"> </w:t>
      </w:r>
      <w:proofErr w:type="spellStart"/>
      <w:r w:rsidRPr="00AA042D">
        <w:rPr>
          <w:rFonts w:ascii="Times New Roman" w:hAnsi="Times New Roman" w:cs="Times New Roman"/>
          <w:sz w:val="24"/>
          <w:szCs w:val="24"/>
        </w:rPr>
        <w:t>CoAg</w:t>
      </w:r>
      <w:r w:rsidR="00236C0B">
        <w:rPr>
          <w:rFonts w:ascii="Times New Roman" w:hAnsi="Times New Roman" w:cs="Times New Roman"/>
          <w:sz w:val="24"/>
          <w:szCs w:val="24"/>
        </w:rPr>
        <w:t>uLab</w:t>
      </w:r>
      <w:proofErr w:type="spellEnd"/>
      <w:r w:rsidR="00236C0B">
        <w:rPr>
          <w:rFonts w:ascii="Times New Roman" w:hAnsi="Times New Roman" w:cs="Times New Roman"/>
          <w:sz w:val="24"/>
          <w:szCs w:val="24"/>
        </w:rPr>
        <w:t xml:space="preserve"> optical coagulation measurement apparatus (</w:t>
      </w:r>
      <w:proofErr w:type="spellStart"/>
      <w:r w:rsidR="00236C0B">
        <w:rPr>
          <w:rFonts w:ascii="Times New Roman" w:hAnsi="Times New Roman" w:cs="Times New Roman"/>
          <w:sz w:val="24"/>
          <w:szCs w:val="24"/>
        </w:rPr>
        <w:t>Reflectronics</w:t>
      </w:r>
      <w:proofErr w:type="spellEnd"/>
      <w:r w:rsidR="00236C0B">
        <w:rPr>
          <w:rFonts w:ascii="Times New Roman" w:hAnsi="Times New Roman" w:cs="Times New Roman"/>
          <w:sz w:val="24"/>
          <w:szCs w:val="24"/>
        </w:rPr>
        <w:t xml:space="preserve">, </w:t>
      </w:r>
      <w:proofErr w:type="spellStart"/>
      <w:r w:rsidR="00236C0B">
        <w:rPr>
          <w:rFonts w:ascii="Times New Roman" w:hAnsi="Times New Roman" w:cs="Times New Roman"/>
          <w:sz w:val="24"/>
          <w:szCs w:val="24"/>
        </w:rPr>
        <w:t>CoAguLab</w:t>
      </w:r>
      <w:proofErr w:type="spellEnd"/>
      <w:r w:rsidR="00236C0B">
        <w:rPr>
          <w:rFonts w:ascii="Times New Roman" w:hAnsi="Times New Roman" w:cs="Times New Roman"/>
          <w:sz w:val="24"/>
          <w:szCs w:val="24"/>
        </w:rPr>
        <w:t xml:space="preserve"> Model 1;</w:t>
      </w:r>
      <w:r w:rsidRPr="00AA042D">
        <w:rPr>
          <w:rFonts w:ascii="Times New Roman" w:hAnsi="Times New Roman" w:cs="Times New Roman"/>
          <w:sz w:val="24"/>
          <w:szCs w:val="24"/>
        </w:rPr>
        <w:t xml:space="preserve"> Lexington, Kentucky). </w:t>
      </w:r>
      <w:r w:rsidR="00F4315C" w:rsidRPr="00AA042D">
        <w:rPr>
          <w:rFonts w:ascii="Times New Roman" w:hAnsi="Times New Roman" w:cs="Times New Roman"/>
          <w:sz w:val="24"/>
          <w:szCs w:val="24"/>
        </w:rPr>
        <w:t xml:space="preserve">Aliquots of 80.0 g of chilled, centrifuged milk were added to each of the two </w:t>
      </w:r>
      <w:proofErr w:type="spellStart"/>
      <w:r w:rsidR="00F4315C" w:rsidRPr="00AA042D">
        <w:rPr>
          <w:rFonts w:ascii="Times New Roman" w:hAnsi="Times New Roman" w:cs="Times New Roman"/>
          <w:sz w:val="24"/>
          <w:szCs w:val="24"/>
        </w:rPr>
        <w:t>CoAguL</w:t>
      </w:r>
      <w:r w:rsidR="00236C0B">
        <w:rPr>
          <w:rFonts w:ascii="Times New Roman" w:hAnsi="Times New Roman" w:cs="Times New Roman"/>
          <w:sz w:val="24"/>
          <w:szCs w:val="24"/>
        </w:rPr>
        <w:t>ab</w:t>
      </w:r>
      <w:proofErr w:type="spellEnd"/>
      <w:r w:rsidR="00F4315C" w:rsidRPr="00AA042D">
        <w:rPr>
          <w:rFonts w:ascii="Times New Roman" w:hAnsi="Times New Roman" w:cs="Times New Roman"/>
          <w:sz w:val="24"/>
          <w:szCs w:val="24"/>
        </w:rPr>
        <w:t xml:space="preserve"> measurement vessels. The added milk was allowed to equilibrate to 3</w:t>
      </w:r>
      <w:r w:rsidR="00F6695B">
        <w:rPr>
          <w:rFonts w:ascii="Times New Roman" w:hAnsi="Times New Roman" w:cs="Times New Roman"/>
          <w:sz w:val="24"/>
          <w:szCs w:val="24"/>
        </w:rPr>
        <w:t xml:space="preserve">2.0 </w:t>
      </w:r>
      <w:r w:rsidR="00F4315C" w:rsidRPr="00AA042D">
        <w:rPr>
          <w:rFonts w:ascii="Times New Roman" w:hAnsi="Times New Roman" w:cs="Times New Roman"/>
          <w:sz w:val="24"/>
          <w:szCs w:val="24"/>
          <w:u w:val="single"/>
        </w:rPr>
        <w:t>+</w:t>
      </w:r>
      <w:r w:rsidR="00F4315C" w:rsidRPr="00AA042D">
        <w:rPr>
          <w:rFonts w:ascii="Times New Roman" w:hAnsi="Times New Roman" w:cs="Times New Roman"/>
          <w:sz w:val="24"/>
          <w:szCs w:val="24"/>
        </w:rPr>
        <w:t xml:space="preserve"> 0.</w:t>
      </w:r>
      <w:r w:rsidR="00F6695B">
        <w:rPr>
          <w:rFonts w:ascii="Times New Roman" w:hAnsi="Times New Roman" w:cs="Times New Roman"/>
          <w:sz w:val="24"/>
          <w:szCs w:val="24"/>
        </w:rPr>
        <w:t>3</w:t>
      </w:r>
      <w:r w:rsidR="00F6695B" w:rsidRPr="00AA042D">
        <w:rPr>
          <w:rFonts w:ascii="Times New Roman" w:hAnsi="Times New Roman" w:cs="Times New Roman"/>
          <w:sz w:val="24"/>
          <w:szCs w:val="24"/>
        </w:rPr>
        <w:t xml:space="preserve"> </w:t>
      </w:r>
      <w:r w:rsidR="00F4315C" w:rsidRPr="00AA042D">
        <w:rPr>
          <w:rFonts w:ascii="Times New Roman" w:hAnsi="Times New Roman" w:cs="Times New Roman"/>
          <w:sz w:val="24"/>
          <w:szCs w:val="24"/>
        </w:rPr>
        <w:t>°C, and was stirred for 10 seconds prior to addition of enzyme. Exactly 1.000 g of enzyme solution was added to each milk sample, and was stirred for 15 seconds to ensure even distribution</w:t>
      </w:r>
      <w:r w:rsidR="00F27CCA" w:rsidRPr="00AA042D">
        <w:rPr>
          <w:rFonts w:ascii="Times New Roman" w:hAnsi="Times New Roman" w:cs="Times New Roman"/>
          <w:sz w:val="24"/>
          <w:szCs w:val="24"/>
        </w:rPr>
        <w:t xml:space="preserve"> of the enzyme</w:t>
      </w:r>
      <w:r w:rsidR="00F4315C" w:rsidRPr="00AA042D">
        <w:rPr>
          <w:rFonts w:ascii="Times New Roman" w:hAnsi="Times New Roman" w:cs="Times New Roman"/>
          <w:sz w:val="24"/>
          <w:szCs w:val="24"/>
        </w:rPr>
        <w:t xml:space="preserve">. </w:t>
      </w:r>
      <w:r w:rsidR="00F27CCA" w:rsidRPr="00AA042D">
        <w:rPr>
          <w:rFonts w:ascii="Times New Roman" w:hAnsi="Times New Roman" w:cs="Times New Roman"/>
          <w:sz w:val="24"/>
          <w:szCs w:val="24"/>
        </w:rPr>
        <w:t xml:space="preserve">Data collection was started immediately after the enzyme </w:t>
      </w:r>
      <w:r w:rsidR="00C365E4">
        <w:rPr>
          <w:rFonts w:ascii="Times New Roman" w:hAnsi="Times New Roman" w:cs="Times New Roman"/>
          <w:sz w:val="24"/>
          <w:szCs w:val="24"/>
        </w:rPr>
        <w:t>addition.</w:t>
      </w:r>
      <w:r w:rsidR="00F27CCA" w:rsidRPr="00AA042D">
        <w:rPr>
          <w:rFonts w:ascii="Times New Roman" w:hAnsi="Times New Roman" w:cs="Times New Roman"/>
          <w:sz w:val="24"/>
          <w:szCs w:val="24"/>
        </w:rPr>
        <w:t xml:space="preserve"> Individual cow s</w:t>
      </w:r>
      <w:r w:rsidR="00F4315C" w:rsidRPr="00AA042D">
        <w:rPr>
          <w:rFonts w:ascii="Times New Roman" w:hAnsi="Times New Roman" w:cs="Times New Roman"/>
          <w:sz w:val="24"/>
          <w:szCs w:val="24"/>
        </w:rPr>
        <w:t xml:space="preserve">amples were run </w:t>
      </w:r>
      <w:r w:rsidR="00F27CCA" w:rsidRPr="00AA042D">
        <w:rPr>
          <w:rFonts w:ascii="Times New Roman" w:hAnsi="Times New Roman" w:cs="Times New Roman"/>
          <w:sz w:val="24"/>
          <w:szCs w:val="24"/>
        </w:rPr>
        <w:t xml:space="preserve">simultaneously </w:t>
      </w:r>
      <w:r w:rsidR="00F4315C" w:rsidRPr="00AA042D">
        <w:rPr>
          <w:rFonts w:ascii="Times New Roman" w:hAnsi="Times New Roman" w:cs="Times New Roman"/>
          <w:sz w:val="24"/>
          <w:szCs w:val="24"/>
        </w:rPr>
        <w:t xml:space="preserve">in duplicate, and the coagulation times were averaged. </w:t>
      </w:r>
      <w:r w:rsidR="00F27CCA" w:rsidRPr="00AA042D">
        <w:rPr>
          <w:rFonts w:ascii="Times New Roman" w:hAnsi="Times New Roman" w:cs="Times New Roman"/>
          <w:sz w:val="24"/>
          <w:szCs w:val="24"/>
        </w:rPr>
        <w:t xml:space="preserve">The temperature of the vat was kept constant at 32.0 </w:t>
      </w:r>
      <w:r w:rsidR="00F27CCA" w:rsidRPr="00AA042D">
        <w:rPr>
          <w:rFonts w:ascii="Times New Roman" w:hAnsi="Times New Roman" w:cs="Times New Roman"/>
          <w:sz w:val="24"/>
          <w:szCs w:val="24"/>
          <w:u w:val="single"/>
        </w:rPr>
        <w:t>+</w:t>
      </w:r>
      <w:r w:rsidR="00236C0B">
        <w:rPr>
          <w:rFonts w:ascii="Times New Roman" w:hAnsi="Times New Roman" w:cs="Times New Roman"/>
          <w:sz w:val="24"/>
          <w:szCs w:val="24"/>
        </w:rPr>
        <w:t xml:space="preserve"> </w:t>
      </w:r>
      <w:r w:rsidR="00F27CCA" w:rsidRPr="00AA042D">
        <w:rPr>
          <w:rFonts w:ascii="Times New Roman" w:hAnsi="Times New Roman" w:cs="Times New Roman"/>
          <w:sz w:val="24"/>
          <w:szCs w:val="24"/>
        </w:rPr>
        <w:t>0.3 °C using a</w:t>
      </w:r>
      <w:r w:rsidR="00236C0B">
        <w:rPr>
          <w:rFonts w:ascii="Times New Roman" w:hAnsi="Times New Roman" w:cs="Times New Roman"/>
          <w:sz w:val="24"/>
          <w:szCs w:val="24"/>
        </w:rPr>
        <w:t xml:space="preserve"> refrigerated circulator system (VWR </w:t>
      </w:r>
      <w:r w:rsidR="00236C0B">
        <w:rPr>
          <w:rFonts w:ascii="Times New Roman" w:hAnsi="Times New Roman" w:cs="Times New Roman"/>
          <w:sz w:val="24"/>
          <w:szCs w:val="24"/>
        </w:rPr>
        <w:lastRenderedPageBreak/>
        <w:t>International, Model 1162A; Radnor, P</w:t>
      </w:r>
      <w:r w:rsidR="00FD116A">
        <w:rPr>
          <w:rFonts w:ascii="Times New Roman" w:hAnsi="Times New Roman" w:cs="Times New Roman"/>
          <w:sz w:val="24"/>
          <w:szCs w:val="24"/>
        </w:rPr>
        <w:t>A</w:t>
      </w:r>
      <w:r w:rsidR="00F27CCA" w:rsidRPr="00AA042D">
        <w:rPr>
          <w:rFonts w:ascii="Times New Roman" w:hAnsi="Times New Roman" w:cs="Times New Roman"/>
          <w:sz w:val="24"/>
          <w:szCs w:val="24"/>
        </w:rPr>
        <w:t>), and milk samples were allowed t</w:t>
      </w:r>
      <w:r w:rsidR="00C365E4">
        <w:rPr>
          <w:rFonts w:ascii="Times New Roman" w:hAnsi="Times New Roman" w:cs="Times New Roman"/>
          <w:sz w:val="24"/>
          <w:szCs w:val="24"/>
        </w:rPr>
        <w:t>o coagulate until</w:t>
      </w:r>
      <w:r w:rsidR="0082760A">
        <w:rPr>
          <w:rFonts w:ascii="Times New Roman" w:hAnsi="Times New Roman" w:cs="Times New Roman"/>
          <w:sz w:val="24"/>
          <w:szCs w:val="24"/>
        </w:rPr>
        <w:t xml:space="preserve"> approximately five minutes after</w:t>
      </w:r>
      <w:r w:rsidR="00C365E4">
        <w:rPr>
          <w:rFonts w:ascii="Times New Roman" w:hAnsi="Times New Roman" w:cs="Times New Roman"/>
          <w:sz w:val="24"/>
          <w:szCs w:val="24"/>
        </w:rPr>
        <w:t xml:space="preserve"> </w:t>
      </w:r>
      <w:proofErr w:type="spellStart"/>
      <w:r w:rsidR="00C365E4">
        <w:rPr>
          <w:rFonts w:ascii="Times New Roman" w:hAnsi="Times New Roman" w:cs="Times New Roman"/>
          <w:sz w:val="24"/>
          <w:szCs w:val="24"/>
        </w:rPr>
        <w:t>T</w:t>
      </w:r>
      <w:r w:rsidR="00C365E4">
        <w:rPr>
          <w:rFonts w:ascii="Times New Roman" w:hAnsi="Times New Roman" w:cs="Times New Roman"/>
          <w:sz w:val="24"/>
          <w:szCs w:val="24"/>
          <w:vertAlign w:val="subscript"/>
        </w:rPr>
        <w:t>max</w:t>
      </w:r>
      <w:proofErr w:type="spellEnd"/>
      <w:r w:rsidR="00F27CCA" w:rsidRPr="00AA042D">
        <w:rPr>
          <w:rFonts w:ascii="Times New Roman" w:hAnsi="Times New Roman" w:cs="Times New Roman"/>
          <w:sz w:val="24"/>
          <w:szCs w:val="24"/>
        </w:rPr>
        <w:t xml:space="preserve"> was reached. </w:t>
      </w:r>
    </w:p>
    <w:p w:rsidR="00251173" w:rsidRDefault="00251173" w:rsidP="00DB0E9E">
      <w:pPr>
        <w:spacing w:after="0" w:line="240" w:lineRule="auto"/>
        <w:rPr>
          <w:rFonts w:ascii="Times New Roman" w:hAnsi="Times New Roman" w:cs="Times New Roman"/>
          <w:sz w:val="24"/>
          <w:szCs w:val="24"/>
        </w:rPr>
      </w:pPr>
    </w:p>
    <w:p w:rsidR="00251173" w:rsidRDefault="00251173" w:rsidP="00DB0E9E">
      <w:pPr>
        <w:spacing w:after="0" w:line="240" w:lineRule="auto"/>
        <w:rPr>
          <w:rFonts w:ascii="Times New Roman" w:hAnsi="Times New Roman" w:cs="Times New Roman"/>
          <w:b/>
          <w:i/>
          <w:sz w:val="24"/>
          <w:szCs w:val="24"/>
        </w:rPr>
      </w:pPr>
    </w:p>
    <w:p w:rsidR="00E62F63" w:rsidRDefault="00FD116A" w:rsidP="00DB0E9E">
      <w:pPr>
        <w:spacing w:after="0" w:line="240" w:lineRule="auto"/>
        <w:rPr>
          <w:rFonts w:ascii="Times New Roman" w:hAnsi="Times New Roman" w:cs="Times New Roman"/>
          <w:b/>
          <w:i/>
          <w:sz w:val="24"/>
          <w:szCs w:val="24"/>
        </w:rPr>
      </w:pPr>
      <w:r>
        <w:rPr>
          <w:rFonts w:ascii="Times New Roman" w:hAnsi="Times New Roman" w:cs="Times New Roman"/>
          <w:b/>
          <w:i/>
          <w:sz w:val="24"/>
          <w:szCs w:val="24"/>
        </w:rPr>
        <w:t>Effect of Milk Age on Coagulation Rate</w:t>
      </w:r>
    </w:p>
    <w:p w:rsidR="00DB0E9E" w:rsidRDefault="00DB0E9E" w:rsidP="00DB0E9E">
      <w:pPr>
        <w:spacing w:after="0" w:line="240" w:lineRule="auto"/>
        <w:rPr>
          <w:rFonts w:ascii="Times New Roman" w:hAnsi="Times New Roman" w:cs="Times New Roman"/>
          <w:sz w:val="24"/>
          <w:szCs w:val="24"/>
        </w:rPr>
      </w:pPr>
    </w:p>
    <w:p w:rsidR="00DB0E9E" w:rsidRDefault="00DB0E9E" w:rsidP="00DB0E9E">
      <w:pPr>
        <w:spacing w:after="0" w:line="240" w:lineRule="auto"/>
        <w:rPr>
          <w:rFonts w:ascii="Times New Roman" w:hAnsi="Times New Roman" w:cs="Times New Roman"/>
          <w:sz w:val="24"/>
          <w:szCs w:val="24"/>
        </w:rPr>
      </w:pPr>
    </w:p>
    <w:p w:rsidR="00E62F63" w:rsidRDefault="00FD116A" w:rsidP="00E62F63">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On day zero</w:t>
      </w:r>
      <w:r>
        <w:rPr>
          <w:rFonts w:ascii="Times New Roman" w:hAnsi="Times New Roman" w:cs="Times New Roman"/>
          <w:sz w:val="24"/>
          <w:szCs w:val="24"/>
        </w:rPr>
        <w:t>,</w:t>
      </w:r>
      <w:r w:rsidRPr="00AA042D">
        <w:rPr>
          <w:rFonts w:ascii="Times New Roman" w:hAnsi="Times New Roman" w:cs="Times New Roman"/>
          <w:sz w:val="24"/>
          <w:szCs w:val="24"/>
        </w:rPr>
        <w:t xml:space="preserve"> during the morning milking, approximately 2.4 L of milk was collected from two Jersey and four Holstein cows. Each of the individual milk samples w</w:t>
      </w:r>
      <w:r>
        <w:rPr>
          <w:rFonts w:ascii="Times New Roman" w:hAnsi="Times New Roman" w:cs="Times New Roman"/>
          <w:sz w:val="24"/>
          <w:szCs w:val="24"/>
        </w:rPr>
        <w:t>as</w:t>
      </w:r>
      <w:r w:rsidRPr="00AA042D">
        <w:rPr>
          <w:rFonts w:ascii="Times New Roman" w:hAnsi="Times New Roman" w:cs="Times New Roman"/>
          <w:sz w:val="24"/>
          <w:szCs w:val="24"/>
        </w:rPr>
        <w:t xml:space="preserve"> divided into six 600 mL plastic containers at the farm, and </w:t>
      </w:r>
      <w:proofErr w:type="gramStart"/>
      <w:r w:rsidRPr="00AA042D">
        <w:rPr>
          <w:rFonts w:ascii="Times New Roman" w:hAnsi="Times New Roman" w:cs="Times New Roman"/>
          <w:sz w:val="24"/>
          <w:szCs w:val="24"/>
        </w:rPr>
        <w:t>were</w:t>
      </w:r>
      <w:proofErr w:type="gramEnd"/>
      <w:r w:rsidRPr="00AA042D">
        <w:rPr>
          <w:rFonts w:ascii="Times New Roman" w:hAnsi="Times New Roman" w:cs="Times New Roman"/>
          <w:sz w:val="24"/>
          <w:szCs w:val="24"/>
        </w:rPr>
        <w:t xml:space="preserve"> transported on ice to the laboratory for analysis. Samples were stored at 2°C until use. One sample</w:t>
      </w:r>
      <w:r>
        <w:rPr>
          <w:rFonts w:ascii="Times New Roman" w:hAnsi="Times New Roman" w:cs="Times New Roman"/>
          <w:sz w:val="24"/>
          <w:szCs w:val="24"/>
        </w:rPr>
        <w:t xml:space="preserve"> from each cow</w:t>
      </w:r>
      <w:r w:rsidRPr="00AA042D">
        <w:rPr>
          <w:rFonts w:ascii="Times New Roman" w:hAnsi="Times New Roman" w:cs="Times New Roman"/>
          <w:sz w:val="24"/>
          <w:szCs w:val="24"/>
        </w:rPr>
        <w:t xml:space="preserve"> was analyzed</w:t>
      </w:r>
      <w:r>
        <w:rPr>
          <w:rFonts w:ascii="Times New Roman" w:hAnsi="Times New Roman" w:cs="Times New Roman"/>
          <w:sz w:val="24"/>
          <w:szCs w:val="24"/>
        </w:rPr>
        <w:t xml:space="preserve"> daily</w:t>
      </w:r>
      <w:r w:rsidRPr="00AA042D">
        <w:rPr>
          <w:rFonts w:ascii="Times New Roman" w:hAnsi="Times New Roman" w:cs="Times New Roman"/>
          <w:sz w:val="24"/>
          <w:szCs w:val="24"/>
        </w:rPr>
        <w:t xml:space="preserve"> for days zero through five. </w:t>
      </w:r>
      <w:r>
        <w:rPr>
          <w:rFonts w:ascii="Times New Roman" w:hAnsi="Times New Roman" w:cs="Times New Roman"/>
          <w:sz w:val="24"/>
          <w:szCs w:val="24"/>
        </w:rPr>
        <w:t>Fat standardization</w:t>
      </w:r>
      <w:r w:rsidRPr="00AA042D">
        <w:rPr>
          <w:rFonts w:ascii="Times New Roman" w:hAnsi="Times New Roman" w:cs="Times New Roman"/>
          <w:sz w:val="24"/>
          <w:szCs w:val="24"/>
        </w:rPr>
        <w:t xml:space="preserve"> and pH adjustment of each milk sample was done the day of analysis. </w:t>
      </w: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b/>
          <w:i/>
          <w:sz w:val="24"/>
          <w:szCs w:val="24"/>
        </w:rPr>
      </w:pPr>
    </w:p>
    <w:p w:rsidR="00E62F63" w:rsidRDefault="00F6695B" w:rsidP="00DB0E9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Controlling Error</w:t>
      </w: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sz w:val="24"/>
          <w:szCs w:val="24"/>
        </w:rPr>
      </w:pPr>
    </w:p>
    <w:p w:rsidR="00E62F63" w:rsidRDefault="00BE2A89" w:rsidP="00E62F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Originally, whole milk samples were tested for their MCP. However, the absence of a correlation between </w:t>
      </w:r>
      <w:proofErr w:type="spellStart"/>
      <w:r>
        <w:rPr>
          <w:rFonts w:ascii="Times New Roman" w:hAnsi="Times New Roman" w:cs="Times New Roman"/>
          <w:sz w:val="24"/>
          <w:szCs w:val="24"/>
        </w:rPr>
        <w:t>Tmax</w:t>
      </w:r>
      <w:proofErr w:type="spellEnd"/>
      <w:r>
        <w:rPr>
          <w:rFonts w:ascii="Times New Roman" w:hAnsi="Times New Roman" w:cs="Times New Roman"/>
          <w:sz w:val="24"/>
          <w:szCs w:val="24"/>
        </w:rPr>
        <w:t xml:space="preserve"> and SCC level suggested that other variables could have been disguising any relationships. The high variability in fat composition from individual cows was therefore equalized to account for fat’s role in milk coagulation rate. Because enzyme concentration has a high influence on milk coagulation rate, enzyme concentrations were equalized by weighing exactly 1.000 g of enzyme. Milk samples were also weighed to obtain more precise amounts than could have been obtained from volumetric methods. The temperature of the milk was kept at a constant 32.0 </w:t>
      </w:r>
      <w:r>
        <w:rPr>
          <w:rFonts w:ascii="Times New Roman" w:hAnsi="Times New Roman" w:cs="Times New Roman"/>
          <w:sz w:val="24"/>
          <w:szCs w:val="24"/>
          <w:u w:val="single"/>
        </w:rPr>
        <w:t>+</w:t>
      </w:r>
      <w:r>
        <w:rPr>
          <w:rFonts w:ascii="Times New Roman" w:hAnsi="Times New Roman" w:cs="Times New Roman"/>
          <w:sz w:val="24"/>
          <w:szCs w:val="24"/>
        </w:rPr>
        <w:t xml:space="preserve"> 0.3° C </w:t>
      </w:r>
      <w:r w:rsidR="005740F9">
        <w:rPr>
          <w:rFonts w:ascii="Times New Roman" w:hAnsi="Times New Roman" w:cs="Times New Roman"/>
          <w:sz w:val="24"/>
          <w:szCs w:val="24"/>
        </w:rPr>
        <w:t>to lessen the impact of fluctuations in temperature on the enzymatic rate.</w:t>
      </w:r>
    </w:p>
    <w:p w:rsidR="00DB0E9E" w:rsidRDefault="00DB0E9E" w:rsidP="00E62F63">
      <w:pPr>
        <w:spacing w:after="0" w:line="480" w:lineRule="auto"/>
        <w:rPr>
          <w:rFonts w:ascii="Times New Roman" w:hAnsi="Times New Roman" w:cs="Times New Roman"/>
          <w:b/>
          <w:i/>
          <w:sz w:val="24"/>
          <w:szCs w:val="24"/>
        </w:rPr>
      </w:pPr>
    </w:p>
    <w:p w:rsidR="00E62F63" w:rsidRDefault="00F27CCA" w:rsidP="00DB0E9E">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lastRenderedPageBreak/>
        <w:t>Statistical Analysis</w:t>
      </w: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sz w:val="24"/>
          <w:szCs w:val="24"/>
        </w:rPr>
      </w:pPr>
    </w:p>
    <w:p w:rsidR="00213CD2" w:rsidRDefault="0082760A" w:rsidP="00213CD2">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F27CCA" w:rsidRPr="00AA042D">
        <w:rPr>
          <w:rFonts w:ascii="Times New Roman" w:hAnsi="Times New Roman" w:cs="Times New Roman"/>
          <w:sz w:val="24"/>
          <w:szCs w:val="24"/>
        </w:rPr>
        <w:t xml:space="preserve">tatistical analysis was done using </w:t>
      </w:r>
      <w:proofErr w:type="spellStart"/>
      <w:r w:rsidR="00F27CCA" w:rsidRPr="00AA042D">
        <w:rPr>
          <w:rFonts w:ascii="Times New Roman" w:hAnsi="Times New Roman" w:cs="Times New Roman"/>
          <w:sz w:val="24"/>
          <w:szCs w:val="24"/>
        </w:rPr>
        <w:t>MiniTab</w:t>
      </w:r>
      <w:proofErr w:type="spellEnd"/>
      <w:r w:rsidR="00F27CCA" w:rsidRPr="00AA042D">
        <w:rPr>
          <w:rFonts w:ascii="Times New Roman" w:hAnsi="Times New Roman" w:cs="Times New Roman"/>
          <w:sz w:val="24"/>
          <w:szCs w:val="24"/>
        </w:rPr>
        <w:t xml:space="preserve"> 1</w:t>
      </w:r>
      <w:r w:rsidR="007D0397">
        <w:rPr>
          <w:rFonts w:ascii="Times New Roman" w:hAnsi="Times New Roman" w:cs="Times New Roman"/>
          <w:sz w:val="24"/>
          <w:szCs w:val="24"/>
        </w:rPr>
        <w:t>6</w:t>
      </w:r>
      <w:r w:rsidR="00FD116A">
        <w:rPr>
          <w:rFonts w:ascii="Times New Roman" w:hAnsi="Times New Roman" w:cs="Times New Roman"/>
          <w:sz w:val="24"/>
          <w:szCs w:val="24"/>
        </w:rPr>
        <w:t xml:space="preserve"> statistical</w:t>
      </w:r>
      <w:r w:rsidR="00F27CCA" w:rsidRPr="00AA042D">
        <w:rPr>
          <w:rFonts w:ascii="Times New Roman" w:hAnsi="Times New Roman" w:cs="Times New Roman"/>
          <w:sz w:val="24"/>
          <w:szCs w:val="24"/>
        </w:rPr>
        <w:t xml:space="preserve"> software</w:t>
      </w:r>
      <w:r w:rsidR="00FD116A">
        <w:rPr>
          <w:rFonts w:ascii="Times New Roman" w:hAnsi="Times New Roman" w:cs="Times New Roman"/>
          <w:sz w:val="24"/>
          <w:szCs w:val="24"/>
        </w:rPr>
        <w:t xml:space="preserve"> (Minitab Inc.; State College, PA)</w:t>
      </w:r>
      <w:r w:rsidR="007D0397">
        <w:rPr>
          <w:rFonts w:ascii="Times New Roman" w:hAnsi="Times New Roman" w:cs="Times New Roman"/>
          <w:sz w:val="24"/>
          <w:szCs w:val="24"/>
        </w:rPr>
        <w:t xml:space="preserve"> and </w:t>
      </w:r>
      <w:proofErr w:type="spellStart"/>
      <w:r w:rsidR="007D0397">
        <w:rPr>
          <w:rFonts w:ascii="Times New Roman" w:hAnsi="Times New Roman" w:cs="Times New Roman"/>
          <w:sz w:val="24"/>
          <w:szCs w:val="24"/>
        </w:rPr>
        <w:t>MedCalc</w:t>
      </w:r>
      <w:proofErr w:type="spellEnd"/>
      <w:r w:rsidR="007D0397">
        <w:rPr>
          <w:rFonts w:ascii="Times New Roman" w:hAnsi="Times New Roman" w:cs="Times New Roman"/>
          <w:sz w:val="24"/>
          <w:szCs w:val="24"/>
        </w:rPr>
        <w:t xml:space="preserve"> Software (</w:t>
      </w:r>
      <w:proofErr w:type="spellStart"/>
      <w:r w:rsidR="007D0397">
        <w:rPr>
          <w:rFonts w:ascii="Times New Roman" w:hAnsi="Times New Roman" w:cs="Times New Roman"/>
          <w:sz w:val="24"/>
          <w:szCs w:val="24"/>
        </w:rPr>
        <w:t>MedCalc</w:t>
      </w:r>
      <w:proofErr w:type="spellEnd"/>
      <w:r w:rsidR="007D0397">
        <w:rPr>
          <w:rFonts w:ascii="Times New Roman" w:hAnsi="Times New Roman" w:cs="Times New Roman"/>
          <w:sz w:val="24"/>
          <w:szCs w:val="24"/>
        </w:rPr>
        <w:t xml:space="preserve"> Software; </w:t>
      </w:r>
      <w:proofErr w:type="spellStart"/>
      <w:r w:rsidR="007D0397">
        <w:rPr>
          <w:rFonts w:ascii="Times New Roman" w:hAnsi="Times New Roman" w:cs="Times New Roman"/>
          <w:sz w:val="24"/>
          <w:szCs w:val="24"/>
        </w:rPr>
        <w:t>Mariakerke</w:t>
      </w:r>
      <w:proofErr w:type="spellEnd"/>
      <w:r w:rsidR="007D0397">
        <w:rPr>
          <w:rFonts w:ascii="Times New Roman" w:hAnsi="Times New Roman" w:cs="Times New Roman"/>
          <w:sz w:val="24"/>
          <w:szCs w:val="24"/>
        </w:rPr>
        <w:t>, Belgium)</w:t>
      </w:r>
      <w:r w:rsidR="00F27CCA" w:rsidRPr="00AA042D">
        <w:rPr>
          <w:rFonts w:ascii="Times New Roman" w:hAnsi="Times New Roman" w:cs="Times New Roman"/>
          <w:sz w:val="24"/>
          <w:szCs w:val="24"/>
        </w:rPr>
        <w:t xml:space="preserve">. </w:t>
      </w:r>
      <w:r w:rsidR="00543AC3">
        <w:rPr>
          <w:rFonts w:ascii="Times New Roman" w:hAnsi="Times New Roman" w:cs="Times New Roman"/>
          <w:sz w:val="24"/>
          <w:szCs w:val="24"/>
        </w:rPr>
        <w:t>A student’s t</w:t>
      </w:r>
      <w:r w:rsidR="001C2305" w:rsidRPr="00AA042D">
        <w:rPr>
          <w:rFonts w:ascii="Times New Roman" w:hAnsi="Times New Roman" w:cs="Times New Roman"/>
          <w:sz w:val="24"/>
          <w:szCs w:val="24"/>
        </w:rPr>
        <w:t xml:space="preserve">-test was used to analyze differences in </w:t>
      </w:r>
      <w:proofErr w:type="spellStart"/>
      <w:r w:rsidR="001C2305" w:rsidRPr="00AA042D">
        <w:rPr>
          <w:rFonts w:ascii="Times New Roman" w:hAnsi="Times New Roman" w:cs="Times New Roman"/>
          <w:sz w:val="24"/>
          <w:szCs w:val="24"/>
        </w:rPr>
        <w:t>T</w:t>
      </w:r>
      <w:r w:rsidR="00C365E4">
        <w:rPr>
          <w:rFonts w:ascii="Times New Roman" w:hAnsi="Times New Roman" w:cs="Times New Roman"/>
          <w:sz w:val="24"/>
          <w:szCs w:val="24"/>
          <w:vertAlign w:val="subscript"/>
        </w:rPr>
        <w:t>max</w:t>
      </w:r>
      <w:proofErr w:type="spellEnd"/>
      <w:r w:rsidR="001C2305" w:rsidRPr="00AA042D">
        <w:rPr>
          <w:rFonts w:ascii="Times New Roman" w:hAnsi="Times New Roman" w:cs="Times New Roman"/>
          <w:sz w:val="24"/>
          <w:szCs w:val="24"/>
        </w:rPr>
        <w:t xml:space="preserve"> betw</w:t>
      </w:r>
      <w:r>
        <w:rPr>
          <w:rFonts w:ascii="Times New Roman" w:hAnsi="Times New Roman" w:cs="Times New Roman"/>
          <w:sz w:val="24"/>
          <w:szCs w:val="24"/>
        </w:rPr>
        <w:t>een SCC levels above and below 2</w:t>
      </w:r>
      <w:r w:rsidR="001C2305" w:rsidRPr="00AA042D">
        <w:rPr>
          <w:rFonts w:ascii="Times New Roman" w:hAnsi="Times New Roman" w:cs="Times New Roman"/>
          <w:sz w:val="24"/>
          <w:szCs w:val="24"/>
        </w:rPr>
        <w:t>00,000 cells</w:t>
      </w:r>
      <w:r w:rsidR="00C365E4">
        <w:rPr>
          <w:rFonts w:ascii="Times New Roman" w:hAnsi="Times New Roman" w:cs="Times New Roman"/>
          <w:sz w:val="24"/>
          <w:szCs w:val="24"/>
        </w:rPr>
        <w:t xml:space="preserve"> per </w:t>
      </w:r>
      <w:r w:rsidR="001C2305" w:rsidRPr="00AA042D">
        <w:rPr>
          <w:rFonts w:ascii="Times New Roman" w:hAnsi="Times New Roman" w:cs="Times New Roman"/>
          <w:sz w:val="24"/>
          <w:szCs w:val="24"/>
        </w:rPr>
        <w:t>mL, and between Jersey and Holstein. A multiva</w:t>
      </w:r>
      <w:r>
        <w:rPr>
          <w:rFonts w:ascii="Times New Roman" w:hAnsi="Times New Roman" w:cs="Times New Roman"/>
          <w:sz w:val="24"/>
          <w:szCs w:val="24"/>
        </w:rPr>
        <w:t xml:space="preserve">riate stepwise linear regression </w:t>
      </w:r>
      <w:r w:rsidR="001C2305" w:rsidRPr="00AA042D">
        <w:rPr>
          <w:rFonts w:ascii="Times New Roman" w:hAnsi="Times New Roman" w:cs="Times New Roman"/>
          <w:sz w:val="24"/>
          <w:szCs w:val="24"/>
        </w:rPr>
        <w:t xml:space="preserve">analysis was </w:t>
      </w:r>
      <w:r>
        <w:rPr>
          <w:rFonts w:ascii="Times New Roman" w:hAnsi="Times New Roman" w:cs="Times New Roman"/>
          <w:sz w:val="24"/>
          <w:szCs w:val="24"/>
        </w:rPr>
        <w:t>performed</w:t>
      </w:r>
      <w:r w:rsidR="001C2305" w:rsidRPr="00AA042D">
        <w:rPr>
          <w:rFonts w:ascii="Times New Roman" w:hAnsi="Times New Roman" w:cs="Times New Roman"/>
          <w:sz w:val="24"/>
          <w:szCs w:val="24"/>
        </w:rPr>
        <w:t xml:space="preserve"> to determine </w:t>
      </w:r>
      <w:r>
        <w:rPr>
          <w:rFonts w:ascii="Times New Roman" w:hAnsi="Times New Roman" w:cs="Times New Roman"/>
          <w:sz w:val="24"/>
          <w:szCs w:val="24"/>
        </w:rPr>
        <w:t xml:space="preserve">association between </w:t>
      </w:r>
      <w:r w:rsidR="001C2305" w:rsidRPr="00AA042D">
        <w:rPr>
          <w:rFonts w:ascii="Times New Roman" w:hAnsi="Times New Roman" w:cs="Times New Roman"/>
          <w:sz w:val="24"/>
          <w:szCs w:val="24"/>
        </w:rPr>
        <w:t>cow, breed</w:t>
      </w:r>
      <w:r>
        <w:rPr>
          <w:rFonts w:ascii="Times New Roman" w:hAnsi="Times New Roman" w:cs="Times New Roman"/>
          <w:sz w:val="24"/>
          <w:szCs w:val="24"/>
        </w:rPr>
        <w:t xml:space="preserve"> (0-Holstein and 1-Jersey), DIM, lactation</w:t>
      </w:r>
      <w:r w:rsidR="001C2305" w:rsidRPr="00AA042D">
        <w:rPr>
          <w:rFonts w:ascii="Times New Roman" w:hAnsi="Times New Roman" w:cs="Times New Roman"/>
          <w:sz w:val="24"/>
          <w:szCs w:val="24"/>
        </w:rPr>
        <w:t xml:space="preserve"> number</w:t>
      </w:r>
      <w:r>
        <w:rPr>
          <w:rFonts w:ascii="Times New Roman" w:hAnsi="Times New Roman" w:cs="Times New Roman"/>
          <w:sz w:val="24"/>
          <w:szCs w:val="24"/>
        </w:rPr>
        <w:t xml:space="preserve"> (dummy variables for lactations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and 3+)</w:t>
      </w:r>
      <w:r w:rsidR="001C2305" w:rsidRPr="00AA042D">
        <w:rPr>
          <w:rFonts w:ascii="Times New Roman" w:hAnsi="Times New Roman" w:cs="Times New Roman"/>
          <w:sz w:val="24"/>
          <w:szCs w:val="24"/>
        </w:rPr>
        <w:t xml:space="preserve">, SCC level, and initial pH on </w:t>
      </w:r>
      <w:proofErr w:type="spellStart"/>
      <w:r w:rsidR="001C2305" w:rsidRPr="00AA042D">
        <w:rPr>
          <w:rFonts w:ascii="Times New Roman" w:hAnsi="Times New Roman" w:cs="Times New Roman"/>
          <w:sz w:val="24"/>
          <w:szCs w:val="24"/>
        </w:rPr>
        <w:t>T</w:t>
      </w:r>
      <w:r w:rsidR="00C365E4">
        <w:rPr>
          <w:rFonts w:ascii="Times New Roman" w:hAnsi="Times New Roman" w:cs="Times New Roman"/>
          <w:sz w:val="24"/>
          <w:szCs w:val="24"/>
          <w:vertAlign w:val="subscript"/>
        </w:rPr>
        <w:t>max</w:t>
      </w:r>
      <w:proofErr w:type="spellEnd"/>
      <w:r w:rsidR="00EF320E">
        <w:rPr>
          <w:rFonts w:ascii="Times New Roman" w:hAnsi="Times New Roman" w:cs="Times New Roman"/>
          <w:sz w:val="24"/>
          <w:szCs w:val="24"/>
          <w:vertAlign w:val="subscript"/>
        </w:rPr>
        <w:t xml:space="preserve"> </w:t>
      </w:r>
      <w:r w:rsidR="00EF320E">
        <w:rPr>
          <w:rFonts w:ascii="Times New Roman" w:hAnsi="Times New Roman" w:cs="Times New Roman"/>
          <w:sz w:val="24"/>
          <w:szCs w:val="24"/>
        </w:rPr>
        <w:t>and T</w:t>
      </w:r>
      <w:r w:rsidR="00EF320E">
        <w:rPr>
          <w:rFonts w:ascii="Times New Roman" w:hAnsi="Times New Roman" w:cs="Times New Roman"/>
          <w:sz w:val="24"/>
          <w:szCs w:val="24"/>
          <w:vertAlign w:val="subscript"/>
        </w:rPr>
        <w:t>2min</w:t>
      </w:r>
      <w:r>
        <w:rPr>
          <w:rFonts w:ascii="Times New Roman" w:hAnsi="Times New Roman" w:cs="Times New Roman"/>
          <w:sz w:val="24"/>
          <w:szCs w:val="24"/>
        </w:rPr>
        <w:t xml:space="preserve">. </w:t>
      </w:r>
      <w:r w:rsidR="00EF320E">
        <w:rPr>
          <w:rFonts w:ascii="Times New Roman" w:hAnsi="Times New Roman" w:cs="Times New Roman"/>
          <w:sz w:val="24"/>
          <w:szCs w:val="24"/>
        </w:rPr>
        <w:t>An alpha level of 15% was used for entering and removing variables. A Passing-</w:t>
      </w:r>
      <w:proofErr w:type="spellStart"/>
      <w:r w:rsidR="00EF320E">
        <w:rPr>
          <w:rFonts w:ascii="Times New Roman" w:hAnsi="Times New Roman" w:cs="Times New Roman"/>
          <w:sz w:val="24"/>
          <w:szCs w:val="24"/>
        </w:rPr>
        <w:t>Bablok</w:t>
      </w:r>
      <w:proofErr w:type="spellEnd"/>
      <w:r w:rsidR="00EF320E">
        <w:rPr>
          <w:rFonts w:ascii="Times New Roman" w:hAnsi="Times New Roman" w:cs="Times New Roman"/>
          <w:sz w:val="24"/>
          <w:szCs w:val="24"/>
        </w:rPr>
        <w:t xml:space="preserve"> regression analysis was used to evaluate relationships between protein and fat measurements between the two analy</w:t>
      </w:r>
      <w:r w:rsidR="007D0397">
        <w:rPr>
          <w:rFonts w:ascii="Times New Roman" w:hAnsi="Times New Roman" w:cs="Times New Roman"/>
          <w:sz w:val="24"/>
          <w:szCs w:val="24"/>
        </w:rPr>
        <w:t xml:space="preserve">tical </w:t>
      </w:r>
      <w:r w:rsidR="00EF320E">
        <w:rPr>
          <w:rFonts w:ascii="Times New Roman" w:hAnsi="Times New Roman" w:cs="Times New Roman"/>
          <w:sz w:val="24"/>
          <w:szCs w:val="24"/>
        </w:rPr>
        <w:t xml:space="preserve">methods. </w:t>
      </w: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DB0E9E" w:rsidRDefault="00DB0E9E" w:rsidP="00DB0E9E">
      <w:pPr>
        <w:spacing w:line="480" w:lineRule="auto"/>
        <w:jc w:val="center"/>
        <w:rPr>
          <w:rFonts w:ascii="Times New Roman" w:hAnsi="Times New Roman" w:cs="Times New Roman"/>
          <w:b/>
          <w:sz w:val="24"/>
          <w:szCs w:val="24"/>
        </w:rPr>
      </w:pPr>
    </w:p>
    <w:p w:rsidR="002D0D86" w:rsidRDefault="001B4F8E" w:rsidP="00DB0E9E">
      <w:pPr>
        <w:spacing w:after="0" w:line="240" w:lineRule="auto"/>
        <w:jc w:val="center"/>
        <w:rPr>
          <w:rFonts w:ascii="Times New Roman" w:hAnsi="Times New Roman" w:cs="Times New Roman"/>
          <w:b/>
          <w:sz w:val="24"/>
          <w:szCs w:val="24"/>
        </w:rPr>
      </w:pPr>
      <w:r w:rsidRPr="00AA042D">
        <w:rPr>
          <w:rFonts w:ascii="Times New Roman" w:hAnsi="Times New Roman" w:cs="Times New Roman"/>
          <w:b/>
          <w:sz w:val="24"/>
          <w:szCs w:val="24"/>
        </w:rPr>
        <w:lastRenderedPageBreak/>
        <w:t>R</w:t>
      </w:r>
      <w:r w:rsidR="00EF320E">
        <w:rPr>
          <w:rFonts w:ascii="Times New Roman" w:hAnsi="Times New Roman" w:cs="Times New Roman"/>
          <w:b/>
          <w:sz w:val="24"/>
          <w:szCs w:val="24"/>
        </w:rPr>
        <w:t>ESULTS</w:t>
      </w:r>
    </w:p>
    <w:p w:rsidR="00DB0E9E" w:rsidRDefault="00DB0E9E" w:rsidP="00DB0E9E">
      <w:pPr>
        <w:spacing w:after="0" w:line="240" w:lineRule="auto"/>
        <w:jc w:val="center"/>
        <w:rPr>
          <w:rFonts w:ascii="Times New Roman" w:hAnsi="Times New Roman" w:cs="Times New Roman"/>
          <w:sz w:val="24"/>
          <w:szCs w:val="24"/>
        </w:rPr>
      </w:pPr>
    </w:p>
    <w:p w:rsidR="00DB0E9E" w:rsidRDefault="00DB0E9E" w:rsidP="00DB0E9E">
      <w:pPr>
        <w:spacing w:after="0" w:line="240" w:lineRule="auto"/>
        <w:jc w:val="center"/>
        <w:rPr>
          <w:rFonts w:ascii="Times New Roman" w:hAnsi="Times New Roman" w:cs="Times New Roman"/>
          <w:sz w:val="24"/>
          <w:szCs w:val="24"/>
        </w:rPr>
      </w:pPr>
    </w:p>
    <w:p w:rsidR="00DB0E9E" w:rsidRDefault="00DB0E9E" w:rsidP="00DB0E9E">
      <w:pPr>
        <w:spacing w:after="0" w:line="240" w:lineRule="auto"/>
        <w:jc w:val="center"/>
        <w:rPr>
          <w:rFonts w:ascii="Times New Roman" w:hAnsi="Times New Roman" w:cs="Times New Roman"/>
          <w:sz w:val="24"/>
          <w:szCs w:val="24"/>
        </w:rPr>
      </w:pPr>
    </w:p>
    <w:p w:rsidR="00EF320E" w:rsidRDefault="00EF320E" w:rsidP="004742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total of </w:t>
      </w:r>
      <w:r w:rsidR="00804CD5">
        <w:rPr>
          <w:rFonts w:ascii="Times New Roman" w:hAnsi="Times New Roman" w:cs="Times New Roman"/>
          <w:sz w:val="24"/>
          <w:szCs w:val="24"/>
        </w:rPr>
        <w:t>31</w:t>
      </w:r>
      <w:r>
        <w:rPr>
          <w:rFonts w:ascii="Times New Roman" w:hAnsi="Times New Roman" w:cs="Times New Roman"/>
          <w:sz w:val="24"/>
          <w:szCs w:val="24"/>
        </w:rPr>
        <w:t xml:space="preserve"> cows were included in the data analysis, including 1</w:t>
      </w:r>
      <w:r w:rsidR="00804CD5">
        <w:rPr>
          <w:rFonts w:ascii="Times New Roman" w:hAnsi="Times New Roman" w:cs="Times New Roman"/>
          <w:sz w:val="24"/>
          <w:szCs w:val="24"/>
        </w:rPr>
        <w:t>8</w:t>
      </w:r>
      <w:r>
        <w:rPr>
          <w:rFonts w:ascii="Times New Roman" w:hAnsi="Times New Roman" w:cs="Times New Roman"/>
          <w:sz w:val="24"/>
          <w:szCs w:val="24"/>
        </w:rPr>
        <w:t xml:space="preserve"> Holstein and 1</w:t>
      </w:r>
      <w:r w:rsidR="00804CD5">
        <w:rPr>
          <w:rFonts w:ascii="Times New Roman" w:hAnsi="Times New Roman" w:cs="Times New Roman"/>
          <w:sz w:val="24"/>
          <w:szCs w:val="24"/>
        </w:rPr>
        <w:t>3</w:t>
      </w:r>
      <w:r>
        <w:rPr>
          <w:rFonts w:ascii="Times New Roman" w:hAnsi="Times New Roman" w:cs="Times New Roman"/>
          <w:sz w:val="24"/>
          <w:szCs w:val="24"/>
        </w:rPr>
        <w:t xml:space="preserve"> Jersey cows. Distribution of parity was: 5 first lactation cows (all Holstein), 1</w:t>
      </w:r>
      <w:r w:rsidR="00804CD5">
        <w:rPr>
          <w:rFonts w:ascii="Times New Roman" w:hAnsi="Times New Roman" w:cs="Times New Roman"/>
          <w:sz w:val="24"/>
          <w:szCs w:val="24"/>
        </w:rPr>
        <w:t>6</w:t>
      </w:r>
      <w:r>
        <w:rPr>
          <w:rFonts w:ascii="Times New Roman" w:hAnsi="Times New Roman" w:cs="Times New Roman"/>
          <w:sz w:val="24"/>
          <w:szCs w:val="24"/>
        </w:rPr>
        <w:t xml:space="preserve"> second lactation cows (n=</w:t>
      </w:r>
      <w:r w:rsidR="00804CD5">
        <w:rPr>
          <w:rFonts w:ascii="Times New Roman" w:hAnsi="Times New Roman" w:cs="Times New Roman"/>
          <w:sz w:val="24"/>
          <w:szCs w:val="24"/>
        </w:rPr>
        <w:t>9</w:t>
      </w:r>
      <w:r>
        <w:rPr>
          <w:rFonts w:ascii="Times New Roman" w:hAnsi="Times New Roman" w:cs="Times New Roman"/>
          <w:sz w:val="24"/>
          <w:szCs w:val="24"/>
        </w:rPr>
        <w:t xml:space="preserve"> Holstein, and n=</w:t>
      </w:r>
      <w:r w:rsidR="00804CD5">
        <w:rPr>
          <w:rFonts w:ascii="Times New Roman" w:hAnsi="Times New Roman" w:cs="Times New Roman"/>
          <w:sz w:val="24"/>
          <w:szCs w:val="24"/>
        </w:rPr>
        <w:t>7</w:t>
      </w:r>
      <w:r>
        <w:rPr>
          <w:rFonts w:ascii="Times New Roman" w:hAnsi="Times New Roman" w:cs="Times New Roman"/>
          <w:sz w:val="24"/>
          <w:szCs w:val="24"/>
        </w:rPr>
        <w:t xml:space="preserve"> Jersey), and 10 cows in their third lactation or higher (n=4 Holstein, and n=6 Jersey). Table 1 lists the average DIM by lactation and breed group. The average DIM for Holstein and Jersey was </w:t>
      </w:r>
      <w:r w:rsidR="00C77B32">
        <w:rPr>
          <w:rFonts w:ascii="Times New Roman" w:hAnsi="Times New Roman" w:cs="Times New Roman"/>
          <w:sz w:val="24"/>
          <w:szCs w:val="24"/>
        </w:rPr>
        <w:t>152.39</w:t>
      </w:r>
      <w:r>
        <w:rPr>
          <w:rFonts w:ascii="Times New Roman" w:hAnsi="Times New Roman" w:cs="Times New Roman"/>
          <w:sz w:val="24"/>
          <w:szCs w:val="24"/>
        </w:rPr>
        <w:t xml:space="preserve"> and </w:t>
      </w:r>
      <w:r w:rsidR="00C77B32">
        <w:rPr>
          <w:rFonts w:ascii="Times New Roman" w:hAnsi="Times New Roman" w:cs="Times New Roman"/>
          <w:sz w:val="24"/>
          <w:szCs w:val="24"/>
        </w:rPr>
        <w:t>88.15</w:t>
      </w:r>
      <w:r>
        <w:rPr>
          <w:rFonts w:ascii="Times New Roman" w:hAnsi="Times New Roman" w:cs="Times New Roman"/>
          <w:sz w:val="24"/>
          <w:szCs w:val="24"/>
        </w:rPr>
        <w:t xml:space="preserve"> days respectively.  Table 2 lists the compositional data of the milk, age, parity, and DIM of the cows included in the study.</w:t>
      </w:r>
    </w:p>
    <w:p w:rsidR="00EF320E" w:rsidRDefault="00EF320E" w:rsidP="00474225">
      <w:pPr>
        <w:spacing w:after="0" w:line="480" w:lineRule="auto"/>
        <w:rPr>
          <w:rFonts w:ascii="Times New Roman" w:hAnsi="Times New Roman" w:cs="Times New Roman"/>
          <w:sz w:val="24"/>
          <w:szCs w:val="24"/>
        </w:rPr>
      </w:pPr>
    </w:p>
    <w:p w:rsidR="00DB0E9E" w:rsidRDefault="00DB0E9E" w:rsidP="00474225">
      <w:pPr>
        <w:spacing w:after="0" w:line="480" w:lineRule="auto"/>
        <w:rPr>
          <w:rFonts w:ascii="Times New Roman" w:hAnsi="Times New Roman" w:cs="Times New Roman"/>
          <w:sz w:val="24"/>
          <w:szCs w:val="24"/>
        </w:rPr>
      </w:pPr>
    </w:p>
    <w:p w:rsidR="005A6843" w:rsidRDefault="00EF320E" w:rsidP="005A684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Table 1.</w:t>
      </w:r>
      <w:proofErr w:type="gramEnd"/>
      <w:r>
        <w:rPr>
          <w:rFonts w:ascii="Times New Roman" w:hAnsi="Times New Roman" w:cs="Times New Roman"/>
          <w:b/>
          <w:sz w:val="24"/>
          <w:szCs w:val="24"/>
        </w:rPr>
        <w:t xml:space="preserve"> Distribution of DIM a</w:t>
      </w:r>
      <w:r w:rsidR="005743B7">
        <w:rPr>
          <w:rFonts w:ascii="Times New Roman" w:hAnsi="Times New Roman" w:cs="Times New Roman"/>
          <w:b/>
          <w:sz w:val="24"/>
          <w:szCs w:val="24"/>
        </w:rPr>
        <w:t>nd parity among Holstein (n=18) and Jersey (n=13</w:t>
      </w:r>
      <w:r w:rsidR="005A6843">
        <w:rPr>
          <w:rFonts w:ascii="Times New Roman" w:hAnsi="Times New Roman" w:cs="Times New Roman"/>
          <w:b/>
          <w:sz w:val="24"/>
          <w:szCs w:val="24"/>
        </w:rPr>
        <w:t>)</w:t>
      </w:r>
    </w:p>
    <w:p w:rsidR="004671D3" w:rsidRDefault="00EF320E" w:rsidP="005A684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cows</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5A6843" w:rsidRDefault="005A6843" w:rsidP="005A6843">
      <w:pPr>
        <w:spacing w:after="0" w:line="240" w:lineRule="auto"/>
        <w:rPr>
          <w:rFonts w:ascii="Times New Roman" w:hAnsi="Times New Roman" w:cs="Times New Roman"/>
          <w:sz w:val="24"/>
          <w:szCs w:val="24"/>
        </w:rPr>
      </w:pPr>
    </w:p>
    <w:p w:rsidR="005A6843" w:rsidRPr="00EF320E" w:rsidRDefault="005A6843" w:rsidP="005A6843">
      <w:pPr>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78"/>
        <w:gridCol w:w="360"/>
        <w:gridCol w:w="1002"/>
        <w:gridCol w:w="1560"/>
        <w:gridCol w:w="348"/>
        <w:gridCol w:w="1460"/>
      </w:tblGrid>
      <w:tr w:rsidR="00EF320E" w:rsidRPr="00EF320E" w:rsidTr="00EF320E">
        <w:trPr>
          <w:trHeight w:val="300"/>
        </w:trPr>
        <w:tc>
          <w:tcPr>
            <w:tcW w:w="1908" w:type="dxa"/>
            <w:tcBorders>
              <w:top w:val="single" w:sz="4" w:space="0" w:color="auto"/>
              <w:bottom w:val="nil"/>
            </w:tcBorders>
            <w:shd w:val="clear" w:color="auto" w:fill="auto"/>
            <w:noWrap/>
            <w:hideMark/>
          </w:tcPr>
          <w:p w:rsidR="00EF320E" w:rsidRPr="00EF320E" w:rsidRDefault="00EF320E" w:rsidP="00EF320E">
            <w:pPr>
              <w:spacing w:line="360" w:lineRule="auto"/>
              <w:jc w:val="center"/>
              <w:rPr>
                <w:rFonts w:ascii="Times New Roman" w:hAnsi="Times New Roman" w:cs="Times New Roman"/>
                <w:b/>
                <w:bCs/>
                <w:sz w:val="24"/>
              </w:rPr>
            </w:pPr>
          </w:p>
        </w:tc>
        <w:tc>
          <w:tcPr>
            <w:tcW w:w="2340" w:type="dxa"/>
            <w:gridSpan w:val="3"/>
            <w:tcBorders>
              <w:top w:val="single" w:sz="4" w:space="0" w:color="auto"/>
              <w:bottom w:val="nil"/>
            </w:tcBorders>
            <w:shd w:val="clear" w:color="auto" w:fill="auto"/>
            <w:noWrap/>
            <w:vAlign w:val="center"/>
            <w:hideMark/>
          </w:tcPr>
          <w:p w:rsidR="00EF320E" w:rsidRPr="00EF320E" w:rsidRDefault="00EF320E" w:rsidP="00EF320E">
            <w:pPr>
              <w:spacing w:line="360" w:lineRule="auto"/>
              <w:jc w:val="center"/>
              <w:rPr>
                <w:rFonts w:ascii="Times New Roman" w:hAnsi="Times New Roman" w:cs="Times New Roman"/>
                <w:b/>
                <w:bCs/>
                <w:sz w:val="24"/>
              </w:rPr>
            </w:pPr>
            <w:r w:rsidRPr="00EF320E">
              <w:rPr>
                <w:rFonts w:ascii="Times New Roman" w:hAnsi="Times New Roman" w:cs="Times New Roman"/>
                <w:b/>
                <w:bCs/>
                <w:sz w:val="24"/>
              </w:rPr>
              <w:t>Holstein cows</w:t>
            </w:r>
          </w:p>
        </w:tc>
        <w:tc>
          <w:tcPr>
            <w:tcW w:w="3357" w:type="dxa"/>
            <w:gridSpan w:val="3"/>
            <w:tcBorders>
              <w:top w:val="single" w:sz="4" w:space="0" w:color="auto"/>
              <w:bottom w:val="nil"/>
            </w:tcBorders>
            <w:shd w:val="clear" w:color="auto" w:fill="auto"/>
            <w:vAlign w:val="center"/>
          </w:tcPr>
          <w:p w:rsidR="00EF320E" w:rsidRPr="00EF320E" w:rsidRDefault="00EF320E" w:rsidP="00EF320E">
            <w:pPr>
              <w:spacing w:line="360" w:lineRule="auto"/>
              <w:jc w:val="center"/>
              <w:rPr>
                <w:rFonts w:ascii="Times New Roman" w:hAnsi="Times New Roman" w:cs="Times New Roman"/>
                <w:b/>
                <w:bCs/>
                <w:sz w:val="24"/>
              </w:rPr>
            </w:pPr>
            <w:r w:rsidRPr="00EF320E">
              <w:rPr>
                <w:rFonts w:ascii="Times New Roman" w:hAnsi="Times New Roman" w:cs="Times New Roman"/>
                <w:b/>
                <w:bCs/>
                <w:sz w:val="24"/>
              </w:rPr>
              <w:t>Jersey cows</w:t>
            </w:r>
          </w:p>
        </w:tc>
      </w:tr>
      <w:tr w:rsidR="00EF320E" w:rsidRPr="00EF320E" w:rsidTr="00EF320E">
        <w:trPr>
          <w:trHeight w:val="300"/>
        </w:trPr>
        <w:tc>
          <w:tcPr>
            <w:tcW w:w="1908" w:type="dxa"/>
            <w:tcBorders>
              <w:top w:val="nil"/>
              <w:bottom w:val="single" w:sz="4" w:space="0" w:color="auto"/>
            </w:tcBorders>
            <w:shd w:val="clear" w:color="auto" w:fill="auto"/>
            <w:noWrap/>
            <w:hideMark/>
          </w:tcPr>
          <w:p w:rsidR="00EF320E" w:rsidRPr="00EF320E" w:rsidRDefault="00EF320E" w:rsidP="00EF320E">
            <w:pPr>
              <w:spacing w:line="360" w:lineRule="auto"/>
              <w:jc w:val="center"/>
              <w:rPr>
                <w:rFonts w:ascii="Times New Roman" w:hAnsi="Times New Roman" w:cs="Times New Roman"/>
                <w:b/>
                <w:bCs/>
                <w:sz w:val="24"/>
              </w:rPr>
            </w:pPr>
            <w:r w:rsidRPr="00EF320E">
              <w:rPr>
                <w:rFonts w:ascii="Times New Roman" w:hAnsi="Times New Roman" w:cs="Times New Roman"/>
                <w:b/>
                <w:bCs/>
                <w:sz w:val="24"/>
              </w:rPr>
              <w:t>Lactation group</w:t>
            </w:r>
          </w:p>
        </w:tc>
        <w:tc>
          <w:tcPr>
            <w:tcW w:w="978" w:type="dxa"/>
            <w:tcBorders>
              <w:top w:val="nil"/>
              <w:bottom w:val="single" w:sz="4" w:space="0" w:color="auto"/>
            </w:tcBorders>
            <w:shd w:val="clear" w:color="auto" w:fill="auto"/>
            <w:noWrap/>
          </w:tcPr>
          <w:p w:rsidR="00EF320E" w:rsidRPr="00EF320E" w:rsidRDefault="00EF320E" w:rsidP="00EF320E">
            <w:pPr>
              <w:spacing w:line="360" w:lineRule="auto"/>
              <w:jc w:val="center"/>
              <w:rPr>
                <w:rFonts w:ascii="Times New Roman" w:hAnsi="Times New Roman" w:cs="Times New Roman"/>
                <w:b/>
                <w:bCs/>
                <w:sz w:val="24"/>
              </w:rPr>
            </w:pPr>
            <w:proofErr w:type="spellStart"/>
            <w:r w:rsidRPr="00EF320E">
              <w:rPr>
                <w:rFonts w:ascii="Times New Roman" w:hAnsi="Times New Roman" w:cs="Times New Roman"/>
                <w:b/>
                <w:bCs/>
                <w:sz w:val="24"/>
              </w:rPr>
              <w:t>Avg</w:t>
            </w:r>
            <w:proofErr w:type="spellEnd"/>
          </w:p>
        </w:tc>
        <w:tc>
          <w:tcPr>
            <w:tcW w:w="360" w:type="dxa"/>
            <w:tcBorders>
              <w:top w:val="nil"/>
              <w:bottom w:val="single" w:sz="4" w:space="0" w:color="auto"/>
            </w:tcBorders>
            <w:shd w:val="clear" w:color="auto" w:fill="auto"/>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002" w:type="dxa"/>
            <w:tcBorders>
              <w:top w:val="nil"/>
              <w:bottom w:val="single" w:sz="4" w:space="0" w:color="auto"/>
            </w:tcBorders>
            <w:shd w:val="clear" w:color="auto" w:fill="auto"/>
            <w:noWrap/>
          </w:tcPr>
          <w:p w:rsidR="00EF320E" w:rsidRPr="00EF320E" w:rsidRDefault="00EF320E" w:rsidP="00EF320E">
            <w:pPr>
              <w:spacing w:line="360" w:lineRule="auto"/>
              <w:jc w:val="center"/>
              <w:rPr>
                <w:rFonts w:ascii="Times New Roman" w:hAnsi="Times New Roman" w:cs="Times New Roman"/>
                <w:b/>
                <w:bCs/>
                <w:sz w:val="24"/>
              </w:rPr>
            </w:pPr>
            <w:r w:rsidRPr="00EF320E">
              <w:rPr>
                <w:rFonts w:ascii="Times New Roman" w:hAnsi="Times New Roman" w:cs="Times New Roman"/>
                <w:b/>
                <w:bCs/>
                <w:sz w:val="24"/>
              </w:rPr>
              <w:t>S.D.</w:t>
            </w:r>
          </w:p>
        </w:tc>
        <w:tc>
          <w:tcPr>
            <w:tcW w:w="1560" w:type="dxa"/>
            <w:tcBorders>
              <w:top w:val="nil"/>
              <w:bottom w:val="single" w:sz="4" w:space="0" w:color="auto"/>
            </w:tcBorders>
            <w:shd w:val="clear" w:color="auto" w:fill="auto"/>
            <w:noWrap/>
          </w:tcPr>
          <w:p w:rsidR="00EF320E" w:rsidRPr="00EF320E" w:rsidRDefault="00EF320E" w:rsidP="00EF320E">
            <w:pPr>
              <w:spacing w:line="360" w:lineRule="auto"/>
              <w:jc w:val="center"/>
              <w:rPr>
                <w:rFonts w:ascii="Times New Roman" w:hAnsi="Times New Roman" w:cs="Times New Roman"/>
                <w:b/>
                <w:bCs/>
                <w:sz w:val="24"/>
              </w:rPr>
            </w:pPr>
            <w:proofErr w:type="spellStart"/>
            <w:r w:rsidRPr="00EF320E">
              <w:rPr>
                <w:rFonts w:ascii="Times New Roman" w:hAnsi="Times New Roman" w:cs="Times New Roman"/>
                <w:b/>
                <w:bCs/>
                <w:sz w:val="24"/>
              </w:rPr>
              <w:t>Avg</w:t>
            </w:r>
            <w:proofErr w:type="spellEnd"/>
          </w:p>
        </w:tc>
        <w:tc>
          <w:tcPr>
            <w:tcW w:w="337" w:type="dxa"/>
            <w:tcBorders>
              <w:top w:val="nil"/>
              <w:bottom w:val="single" w:sz="4" w:space="0" w:color="auto"/>
            </w:tcBorders>
            <w:shd w:val="clear" w:color="auto" w:fill="auto"/>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460" w:type="dxa"/>
            <w:tcBorders>
              <w:top w:val="nil"/>
              <w:bottom w:val="single" w:sz="4" w:space="0" w:color="auto"/>
            </w:tcBorders>
            <w:shd w:val="clear" w:color="auto" w:fill="auto"/>
            <w:noWrap/>
          </w:tcPr>
          <w:p w:rsidR="00EF320E" w:rsidRPr="00EF320E" w:rsidRDefault="00EF320E" w:rsidP="00EF320E">
            <w:pPr>
              <w:spacing w:line="360" w:lineRule="auto"/>
              <w:jc w:val="center"/>
              <w:rPr>
                <w:rFonts w:ascii="Times New Roman" w:hAnsi="Times New Roman" w:cs="Times New Roman"/>
                <w:b/>
                <w:bCs/>
                <w:sz w:val="24"/>
              </w:rPr>
            </w:pPr>
            <w:r w:rsidRPr="00EF320E">
              <w:rPr>
                <w:rFonts w:ascii="Times New Roman" w:hAnsi="Times New Roman" w:cs="Times New Roman"/>
                <w:b/>
                <w:bCs/>
                <w:sz w:val="24"/>
              </w:rPr>
              <w:t>S.D.</w:t>
            </w:r>
          </w:p>
        </w:tc>
      </w:tr>
      <w:tr w:rsidR="00EF320E" w:rsidRPr="00EF320E" w:rsidTr="00EF320E">
        <w:trPr>
          <w:trHeight w:val="300"/>
        </w:trPr>
        <w:tc>
          <w:tcPr>
            <w:tcW w:w="1908" w:type="dxa"/>
            <w:tcBorders>
              <w:top w:val="single" w:sz="4" w:space="0" w:color="auto"/>
            </w:tcBorders>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1</w:t>
            </w:r>
          </w:p>
        </w:tc>
        <w:tc>
          <w:tcPr>
            <w:tcW w:w="978" w:type="dxa"/>
            <w:tcBorders>
              <w:top w:val="single" w:sz="4" w:space="0" w:color="auto"/>
            </w:tcBorders>
            <w:noWrap/>
            <w:hideMark/>
          </w:tcPr>
          <w:p w:rsidR="00EF320E" w:rsidRPr="00EF320E" w:rsidRDefault="00C77B32" w:rsidP="00EF320E">
            <w:pPr>
              <w:spacing w:line="360" w:lineRule="auto"/>
              <w:jc w:val="center"/>
              <w:rPr>
                <w:rFonts w:ascii="Times New Roman" w:hAnsi="Times New Roman" w:cs="Times New Roman"/>
                <w:sz w:val="24"/>
              </w:rPr>
            </w:pPr>
            <w:r>
              <w:rPr>
                <w:rFonts w:ascii="Times New Roman" w:hAnsi="Times New Roman" w:cs="Times New Roman"/>
                <w:sz w:val="24"/>
              </w:rPr>
              <w:t>146.67</w:t>
            </w:r>
          </w:p>
        </w:tc>
        <w:tc>
          <w:tcPr>
            <w:tcW w:w="360" w:type="dxa"/>
            <w:tcBorders>
              <w:top w:val="single" w:sz="4" w:space="0" w:color="auto"/>
            </w:tcBorders>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002" w:type="dxa"/>
            <w:tcBorders>
              <w:top w:val="single" w:sz="4" w:space="0" w:color="auto"/>
            </w:tcBorders>
            <w:noWrap/>
            <w:hideMark/>
          </w:tcPr>
          <w:p w:rsidR="00EF320E" w:rsidRPr="00EF320E" w:rsidRDefault="00C77B32" w:rsidP="00EF320E">
            <w:pPr>
              <w:spacing w:line="360" w:lineRule="auto"/>
              <w:jc w:val="center"/>
              <w:rPr>
                <w:rFonts w:ascii="Times New Roman" w:hAnsi="Times New Roman" w:cs="Times New Roman"/>
                <w:sz w:val="24"/>
              </w:rPr>
            </w:pPr>
            <w:r>
              <w:rPr>
                <w:rFonts w:ascii="Times New Roman" w:hAnsi="Times New Roman" w:cs="Times New Roman"/>
                <w:sz w:val="24"/>
              </w:rPr>
              <w:t>161.79</w:t>
            </w:r>
          </w:p>
        </w:tc>
        <w:tc>
          <w:tcPr>
            <w:tcW w:w="1560" w:type="dxa"/>
            <w:tcBorders>
              <w:top w:val="single" w:sz="4" w:space="0" w:color="auto"/>
            </w:tcBorders>
            <w:noWrap/>
            <w:hideMark/>
          </w:tcPr>
          <w:p w:rsidR="00EF320E" w:rsidRPr="00EF320E" w:rsidRDefault="00EF320E" w:rsidP="00EF320E">
            <w:pPr>
              <w:spacing w:line="360" w:lineRule="auto"/>
              <w:jc w:val="center"/>
              <w:rPr>
                <w:rFonts w:ascii="Times New Roman" w:hAnsi="Times New Roman" w:cs="Times New Roman"/>
                <w:sz w:val="24"/>
              </w:rPr>
            </w:pPr>
          </w:p>
        </w:tc>
        <w:tc>
          <w:tcPr>
            <w:tcW w:w="337" w:type="dxa"/>
            <w:tcBorders>
              <w:top w:val="single" w:sz="4" w:space="0" w:color="auto"/>
            </w:tcBorders>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460" w:type="dxa"/>
            <w:tcBorders>
              <w:top w:val="single" w:sz="4" w:space="0" w:color="auto"/>
            </w:tcBorders>
            <w:noWrap/>
            <w:hideMark/>
          </w:tcPr>
          <w:p w:rsidR="00EF320E" w:rsidRPr="00EF320E" w:rsidRDefault="00EF320E" w:rsidP="00EF320E">
            <w:pPr>
              <w:spacing w:line="360" w:lineRule="auto"/>
              <w:jc w:val="center"/>
              <w:rPr>
                <w:rFonts w:ascii="Times New Roman" w:hAnsi="Times New Roman" w:cs="Times New Roman"/>
                <w:sz w:val="24"/>
              </w:rPr>
            </w:pPr>
          </w:p>
        </w:tc>
      </w:tr>
      <w:tr w:rsidR="00EF320E" w:rsidRPr="00EF320E" w:rsidTr="00EF320E">
        <w:trPr>
          <w:trHeight w:val="300"/>
        </w:trPr>
        <w:tc>
          <w:tcPr>
            <w:tcW w:w="1908"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2</w:t>
            </w:r>
          </w:p>
        </w:tc>
        <w:tc>
          <w:tcPr>
            <w:tcW w:w="978"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160.88</w:t>
            </w:r>
          </w:p>
        </w:tc>
        <w:tc>
          <w:tcPr>
            <w:tcW w:w="360"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002"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47.63</w:t>
            </w:r>
          </w:p>
        </w:tc>
        <w:tc>
          <w:tcPr>
            <w:tcW w:w="1560" w:type="dxa"/>
            <w:noWrap/>
            <w:hideMark/>
          </w:tcPr>
          <w:p w:rsidR="00EF320E" w:rsidRPr="00EF320E" w:rsidRDefault="00C77B32" w:rsidP="00EF320E">
            <w:pPr>
              <w:spacing w:line="360" w:lineRule="auto"/>
              <w:jc w:val="center"/>
              <w:rPr>
                <w:rFonts w:ascii="Times New Roman" w:hAnsi="Times New Roman" w:cs="Times New Roman"/>
                <w:sz w:val="24"/>
              </w:rPr>
            </w:pPr>
            <w:r>
              <w:rPr>
                <w:rFonts w:ascii="Times New Roman" w:hAnsi="Times New Roman" w:cs="Times New Roman"/>
                <w:sz w:val="24"/>
              </w:rPr>
              <w:t>95.00</w:t>
            </w:r>
          </w:p>
        </w:tc>
        <w:tc>
          <w:tcPr>
            <w:tcW w:w="337"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460" w:type="dxa"/>
            <w:noWrap/>
            <w:hideMark/>
          </w:tcPr>
          <w:p w:rsidR="00EF320E" w:rsidRPr="00EF320E" w:rsidRDefault="00C77B32" w:rsidP="00EF320E">
            <w:pPr>
              <w:spacing w:line="360" w:lineRule="auto"/>
              <w:jc w:val="center"/>
              <w:rPr>
                <w:rFonts w:ascii="Times New Roman" w:hAnsi="Times New Roman" w:cs="Times New Roman"/>
                <w:sz w:val="24"/>
              </w:rPr>
            </w:pPr>
            <w:r>
              <w:rPr>
                <w:rFonts w:ascii="Times New Roman" w:hAnsi="Times New Roman" w:cs="Times New Roman"/>
                <w:sz w:val="24"/>
              </w:rPr>
              <w:t>91.22</w:t>
            </w:r>
          </w:p>
        </w:tc>
      </w:tr>
      <w:tr w:rsidR="00EF320E" w:rsidRPr="00EF320E" w:rsidTr="00EF320E">
        <w:trPr>
          <w:trHeight w:val="300"/>
        </w:trPr>
        <w:tc>
          <w:tcPr>
            <w:tcW w:w="1908"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3+</w:t>
            </w:r>
          </w:p>
        </w:tc>
        <w:tc>
          <w:tcPr>
            <w:tcW w:w="978"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144.00</w:t>
            </w:r>
          </w:p>
        </w:tc>
        <w:tc>
          <w:tcPr>
            <w:tcW w:w="360"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002"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93.83</w:t>
            </w:r>
          </w:p>
        </w:tc>
        <w:tc>
          <w:tcPr>
            <w:tcW w:w="1560"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80.17</w:t>
            </w:r>
          </w:p>
        </w:tc>
        <w:tc>
          <w:tcPr>
            <w:tcW w:w="337"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460" w:type="dxa"/>
            <w:noWrap/>
            <w:hideMark/>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33.96</w:t>
            </w:r>
          </w:p>
        </w:tc>
      </w:tr>
      <w:tr w:rsidR="00EF320E" w:rsidRPr="00EF320E" w:rsidTr="00EF320E">
        <w:trPr>
          <w:trHeight w:val="300"/>
        </w:trPr>
        <w:tc>
          <w:tcPr>
            <w:tcW w:w="1908" w:type="dxa"/>
            <w:noWrap/>
            <w:hideMark/>
          </w:tcPr>
          <w:p w:rsidR="00EF320E" w:rsidRPr="00EF320E" w:rsidRDefault="00EF320E" w:rsidP="00EF320E">
            <w:pPr>
              <w:spacing w:line="360" w:lineRule="auto"/>
              <w:jc w:val="center"/>
              <w:rPr>
                <w:rFonts w:ascii="Times New Roman" w:hAnsi="Times New Roman" w:cs="Times New Roman"/>
                <w:bCs/>
                <w:sz w:val="24"/>
              </w:rPr>
            </w:pPr>
            <w:r w:rsidRPr="00EF320E">
              <w:rPr>
                <w:rFonts w:ascii="Times New Roman" w:hAnsi="Times New Roman" w:cs="Times New Roman"/>
                <w:bCs/>
                <w:sz w:val="24"/>
              </w:rPr>
              <w:t>Total</w:t>
            </w:r>
          </w:p>
        </w:tc>
        <w:tc>
          <w:tcPr>
            <w:tcW w:w="978" w:type="dxa"/>
            <w:noWrap/>
            <w:hideMark/>
          </w:tcPr>
          <w:p w:rsidR="00EF320E" w:rsidRPr="00EF320E" w:rsidRDefault="00EF320E" w:rsidP="00C77B32">
            <w:pPr>
              <w:spacing w:line="360" w:lineRule="auto"/>
              <w:jc w:val="center"/>
              <w:rPr>
                <w:rFonts w:ascii="Times New Roman" w:hAnsi="Times New Roman" w:cs="Times New Roman"/>
                <w:bCs/>
                <w:sz w:val="24"/>
              </w:rPr>
            </w:pPr>
            <w:r w:rsidRPr="00EF320E">
              <w:rPr>
                <w:rFonts w:ascii="Times New Roman" w:hAnsi="Times New Roman" w:cs="Times New Roman"/>
                <w:bCs/>
                <w:sz w:val="24"/>
              </w:rPr>
              <w:t>1</w:t>
            </w:r>
            <w:r w:rsidR="00C77B32">
              <w:rPr>
                <w:rFonts w:ascii="Times New Roman" w:hAnsi="Times New Roman" w:cs="Times New Roman"/>
                <w:bCs/>
                <w:sz w:val="24"/>
              </w:rPr>
              <w:t>52.39</w:t>
            </w:r>
          </w:p>
        </w:tc>
        <w:tc>
          <w:tcPr>
            <w:tcW w:w="360"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002" w:type="dxa"/>
            <w:noWrap/>
            <w:hideMark/>
          </w:tcPr>
          <w:p w:rsidR="00EF320E" w:rsidRPr="00EF320E" w:rsidRDefault="00C77B32" w:rsidP="00EF320E">
            <w:pPr>
              <w:spacing w:line="360" w:lineRule="auto"/>
              <w:jc w:val="center"/>
              <w:rPr>
                <w:rFonts w:ascii="Times New Roman" w:hAnsi="Times New Roman" w:cs="Times New Roman"/>
                <w:bCs/>
                <w:sz w:val="24"/>
              </w:rPr>
            </w:pPr>
            <w:r>
              <w:rPr>
                <w:rFonts w:ascii="Times New Roman" w:hAnsi="Times New Roman" w:cs="Times New Roman"/>
                <w:bCs/>
                <w:sz w:val="24"/>
              </w:rPr>
              <w:t>101.23</w:t>
            </w:r>
          </w:p>
        </w:tc>
        <w:tc>
          <w:tcPr>
            <w:tcW w:w="1560" w:type="dxa"/>
            <w:noWrap/>
            <w:hideMark/>
          </w:tcPr>
          <w:p w:rsidR="00EF320E" w:rsidRPr="00EF320E" w:rsidRDefault="00C77B32" w:rsidP="00C77B32">
            <w:pPr>
              <w:spacing w:line="360" w:lineRule="auto"/>
              <w:jc w:val="center"/>
              <w:rPr>
                <w:rFonts w:ascii="Times New Roman" w:hAnsi="Times New Roman" w:cs="Times New Roman"/>
                <w:bCs/>
                <w:sz w:val="24"/>
              </w:rPr>
            </w:pPr>
            <w:r>
              <w:rPr>
                <w:rFonts w:ascii="Times New Roman" w:hAnsi="Times New Roman" w:cs="Times New Roman"/>
                <w:bCs/>
                <w:sz w:val="24"/>
              </w:rPr>
              <w:t>88.15</w:t>
            </w:r>
          </w:p>
        </w:tc>
        <w:tc>
          <w:tcPr>
            <w:tcW w:w="337" w:type="dxa"/>
          </w:tcPr>
          <w:p w:rsidR="00EF320E" w:rsidRPr="00EF320E" w:rsidRDefault="00EF320E" w:rsidP="00EF320E">
            <w:pPr>
              <w:spacing w:line="360" w:lineRule="auto"/>
              <w:jc w:val="center"/>
              <w:rPr>
                <w:rFonts w:ascii="Times New Roman" w:hAnsi="Times New Roman" w:cs="Times New Roman"/>
                <w:sz w:val="24"/>
              </w:rPr>
            </w:pPr>
            <w:r w:rsidRPr="00EF320E">
              <w:rPr>
                <w:rFonts w:ascii="Times New Roman" w:hAnsi="Times New Roman" w:cs="Times New Roman"/>
                <w:sz w:val="24"/>
              </w:rPr>
              <w:t>±</w:t>
            </w:r>
          </w:p>
        </w:tc>
        <w:tc>
          <w:tcPr>
            <w:tcW w:w="1460" w:type="dxa"/>
            <w:noWrap/>
            <w:hideMark/>
          </w:tcPr>
          <w:p w:rsidR="00EF320E" w:rsidRPr="00EF320E" w:rsidRDefault="00C77B32" w:rsidP="00EF320E">
            <w:pPr>
              <w:spacing w:line="360" w:lineRule="auto"/>
              <w:jc w:val="center"/>
              <w:rPr>
                <w:rFonts w:ascii="Times New Roman" w:hAnsi="Times New Roman" w:cs="Times New Roman"/>
                <w:bCs/>
                <w:sz w:val="24"/>
              </w:rPr>
            </w:pPr>
            <w:r>
              <w:rPr>
                <w:rFonts w:ascii="Times New Roman" w:hAnsi="Times New Roman" w:cs="Times New Roman"/>
                <w:bCs/>
                <w:sz w:val="24"/>
              </w:rPr>
              <w:t>68.56</w:t>
            </w:r>
          </w:p>
        </w:tc>
      </w:tr>
    </w:tbl>
    <w:p w:rsidR="00EF320E" w:rsidRPr="00EF320E" w:rsidRDefault="00EF320E" w:rsidP="00EF320E">
      <w:pPr>
        <w:spacing w:after="0" w:line="360" w:lineRule="auto"/>
        <w:rPr>
          <w:rFonts w:ascii="Times New Roman" w:hAnsi="Times New Roman" w:cs="Times New Roman"/>
          <w:sz w:val="28"/>
          <w:szCs w:val="24"/>
        </w:rPr>
      </w:pPr>
    </w:p>
    <w:p w:rsidR="00E45FA2" w:rsidRDefault="00E45FA2" w:rsidP="00474225">
      <w:pPr>
        <w:spacing w:after="0" w:line="480" w:lineRule="auto"/>
        <w:rPr>
          <w:rFonts w:ascii="Times New Roman" w:hAnsi="Times New Roman" w:cs="Times New Roman"/>
          <w:b/>
          <w:sz w:val="24"/>
          <w:szCs w:val="24"/>
        </w:rPr>
      </w:pPr>
    </w:p>
    <w:p w:rsidR="00E45FA2" w:rsidRDefault="00E45FA2" w:rsidP="00474225">
      <w:pPr>
        <w:spacing w:after="0" w:line="480" w:lineRule="auto"/>
        <w:rPr>
          <w:rFonts w:ascii="Times New Roman" w:hAnsi="Times New Roman" w:cs="Times New Roman"/>
          <w:b/>
          <w:sz w:val="24"/>
          <w:szCs w:val="24"/>
        </w:rPr>
      </w:pPr>
    </w:p>
    <w:p w:rsidR="00E45FA2" w:rsidRDefault="00E45FA2" w:rsidP="00474225">
      <w:pPr>
        <w:spacing w:after="0" w:line="480" w:lineRule="auto"/>
        <w:rPr>
          <w:rFonts w:ascii="Times New Roman" w:hAnsi="Times New Roman" w:cs="Times New Roman"/>
          <w:b/>
          <w:sz w:val="24"/>
          <w:szCs w:val="24"/>
        </w:rPr>
      </w:pPr>
    </w:p>
    <w:p w:rsidR="00E45FA2" w:rsidRDefault="00E45FA2" w:rsidP="00474225">
      <w:pPr>
        <w:spacing w:after="0" w:line="480" w:lineRule="auto"/>
        <w:rPr>
          <w:rFonts w:ascii="Times New Roman" w:hAnsi="Times New Roman" w:cs="Times New Roman"/>
          <w:b/>
          <w:sz w:val="24"/>
          <w:szCs w:val="24"/>
        </w:rPr>
      </w:pPr>
    </w:p>
    <w:p w:rsidR="00E45FA2" w:rsidRDefault="00E45FA2" w:rsidP="00474225">
      <w:pPr>
        <w:spacing w:after="0" w:line="480" w:lineRule="auto"/>
        <w:rPr>
          <w:rFonts w:ascii="Times New Roman" w:hAnsi="Times New Roman" w:cs="Times New Roman"/>
          <w:b/>
          <w:sz w:val="24"/>
          <w:szCs w:val="24"/>
        </w:rPr>
      </w:pPr>
    </w:p>
    <w:p w:rsidR="00E45FA2" w:rsidRDefault="00E45FA2" w:rsidP="002A3557">
      <w:pPr>
        <w:tabs>
          <w:tab w:val="left" w:pos="0"/>
        </w:tabs>
        <w:spacing w:after="0" w:line="480" w:lineRule="auto"/>
        <w:rPr>
          <w:rFonts w:ascii="Times New Roman" w:hAnsi="Times New Roman" w:cs="Times New Roman"/>
          <w:b/>
          <w:sz w:val="24"/>
          <w:szCs w:val="24"/>
        </w:rPr>
      </w:pPr>
    </w:p>
    <w:tbl>
      <w:tblPr>
        <w:tblpPr w:leftFromText="180" w:rightFromText="180" w:vertAnchor="page" w:horzAnchor="margin" w:tblpXSpec="center" w:tblpY="3061"/>
        <w:tblW w:w="8134" w:type="dxa"/>
        <w:tblLook w:val="04A0" w:firstRow="1" w:lastRow="0" w:firstColumn="1" w:lastColumn="0" w:noHBand="0" w:noVBand="1"/>
      </w:tblPr>
      <w:tblGrid>
        <w:gridCol w:w="895"/>
        <w:gridCol w:w="895"/>
        <w:gridCol w:w="895"/>
        <w:gridCol w:w="895"/>
        <w:gridCol w:w="895"/>
        <w:gridCol w:w="974"/>
        <w:gridCol w:w="895"/>
        <w:gridCol w:w="895"/>
        <w:gridCol w:w="895"/>
      </w:tblGrid>
      <w:tr w:rsidR="002A3557" w:rsidRPr="00202807" w:rsidTr="002A3557">
        <w:trPr>
          <w:trHeight w:val="781"/>
        </w:trPr>
        <w:tc>
          <w:tcPr>
            <w:tcW w:w="895" w:type="dxa"/>
            <w:tcBorders>
              <w:bottom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Cow</w:t>
            </w:r>
            <w:r>
              <w:rPr>
                <w:rFonts w:ascii="Times New Roman" w:eastAsia="Times New Roman" w:hAnsi="Times New Roman" w:cs="Times New Roman"/>
                <w:bCs/>
                <w:color w:val="000000"/>
                <w:sz w:val="20"/>
                <w:szCs w:val="20"/>
              </w:rPr>
              <w:t xml:space="preserve"> I.D.</w:t>
            </w:r>
          </w:p>
        </w:tc>
        <w:tc>
          <w:tcPr>
            <w:tcW w:w="895" w:type="dxa"/>
            <w:tcBorders>
              <w:bottom w:val="single" w:sz="4" w:space="0" w:color="auto"/>
            </w:tcBorders>
            <w:shd w:val="clear" w:color="auto" w:fill="auto"/>
            <w:noWrap/>
            <w:vAlign w:val="bottom"/>
            <w:hideMark/>
          </w:tcPr>
          <w:p w:rsidR="002A355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omatic</w:t>
            </w:r>
          </w:p>
          <w:p w:rsidR="002A3557" w:rsidRDefault="002A3557" w:rsidP="005743B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Cell</w:t>
            </w:r>
          </w:p>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Count x 1000</w:t>
            </w:r>
          </w:p>
        </w:tc>
        <w:tc>
          <w:tcPr>
            <w:tcW w:w="895" w:type="dxa"/>
            <w:tcBorders>
              <w:bottom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Breed</w:t>
            </w:r>
          </w:p>
        </w:tc>
        <w:tc>
          <w:tcPr>
            <w:tcW w:w="895" w:type="dxa"/>
            <w:tcBorders>
              <w:bottom w:val="single" w:sz="4" w:space="0" w:color="auto"/>
            </w:tcBorders>
            <w:shd w:val="clear" w:color="auto" w:fill="auto"/>
            <w:noWrap/>
            <w:vAlign w:val="bottom"/>
            <w:hideMark/>
          </w:tcPr>
          <w:p w:rsidR="002A355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Days</w:t>
            </w:r>
          </w:p>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In Milk</w:t>
            </w:r>
          </w:p>
        </w:tc>
        <w:tc>
          <w:tcPr>
            <w:tcW w:w="895" w:type="dxa"/>
            <w:tcBorders>
              <w:bottom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Age</w:t>
            </w:r>
            <w:r>
              <w:rPr>
                <w:rFonts w:ascii="Times New Roman" w:eastAsia="Times New Roman" w:hAnsi="Times New Roman" w:cs="Times New Roman"/>
                <w:bCs/>
                <w:color w:val="000000"/>
                <w:sz w:val="20"/>
                <w:szCs w:val="20"/>
              </w:rPr>
              <w:t xml:space="preserve"> of Cow</w:t>
            </w:r>
          </w:p>
        </w:tc>
        <w:tc>
          <w:tcPr>
            <w:tcW w:w="974" w:type="dxa"/>
            <w:tcBorders>
              <w:bottom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Parity</w:t>
            </w:r>
          </w:p>
        </w:tc>
        <w:tc>
          <w:tcPr>
            <w:tcW w:w="895" w:type="dxa"/>
            <w:tcBorders>
              <w:bottom w:val="single" w:sz="4" w:space="0" w:color="auto"/>
            </w:tcBorders>
            <w:shd w:val="clear" w:color="auto" w:fill="auto"/>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pH Whole Milk</w:t>
            </w:r>
          </w:p>
        </w:tc>
        <w:tc>
          <w:tcPr>
            <w:tcW w:w="895" w:type="dxa"/>
            <w:tcBorders>
              <w:bottom w:val="single" w:sz="4" w:space="0" w:color="auto"/>
            </w:tcBorders>
            <w:shd w:val="clear" w:color="auto" w:fill="auto"/>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Skim Milk Fat</w:t>
            </w:r>
          </w:p>
        </w:tc>
        <w:tc>
          <w:tcPr>
            <w:tcW w:w="895" w:type="dxa"/>
            <w:tcBorders>
              <w:bottom w:val="single" w:sz="4" w:space="0" w:color="auto"/>
            </w:tcBorders>
            <w:shd w:val="clear" w:color="auto" w:fill="auto"/>
            <w:vAlign w:val="bottom"/>
            <w:hideMark/>
          </w:tcPr>
          <w:p w:rsidR="002A3557" w:rsidRPr="00202807" w:rsidRDefault="002A3557" w:rsidP="005743B7">
            <w:pPr>
              <w:spacing w:after="0" w:line="240" w:lineRule="auto"/>
              <w:jc w:val="center"/>
              <w:rPr>
                <w:rFonts w:ascii="Times New Roman" w:eastAsia="Times New Roman" w:hAnsi="Times New Roman" w:cs="Times New Roman"/>
                <w:bCs/>
                <w:color w:val="000000"/>
                <w:sz w:val="20"/>
                <w:szCs w:val="20"/>
              </w:rPr>
            </w:pPr>
            <w:r w:rsidRPr="00F07F19">
              <w:rPr>
                <w:rFonts w:ascii="Times New Roman" w:eastAsia="Times New Roman" w:hAnsi="Times New Roman" w:cs="Times New Roman"/>
                <w:bCs/>
                <w:color w:val="000000"/>
                <w:sz w:val="20"/>
                <w:szCs w:val="20"/>
              </w:rPr>
              <w:t>Skim Milk Protein</w:t>
            </w:r>
          </w:p>
        </w:tc>
      </w:tr>
      <w:tr w:rsidR="002A3557" w:rsidRPr="00202807" w:rsidTr="002A3557">
        <w:trPr>
          <w:trHeight w:val="260"/>
        </w:trPr>
        <w:tc>
          <w:tcPr>
            <w:tcW w:w="895" w:type="dxa"/>
            <w:tcBorders>
              <w:top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tcBorders>
              <w:top w:val="single" w:sz="4" w:space="0" w:color="auto"/>
            </w:tcBorders>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596</w:t>
            </w:r>
          </w:p>
        </w:tc>
        <w:tc>
          <w:tcPr>
            <w:tcW w:w="895" w:type="dxa"/>
            <w:tcBorders>
              <w:top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tcBorders>
              <w:top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212</w:t>
            </w:r>
          </w:p>
        </w:tc>
        <w:tc>
          <w:tcPr>
            <w:tcW w:w="895" w:type="dxa"/>
            <w:tcBorders>
              <w:top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3.08</w:t>
            </w:r>
          </w:p>
        </w:tc>
        <w:tc>
          <w:tcPr>
            <w:tcW w:w="974" w:type="dxa"/>
            <w:tcBorders>
              <w:top w:val="single" w:sz="4" w:space="0" w:color="auto"/>
            </w:tcBorders>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tcBorders>
              <w:top w:val="single" w:sz="4" w:space="0" w:color="auto"/>
            </w:tcBorders>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6.95</w:t>
            </w:r>
          </w:p>
        </w:tc>
        <w:tc>
          <w:tcPr>
            <w:tcW w:w="895" w:type="dxa"/>
            <w:tcBorders>
              <w:top w:val="single" w:sz="4" w:space="0" w:color="auto"/>
            </w:tcBorders>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0.38</w:t>
            </w:r>
          </w:p>
        </w:tc>
        <w:tc>
          <w:tcPr>
            <w:tcW w:w="895" w:type="dxa"/>
            <w:tcBorders>
              <w:top w:val="single" w:sz="4" w:space="0" w:color="auto"/>
            </w:tcBorders>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3.55</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233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3.08</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0.06</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3.44</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1,697</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114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3.05</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161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0.12</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290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126</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3.01</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0.31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3.58</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118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.00</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0.2</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89</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2.04</w:t>
            </w:r>
          </w:p>
        </w:tc>
        <w:tc>
          <w:tcPr>
            <w:tcW w:w="974"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6.76</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0.26</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3.63</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84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2.03</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0.27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3.69</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107</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2.01</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w:t>
            </w:r>
            <w:r>
              <w:rPr>
                <w:rFonts w:ascii="Times New Roman" w:eastAsia="Times New Roman" w:hAnsi="Times New Roman" w:cs="Times New Roman"/>
                <w:color w:val="000000"/>
                <w:sz w:val="20"/>
                <w:szCs w:val="20"/>
              </w:rPr>
              <w:t>0</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54</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55</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56</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w:t>
            </w:r>
          </w:p>
        </w:tc>
        <w:tc>
          <w:tcPr>
            <w:tcW w:w="974"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6.76</w:t>
            </w:r>
          </w:p>
        </w:tc>
        <w:tc>
          <w:tcPr>
            <w:tcW w:w="895" w:type="dxa"/>
            <w:shd w:val="clear" w:color="000000" w:fill="FFFFFF"/>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0.17</w:t>
            </w:r>
          </w:p>
        </w:tc>
        <w:tc>
          <w:tcPr>
            <w:tcW w:w="895" w:type="dxa"/>
            <w:shd w:val="clear" w:color="auto" w:fill="auto"/>
            <w:noWrap/>
            <w:vAlign w:val="bottom"/>
            <w:hideMark/>
          </w:tcPr>
          <w:p w:rsidR="002A3557" w:rsidRPr="00202807" w:rsidRDefault="002A3557" w:rsidP="005743B7">
            <w:pP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3.59</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3.59</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239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7.03</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3.56</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269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318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6.06</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275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3.11</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3.73</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289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184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45</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5.06</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3.68</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290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708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5.06</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3.43</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298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5.03</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0.21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3.45</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329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122</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6.72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3.87</w:t>
            </w:r>
          </w:p>
        </w:tc>
      </w:tr>
      <w:tr w:rsidR="002A3557" w:rsidRPr="00202807" w:rsidTr="002A3557">
        <w:trPr>
          <w:trHeight w:val="260"/>
        </w:trPr>
        <w:tc>
          <w:tcPr>
            <w:tcW w:w="895" w:type="dxa"/>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w:t>
            </w:r>
          </w:p>
        </w:tc>
        <w:tc>
          <w:tcPr>
            <w:tcW w:w="895" w:type="dxa"/>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1,962</w:t>
            </w:r>
          </w:p>
        </w:tc>
        <w:tc>
          <w:tcPr>
            <w:tcW w:w="895" w:type="dxa"/>
            <w:shd w:val="clear" w:color="auto" w:fill="auto"/>
            <w:noWrap/>
            <w:vAlign w:val="bottom"/>
            <w:hideMark/>
          </w:tcPr>
          <w:p w:rsidR="002A355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895" w:type="dxa"/>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w:t>
            </w:r>
          </w:p>
        </w:tc>
        <w:tc>
          <w:tcPr>
            <w:tcW w:w="974" w:type="dxa"/>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7.13</w:t>
            </w:r>
          </w:p>
        </w:tc>
        <w:tc>
          <w:tcPr>
            <w:tcW w:w="895" w:type="dxa"/>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w:t>
            </w:r>
          </w:p>
        </w:tc>
        <w:tc>
          <w:tcPr>
            <w:tcW w:w="895" w:type="dxa"/>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339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1,259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3.08</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7.53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3.08</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3.04</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3.81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180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3.03</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3.72</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103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108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3.66</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Jersey</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43</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3.65</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792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1,460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208</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8</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3.51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905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95</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6.06</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6.85</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0.26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3.62</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947</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71</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236</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5.05</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6.86</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3.41</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949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2,200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5.04</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7.2</w:t>
            </w:r>
            <w:r>
              <w:rPr>
                <w:rFonts w:ascii="Times New Roman" w:eastAsia="Times New Roman" w:hAnsi="Times New Roman" w:cs="Times New Roman"/>
                <w:color w:val="000000"/>
                <w:sz w:val="20"/>
                <w:szCs w:val="20"/>
              </w:rPr>
              <w:t>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0.03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3.16</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983</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130</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199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4.02</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6.69</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0.19</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3.72</w:t>
            </w:r>
          </w:p>
        </w:tc>
      </w:tr>
      <w:tr w:rsidR="002A3557" w:rsidRPr="00202807" w:rsidTr="002A3557">
        <w:trPr>
          <w:trHeight w:val="260"/>
        </w:trPr>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990</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476</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124</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3.11</w:t>
            </w:r>
          </w:p>
        </w:tc>
        <w:tc>
          <w:tcPr>
            <w:tcW w:w="974"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2</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6.81</w:t>
            </w:r>
          </w:p>
        </w:tc>
        <w:tc>
          <w:tcPr>
            <w:tcW w:w="895" w:type="dxa"/>
            <w:shd w:val="clear" w:color="000000" w:fill="FFFFFF"/>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0.35</w:t>
            </w:r>
          </w:p>
        </w:tc>
        <w:tc>
          <w:tcPr>
            <w:tcW w:w="895" w:type="dxa"/>
            <w:shd w:val="clear" w:color="auto" w:fill="auto"/>
            <w:noWrap/>
            <w:vAlign w:val="bottom"/>
            <w:hideMark/>
          </w:tcPr>
          <w:p w:rsidR="002A3557" w:rsidRPr="00202807" w:rsidRDefault="002A3557" w:rsidP="005743B7">
            <w:pPr>
              <w:spacing w:after="0" w:line="240" w:lineRule="auto"/>
              <w:jc w:val="center"/>
              <w:rPr>
                <w:rFonts w:ascii="Times New Roman" w:eastAsia="Times New Roman" w:hAnsi="Times New Roman" w:cs="Times New Roman"/>
                <w:color w:val="000000"/>
                <w:sz w:val="20"/>
                <w:szCs w:val="20"/>
              </w:rPr>
            </w:pPr>
            <w:r w:rsidRPr="00F07F19">
              <w:rPr>
                <w:rFonts w:ascii="Times New Roman" w:eastAsia="Times New Roman" w:hAnsi="Times New Roman" w:cs="Times New Roman"/>
                <w:color w:val="000000"/>
                <w:sz w:val="20"/>
                <w:szCs w:val="20"/>
              </w:rPr>
              <w:t>3.37</w:t>
            </w:r>
          </w:p>
        </w:tc>
      </w:tr>
      <w:tr w:rsidR="002A3557" w:rsidRPr="00202807" w:rsidTr="002A3557">
        <w:trPr>
          <w:trHeight w:val="260"/>
        </w:trPr>
        <w:tc>
          <w:tcPr>
            <w:tcW w:w="895" w:type="dxa"/>
            <w:tcBorders>
              <w:bottom w:val="single" w:sz="4" w:space="0" w:color="auto"/>
            </w:tcBorders>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991</w:t>
            </w:r>
          </w:p>
        </w:tc>
        <w:tc>
          <w:tcPr>
            <w:tcW w:w="895" w:type="dxa"/>
            <w:tcBorders>
              <w:bottom w:val="single" w:sz="4" w:space="0" w:color="auto"/>
            </w:tcBorders>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895" w:type="dxa"/>
            <w:tcBorders>
              <w:bottom w:val="single" w:sz="4" w:space="0" w:color="auto"/>
            </w:tcBorders>
            <w:shd w:val="clear" w:color="auto" w:fill="auto"/>
            <w:noWrap/>
            <w:vAlign w:val="bottom"/>
            <w:hideMark/>
          </w:tcPr>
          <w:p w:rsidR="002A3557"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Holstein</w:t>
            </w:r>
          </w:p>
        </w:tc>
        <w:tc>
          <w:tcPr>
            <w:tcW w:w="895" w:type="dxa"/>
            <w:tcBorders>
              <w:bottom w:val="single" w:sz="4" w:space="0" w:color="auto"/>
            </w:tcBorders>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c>
          <w:tcPr>
            <w:tcW w:w="895" w:type="dxa"/>
            <w:tcBorders>
              <w:bottom w:val="single" w:sz="4" w:space="0" w:color="auto"/>
            </w:tcBorders>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74" w:type="dxa"/>
            <w:tcBorders>
              <w:bottom w:val="single" w:sz="4" w:space="0" w:color="auto"/>
            </w:tcBorders>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95" w:type="dxa"/>
            <w:tcBorders>
              <w:bottom w:val="single" w:sz="4" w:space="0" w:color="auto"/>
            </w:tcBorders>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w:t>
            </w:r>
          </w:p>
        </w:tc>
        <w:tc>
          <w:tcPr>
            <w:tcW w:w="895" w:type="dxa"/>
            <w:tcBorders>
              <w:bottom w:val="single" w:sz="4" w:space="0" w:color="auto"/>
            </w:tcBorders>
            <w:shd w:val="clear" w:color="000000" w:fill="FFFFFF"/>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w:t>
            </w:r>
          </w:p>
        </w:tc>
        <w:tc>
          <w:tcPr>
            <w:tcW w:w="895" w:type="dxa"/>
            <w:tcBorders>
              <w:bottom w:val="single" w:sz="4" w:space="0" w:color="auto"/>
            </w:tcBorders>
            <w:shd w:val="clear" w:color="auto" w:fill="auto"/>
            <w:noWrap/>
            <w:vAlign w:val="bottom"/>
            <w:hideMark/>
          </w:tcPr>
          <w:p w:rsidR="002A3557" w:rsidRPr="00F07F19" w:rsidRDefault="002A3557" w:rsidP="005743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w:t>
            </w:r>
          </w:p>
        </w:tc>
      </w:tr>
    </w:tbl>
    <w:p w:rsidR="00EF320E" w:rsidRPr="00E62F63" w:rsidRDefault="00EF320E" w:rsidP="00EF320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Table 2.</w:t>
      </w:r>
      <w:proofErr w:type="gramEnd"/>
      <w:r>
        <w:rPr>
          <w:rFonts w:ascii="Times New Roman" w:hAnsi="Times New Roman" w:cs="Times New Roman"/>
          <w:b/>
          <w:sz w:val="24"/>
          <w:szCs w:val="24"/>
        </w:rPr>
        <w:t xml:space="preserve"> </w:t>
      </w:r>
      <w:r w:rsidRPr="00D05D43">
        <w:rPr>
          <w:rFonts w:ascii="Times New Roman" w:hAnsi="Times New Roman" w:cs="Times New Roman"/>
          <w:b/>
          <w:sz w:val="24"/>
          <w:szCs w:val="24"/>
        </w:rPr>
        <w:t xml:space="preserve">Summary of individual cow </w:t>
      </w:r>
      <w:r w:rsidR="00E62F63">
        <w:rPr>
          <w:rFonts w:ascii="Times New Roman" w:hAnsi="Times New Roman" w:cs="Times New Roman"/>
          <w:b/>
          <w:sz w:val="24"/>
          <w:szCs w:val="24"/>
        </w:rPr>
        <w:t xml:space="preserve">(n=31) </w:t>
      </w:r>
      <w:r w:rsidRPr="00D05D43">
        <w:rPr>
          <w:rFonts w:ascii="Times New Roman" w:hAnsi="Times New Roman" w:cs="Times New Roman"/>
          <w:b/>
          <w:sz w:val="24"/>
          <w:szCs w:val="24"/>
        </w:rPr>
        <w:t>age, breed, som</w:t>
      </w:r>
      <w:r w:rsidR="00E62F63">
        <w:rPr>
          <w:rFonts w:ascii="Times New Roman" w:hAnsi="Times New Roman" w:cs="Times New Roman"/>
          <w:b/>
          <w:sz w:val="24"/>
          <w:szCs w:val="24"/>
        </w:rPr>
        <w:t>atic cell count, days in milk</w:t>
      </w:r>
      <w:r w:rsidRPr="00D05D43">
        <w:rPr>
          <w:rFonts w:ascii="Times New Roman" w:hAnsi="Times New Roman" w:cs="Times New Roman"/>
          <w:b/>
          <w:sz w:val="24"/>
          <w:szCs w:val="24"/>
        </w:rPr>
        <w:t>,</w:t>
      </w:r>
      <w:r w:rsidR="005A6843">
        <w:rPr>
          <w:rFonts w:ascii="Times New Roman" w:hAnsi="Times New Roman" w:cs="Times New Roman"/>
          <w:b/>
          <w:sz w:val="24"/>
          <w:szCs w:val="24"/>
        </w:rPr>
        <w:t xml:space="preserve"> parity, initial pH , </w:t>
      </w:r>
      <w:r w:rsidRPr="00D05D43">
        <w:rPr>
          <w:rFonts w:ascii="Times New Roman" w:hAnsi="Times New Roman" w:cs="Times New Roman"/>
          <w:b/>
          <w:sz w:val="24"/>
          <w:szCs w:val="24"/>
        </w:rPr>
        <w:t xml:space="preserve">and skim milk composition as determined by </w:t>
      </w:r>
      <w:proofErr w:type="spellStart"/>
      <w:r w:rsidRPr="00D05D43">
        <w:rPr>
          <w:rFonts w:ascii="Times New Roman" w:hAnsi="Times New Roman" w:cs="Times New Roman"/>
          <w:b/>
          <w:sz w:val="24"/>
          <w:szCs w:val="24"/>
        </w:rPr>
        <w:t>LactiCheck</w:t>
      </w:r>
      <w:proofErr w:type="spellEnd"/>
      <w:r w:rsidRPr="00D05D43">
        <w:rPr>
          <w:rFonts w:ascii="Times New Roman" w:hAnsi="Times New Roman" w:cs="Times New Roman"/>
          <w:b/>
          <w:sz w:val="24"/>
          <w:szCs w:val="24"/>
        </w:rPr>
        <w:t xml:space="preserve"> ultrasonic milk analyzer</w:t>
      </w:r>
      <w:r>
        <w:rPr>
          <w:rFonts w:ascii="Times New Roman" w:hAnsi="Times New Roman" w:cs="Times New Roman"/>
          <w:b/>
          <w:sz w:val="24"/>
          <w:szCs w:val="24"/>
        </w:rPr>
        <w:t>.</w:t>
      </w:r>
    </w:p>
    <w:p w:rsidR="005A6843" w:rsidRDefault="005A6843" w:rsidP="00474225">
      <w:pPr>
        <w:spacing w:after="0" w:line="480" w:lineRule="auto"/>
        <w:rPr>
          <w:rFonts w:ascii="Times New Roman" w:hAnsi="Times New Roman" w:cs="Times New Roman"/>
          <w:szCs w:val="24"/>
        </w:rPr>
      </w:pPr>
    </w:p>
    <w:p w:rsidR="00EF320E" w:rsidRDefault="00EF320E" w:rsidP="00474225">
      <w:pPr>
        <w:spacing w:after="0" w:line="480" w:lineRule="auto"/>
        <w:rPr>
          <w:rFonts w:ascii="Times New Roman" w:hAnsi="Times New Roman" w:cs="Times New Roman"/>
          <w:szCs w:val="24"/>
        </w:rPr>
      </w:pPr>
    </w:p>
    <w:p w:rsidR="00EF320E" w:rsidRDefault="00EF320E" w:rsidP="00474225">
      <w:pPr>
        <w:spacing w:after="0" w:line="480" w:lineRule="auto"/>
        <w:rPr>
          <w:rFonts w:ascii="Times New Roman" w:hAnsi="Times New Roman" w:cs="Times New Roman"/>
          <w:szCs w:val="24"/>
        </w:rPr>
      </w:pPr>
    </w:p>
    <w:p w:rsidR="00EF320E" w:rsidRDefault="00EF320E" w:rsidP="00474225">
      <w:pPr>
        <w:spacing w:after="0" w:line="480" w:lineRule="auto"/>
        <w:rPr>
          <w:rFonts w:ascii="Times New Roman" w:hAnsi="Times New Roman" w:cs="Times New Roman"/>
          <w:szCs w:val="24"/>
        </w:rPr>
      </w:pPr>
    </w:p>
    <w:p w:rsidR="005743B7" w:rsidRDefault="005743B7" w:rsidP="00474225">
      <w:pPr>
        <w:spacing w:after="0" w:line="480" w:lineRule="auto"/>
        <w:rPr>
          <w:rFonts w:ascii="Times New Roman" w:hAnsi="Times New Roman" w:cs="Times New Roman"/>
          <w:szCs w:val="24"/>
        </w:rPr>
      </w:pPr>
    </w:p>
    <w:p w:rsidR="002C7D11" w:rsidRDefault="00CC4EBA" w:rsidP="00DB0E9E">
      <w:pPr>
        <w:spacing w:after="0" w:line="240" w:lineRule="auto"/>
        <w:rPr>
          <w:rFonts w:ascii="Times New Roman" w:hAnsi="Times New Roman" w:cs="Times New Roman"/>
          <w:b/>
          <w:i/>
          <w:sz w:val="24"/>
          <w:szCs w:val="24"/>
        </w:rPr>
      </w:pPr>
      <w:r w:rsidRPr="00AA042D">
        <w:rPr>
          <w:rFonts w:ascii="Times New Roman" w:hAnsi="Times New Roman" w:cs="Times New Roman"/>
          <w:b/>
          <w:i/>
          <w:sz w:val="24"/>
          <w:szCs w:val="24"/>
        </w:rPr>
        <w:lastRenderedPageBreak/>
        <w:t xml:space="preserve">Initial </w:t>
      </w:r>
      <w:r w:rsidR="002C7D11" w:rsidRPr="00AA042D">
        <w:rPr>
          <w:rFonts w:ascii="Times New Roman" w:hAnsi="Times New Roman" w:cs="Times New Roman"/>
          <w:b/>
          <w:i/>
          <w:sz w:val="24"/>
          <w:szCs w:val="24"/>
        </w:rPr>
        <w:t>pH of milk samples</w:t>
      </w:r>
    </w:p>
    <w:p w:rsidR="00DB0E9E" w:rsidRDefault="00DB0E9E" w:rsidP="00DB0E9E">
      <w:pPr>
        <w:spacing w:after="0" w:line="240" w:lineRule="auto"/>
        <w:rPr>
          <w:rFonts w:ascii="Times New Roman" w:hAnsi="Times New Roman" w:cs="Times New Roman"/>
          <w:b/>
          <w:i/>
          <w:sz w:val="24"/>
          <w:szCs w:val="24"/>
        </w:rPr>
      </w:pPr>
    </w:p>
    <w:p w:rsidR="00DB0E9E" w:rsidRPr="00AA042D" w:rsidRDefault="00DB0E9E" w:rsidP="00DB0E9E">
      <w:pPr>
        <w:spacing w:after="0" w:line="240" w:lineRule="auto"/>
        <w:rPr>
          <w:rFonts w:ascii="Times New Roman" w:hAnsi="Times New Roman" w:cs="Times New Roman"/>
          <w:sz w:val="24"/>
          <w:szCs w:val="24"/>
        </w:rPr>
      </w:pPr>
    </w:p>
    <w:p w:rsidR="002C7D11" w:rsidRDefault="003C487D" w:rsidP="00474225">
      <w:pPr>
        <w:spacing w:after="0" w:line="480" w:lineRule="auto"/>
        <w:rPr>
          <w:rFonts w:ascii="Times New Roman" w:hAnsi="Times New Roman" w:cs="Times New Roman"/>
          <w:sz w:val="24"/>
          <w:szCs w:val="24"/>
        </w:rPr>
      </w:pPr>
      <w:r w:rsidRPr="00AA042D">
        <w:rPr>
          <w:rFonts w:ascii="Times New Roman" w:hAnsi="Times New Roman" w:cs="Times New Roman"/>
          <w:sz w:val="24"/>
          <w:szCs w:val="24"/>
        </w:rPr>
        <w:t>The pH of each milk sample was recorded prior to analyses. The mean initial pH was 6.87</w:t>
      </w:r>
      <w:proofErr w:type="gramStart"/>
      <w:r w:rsidR="0082760A">
        <w:rPr>
          <w:rFonts w:ascii="Times New Roman" w:hAnsi="Times New Roman" w:cs="Times New Roman"/>
          <w:sz w:val="24"/>
          <w:szCs w:val="24"/>
          <w:u w:val="single"/>
        </w:rPr>
        <w:t>+</w:t>
      </w:r>
      <w:r w:rsidR="0082760A">
        <w:rPr>
          <w:rFonts w:ascii="Times New Roman" w:hAnsi="Times New Roman" w:cs="Times New Roman"/>
          <w:sz w:val="24"/>
          <w:szCs w:val="24"/>
          <w:u w:val="single"/>
          <w:vertAlign w:val="superscript"/>
        </w:rPr>
        <w:t xml:space="preserve"> </w:t>
      </w:r>
      <w:r w:rsidR="0082760A">
        <w:rPr>
          <w:rFonts w:ascii="Times New Roman" w:hAnsi="Times New Roman" w:cs="Times New Roman"/>
          <w:sz w:val="24"/>
          <w:szCs w:val="24"/>
        </w:rPr>
        <w:t xml:space="preserve"> 0.17</w:t>
      </w:r>
      <w:proofErr w:type="gramEnd"/>
      <w:r w:rsidR="0082760A">
        <w:rPr>
          <w:rFonts w:ascii="Times New Roman" w:hAnsi="Times New Roman" w:cs="Times New Roman"/>
          <w:sz w:val="24"/>
          <w:szCs w:val="24"/>
        </w:rPr>
        <w:t xml:space="preserve"> (with a range of 6.69 to 7.53)</w:t>
      </w:r>
      <w:r w:rsidRPr="00AA042D">
        <w:rPr>
          <w:rFonts w:ascii="Times New Roman" w:hAnsi="Times New Roman" w:cs="Times New Roman"/>
          <w:sz w:val="24"/>
          <w:szCs w:val="24"/>
        </w:rPr>
        <w:t xml:space="preserve">. The pH of milk from </w:t>
      </w:r>
      <w:r w:rsidR="003C7889">
        <w:rPr>
          <w:rFonts w:ascii="Times New Roman" w:hAnsi="Times New Roman" w:cs="Times New Roman"/>
          <w:sz w:val="24"/>
          <w:szCs w:val="24"/>
        </w:rPr>
        <w:t>n=</w:t>
      </w:r>
      <w:r w:rsidR="00B91E3E">
        <w:rPr>
          <w:rFonts w:ascii="Times New Roman" w:hAnsi="Times New Roman" w:cs="Times New Roman"/>
          <w:sz w:val="24"/>
          <w:szCs w:val="24"/>
        </w:rPr>
        <w:t xml:space="preserve">11 </w:t>
      </w:r>
      <w:r w:rsidRPr="00AA042D">
        <w:rPr>
          <w:rFonts w:ascii="Times New Roman" w:hAnsi="Times New Roman" w:cs="Times New Roman"/>
          <w:sz w:val="24"/>
          <w:szCs w:val="24"/>
        </w:rPr>
        <w:t xml:space="preserve">cows with high SCC (&gt; </w:t>
      </w:r>
      <w:r w:rsidR="0082760A">
        <w:rPr>
          <w:rFonts w:ascii="Times New Roman" w:hAnsi="Times New Roman" w:cs="Times New Roman"/>
          <w:sz w:val="24"/>
          <w:szCs w:val="24"/>
        </w:rPr>
        <w:t>2</w:t>
      </w:r>
      <w:r w:rsidRPr="00AA042D">
        <w:rPr>
          <w:rFonts w:ascii="Times New Roman" w:hAnsi="Times New Roman" w:cs="Times New Roman"/>
          <w:sz w:val="24"/>
          <w:szCs w:val="24"/>
        </w:rPr>
        <w:t>00,000 cells per mL) was significantly higher</w:t>
      </w:r>
      <w:r w:rsidR="00DD6605">
        <w:rPr>
          <w:rFonts w:ascii="Times New Roman" w:hAnsi="Times New Roman" w:cs="Times New Roman"/>
          <w:sz w:val="24"/>
          <w:szCs w:val="24"/>
        </w:rPr>
        <w:t xml:space="preserve"> (P=0.0</w:t>
      </w:r>
      <w:r w:rsidR="00B91E3E">
        <w:rPr>
          <w:rFonts w:ascii="Times New Roman" w:hAnsi="Times New Roman" w:cs="Times New Roman"/>
          <w:sz w:val="24"/>
          <w:szCs w:val="24"/>
        </w:rPr>
        <w:t>28</w:t>
      </w:r>
      <w:r w:rsidR="00DD6605">
        <w:rPr>
          <w:rFonts w:ascii="Times New Roman" w:hAnsi="Times New Roman" w:cs="Times New Roman"/>
          <w:sz w:val="24"/>
          <w:szCs w:val="24"/>
        </w:rPr>
        <w:t>)</w:t>
      </w:r>
      <w:r w:rsidRPr="00AA042D">
        <w:rPr>
          <w:rFonts w:ascii="Times New Roman" w:hAnsi="Times New Roman" w:cs="Times New Roman"/>
          <w:sz w:val="24"/>
          <w:szCs w:val="24"/>
        </w:rPr>
        <w:t xml:space="preserve"> than the pH of milk from </w:t>
      </w:r>
      <w:r w:rsidR="00B91E3E">
        <w:rPr>
          <w:rFonts w:ascii="Times New Roman" w:hAnsi="Times New Roman" w:cs="Times New Roman"/>
          <w:sz w:val="24"/>
          <w:szCs w:val="24"/>
        </w:rPr>
        <w:t xml:space="preserve">n=20 </w:t>
      </w:r>
      <w:r w:rsidRPr="00AA042D">
        <w:rPr>
          <w:rFonts w:ascii="Times New Roman" w:hAnsi="Times New Roman" w:cs="Times New Roman"/>
          <w:sz w:val="24"/>
          <w:szCs w:val="24"/>
        </w:rPr>
        <w:t xml:space="preserve">cows </w:t>
      </w:r>
      <w:r w:rsidR="00B91E3E">
        <w:rPr>
          <w:rFonts w:ascii="Times New Roman" w:hAnsi="Times New Roman" w:cs="Times New Roman"/>
          <w:sz w:val="24"/>
          <w:szCs w:val="24"/>
        </w:rPr>
        <w:t xml:space="preserve">with </w:t>
      </w:r>
      <w:r w:rsidRPr="00AA042D">
        <w:rPr>
          <w:rFonts w:ascii="Times New Roman" w:hAnsi="Times New Roman" w:cs="Times New Roman"/>
          <w:sz w:val="24"/>
          <w:szCs w:val="24"/>
        </w:rPr>
        <w:t>low SCC (&lt;</w:t>
      </w:r>
      <w:r w:rsidR="0082760A">
        <w:rPr>
          <w:rFonts w:ascii="Times New Roman" w:hAnsi="Times New Roman" w:cs="Times New Roman"/>
          <w:sz w:val="24"/>
          <w:szCs w:val="24"/>
        </w:rPr>
        <w:t>2</w:t>
      </w:r>
      <w:r w:rsidRPr="00AA042D">
        <w:rPr>
          <w:rFonts w:ascii="Times New Roman" w:hAnsi="Times New Roman" w:cs="Times New Roman"/>
          <w:sz w:val="24"/>
          <w:szCs w:val="24"/>
        </w:rPr>
        <w:t xml:space="preserve">00,000 cells per mL). </w:t>
      </w:r>
      <w:r w:rsidR="008D1DCA">
        <w:rPr>
          <w:rFonts w:ascii="Times New Roman" w:hAnsi="Times New Roman" w:cs="Times New Roman"/>
          <w:sz w:val="24"/>
          <w:szCs w:val="24"/>
        </w:rPr>
        <w:t xml:space="preserve">Results of the ANOVA identified pH as a significant source of variance among different SCC levels (P&lt;0.001). </w:t>
      </w:r>
      <w:r w:rsidRPr="00AA042D">
        <w:rPr>
          <w:rFonts w:ascii="Times New Roman" w:hAnsi="Times New Roman" w:cs="Times New Roman"/>
          <w:sz w:val="24"/>
          <w:szCs w:val="24"/>
        </w:rPr>
        <w:t>A</w:t>
      </w:r>
      <w:r w:rsidR="008D1DCA">
        <w:rPr>
          <w:rFonts w:ascii="Times New Roman" w:hAnsi="Times New Roman" w:cs="Times New Roman"/>
          <w:sz w:val="24"/>
          <w:szCs w:val="24"/>
        </w:rPr>
        <w:t xml:space="preserve"> somewhat</w:t>
      </w:r>
      <w:r w:rsidRPr="00AA042D">
        <w:rPr>
          <w:rFonts w:ascii="Times New Roman" w:hAnsi="Times New Roman" w:cs="Times New Roman"/>
          <w:sz w:val="24"/>
          <w:szCs w:val="24"/>
        </w:rPr>
        <w:t xml:space="preserve"> linear relationship was observed </w:t>
      </w:r>
      <w:r w:rsidR="008D1DCA">
        <w:rPr>
          <w:rFonts w:ascii="Times New Roman" w:hAnsi="Times New Roman" w:cs="Times New Roman"/>
          <w:sz w:val="24"/>
          <w:szCs w:val="24"/>
        </w:rPr>
        <w:t xml:space="preserve">between SCC and </w:t>
      </w:r>
      <w:r w:rsidR="00CC4EBA" w:rsidRPr="00AA042D">
        <w:rPr>
          <w:rFonts w:ascii="Times New Roman" w:hAnsi="Times New Roman" w:cs="Times New Roman"/>
          <w:sz w:val="24"/>
          <w:szCs w:val="24"/>
        </w:rPr>
        <w:t xml:space="preserve">initial </w:t>
      </w:r>
      <w:proofErr w:type="spellStart"/>
      <w:r w:rsidR="00CC4EBA" w:rsidRPr="00AA042D">
        <w:rPr>
          <w:rFonts w:ascii="Times New Roman" w:hAnsi="Times New Roman" w:cs="Times New Roman"/>
          <w:sz w:val="24"/>
          <w:szCs w:val="24"/>
        </w:rPr>
        <w:t>pH.</w:t>
      </w:r>
      <w:proofErr w:type="spellEnd"/>
      <w:r w:rsidR="00CC4EBA" w:rsidRPr="00AA042D">
        <w:rPr>
          <w:rFonts w:ascii="Times New Roman" w:hAnsi="Times New Roman" w:cs="Times New Roman"/>
          <w:sz w:val="24"/>
          <w:szCs w:val="24"/>
        </w:rPr>
        <w:t xml:space="preserve"> </w:t>
      </w:r>
      <w:r w:rsidR="004856CA">
        <w:rPr>
          <w:rFonts w:ascii="Times New Roman" w:hAnsi="Times New Roman" w:cs="Times New Roman"/>
          <w:sz w:val="24"/>
          <w:szCs w:val="24"/>
        </w:rPr>
        <w:t xml:space="preserve">Figure </w:t>
      </w:r>
      <w:r w:rsidR="003C7889">
        <w:rPr>
          <w:rFonts w:ascii="Times New Roman" w:hAnsi="Times New Roman" w:cs="Times New Roman"/>
          <w:sz w:val="24"/>
          <w:szCs w:val="24"/>
        </w:rPr>
        <w:t>3</w:t>
      </w:r>
      <w:r w:rsidR="004856CA">
        <w:rPr>
          <w:rFonts w:ascii="Times New Roman" w:hAnsi="Times New Roman" w:cs="Times New Roman"/>
          <w:sz w:val="24"/>
          <w:szCs w:val="24"/>
        </w:rPr>
        <w:t xml:space="preserve"> displays</w:t>
      </w:r>
      <w:r w:rsidR="00DD6605">
        <w:rPr>
          <w:rFonts w:ascii="Times New Roman" w:hAnsi="Times New Roman" w:cs="Times New Roman"/>
          <w:sz w:val="24"/>
          <w:szCs w:val="24"/>
        </w:rPr>
        <w:t xml:space="preserve"> the linear relationship between initial pH</w:t>
      </w:r>
      <w:r w:rsidR="007D0397">
        <w:rPr>
          <w:rFonts w:ascii="Times New Roman" w:hAnsi="Times New Roman" w:cs="Times New Roman"/>
          <w:sz w:val="24"/>
          <w:szCs w:val="24"/>
        </w:rPr>
        <w:t xml:space="preserve"> of whole milk samples</w:t>
      </w:r>
      <w:r w:rsidR="00DD6605">
        <w:rPr>
          <w:rFonts w:ascii="Times New Roman" w:hAnsi="Times New Roman" w:cs="Times New Roman"/>
          <w:sz w:val="24"/>
          <w:szCs w:val="24"/>
        </w:rPr>
        <w:t xml:space="preserve"> and </w:t>
      </w:r>
      <w:r w:rsidR="008D1DCA">
        <w:rPr>
          <w:rFonts w:ascii="Times New Roman" w:hAnsi="Times New Roman" w:cs="Times New Roman"/>
          <w:sz w:val="24"/>
          <w:szCs w:val="24"/>
        </w:rPr>
        <w:t xml:space="preserve">log </w:t>
      </w:r>
      <w:r w:rsidR="00DD6605">
        <w:rPr>
          <w:rFonts w:ascii="Times New Roman" w:hAnsi="Times New Roman" w:cs="Times New Roman"/>
          <w:sz w:val="24"/>
          <w:szCs w:val="24"/>
        </w:rPr>
        <w:t xml:space="preserve">SCC levels. </w:t>
      </w:r>
    </w:p>
    <w:p w:rsidR="00D56E8D" w:rsidRDefault="00D56E8D" w:rsidP="00D56E8D">
      <w:pPr>
        <w:spacing w:line="240" w:lineRule="auto"/>
        <w:rPr>
          <w:rFonts w:ascii="Times New Roman" w:hAnsi="Times New Roman" w:cs="Times New Roman"/>
          <w:b/>
          <w:sz w:val="24"/>
          <w:szCs w:val="24"/>
        </w:rPr>
      </w:pPr>
    </w:p>
    <w:p w:rsidR="00D56E8D" w:rsidRDefault="00D56E8D" w:rsidP="00D56E8D">
      <w:pPr>
        <w:spacing w:line="240" w:lineRule="auto"/>
        <w:rPr>
          <w:rFonts w:ascii="Times New Roman" w:hAnsi="Times New Roman" w:cs="Times New Roman"/>
          <w:b/>
          <w:sz w:val="24"/>
          <w:szCs w:val="24"/>
        </w:rPr>
      </w:pPr>
    </w:p>
    <w:p w:rsidR="005743B7" w:rsidRDefault="005743B7" w:rsidP="00D56E8D">
      <w:pPr>
        <w:spacing w:line="240" w:lineRule="auto"/>
        <w:rPr>
          <w:rFonts w:ascii="Times New Roman" w:hAnsi="Times New Roman" w:cs="Times New Roman"/>
          <w:b/>
          <w:sz w:val="24"/>
          <w:szCs w:val="24"/>
        </w:rPr>
      </w:pPr>
    </w:p>
    <w:p w:rsidR="00610101" w:rsidRDefault="00EF320E" w:rsidP="00D56E8D">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14:anchorId="15364CD8" wp14:editId="5F2EC0AD">
            <wp:simplePos x="0" y="0"/>
            <wp:positionH relativeFrom="column">
              <wp:posOffset>333375</wp:posOffset>
            </wp:positionH>
            <wp:positionV relativeFrom="paragraph">
              <wp:posOffset>120015</wp:posOffset>
            </wp:positionV>
            <wp:extent cx="4057650" cy="2619375"/>
            <wp:effectExtent l="0" t="0" r="0" b="0"/>
            <wp:wrapTight wrapText="bothSides">
              <wp:wrapPolygon edited="0">
                <wp:start x="1825" y="314"/>
                <wp:lineTo x="608" y="2985"/>
                <wp:lineTo x="710" y="15395"/>
                <wp:lineTo x="1927" y="15709"/>
                <wp:lineTo x="1927" y="18223"/>
                <wp:lineTo x="10749" y="18223"/>
                <wp:lineTo x="8315" y="18851"/>
                <wp:lineTo x="8214" y="19793"/>
                <wp:lineTo x="8924" y="20422"/>
                <wp:lineTo x="9634" y="20422"/>
                <wp:lineTo x="11358" y="19951"/>
                <wp:lineTo x="11561" y="19322"/>
                <wp:lineTo x="10749" y="18223"/>
                <wp:lineTo x="16530" y="18223"/>
                <wp:lineTo x="16530" y="17123"/>
                <wp:lineTo x="10851" y="15395"/>
                <wp:lineTo x="10749" y="13667"/>
                <wp:lineTo x="13487" y="13196"/>
                <wp:lineTo x="20890" y="11468"/>
                <wp:lineTo x="20890" y="10682"/>
                <wp:lineTo x="21296" y="8483"/>
                <wp:lineTo x="21397" y="7697"/>
                <wp:lineTo x="13893" y="5969"/>
                <wp:lineTo x="10648" y="5655"/>
                <wp:lineTo x="10749" y="3142"/>
                <wp:lineTo x="13994" y="2671"/>
                <wp:lineTo x="13792" y="1571"/>
                <wp:lineTo x="3144" y="314"/>
                <wp:lineTo x="1825" y="314"/>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D56E8D" w:rsidRDefault="00D56E8D" w:rsidP="00474225">
      <w:pPr>
        <w:spacing w:after="0" w:line="480" w:lineRule="auto"/>
        <w:rPr>
          <w:rFonts w:ascii="Times New Roman" w:hAnsi="Times New Roman" w:cs="Times New Roman"/>
          <w:sz w:val="24"/>
          <w:szCs w:val="24"/>
        </w:rPr>
      </w:pPr>
    </w:p>
    <w:p w:rsidR="00EF320E" w:rsidRPr="00EF320E" w:rsidRDefault="00EF320E" w:rsidP="00EF320E">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Figure 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Relationship between somatic cell co</w:t>
      </w:r>
      <w:r w:rsidR="008D1DCA">
        <w:rPr>
          <w:rFonts w:ascii="Times New Roman" w:hAnsi="Times New Roman" w:cs="Times New Roman"/>
          <w:b/>
          <w:sz w:val="24"/>
          <w:szCs w:val="24"/>
        </w:rPr>
        <w:t>unt and pH of whole milk sample (P&lt;0.001).</w:t>
      </w:r>
      <w:proofErr w:type="gramEnd"/>
    </w:p>
    <w:p w:rsidR="00EF320E" w:rsidRDefault="00EF320E" w:rsidP="00EF320E">
      <w:pPr>
        <w:spacing w:line="240" w:lineRule="auto"/>
        <w:rPr>
          <w:rFonts w:ascii="Times New Roman" w:hAnsi="Times New Roman" w:cs="Times New Roman"/>
          <w:b/>
          <w:sz w:val="24"/>
          <w:szCs w:val="24"/>
        </w:rPr>
      </w:pPr>
    </w:p>
    <w:p w:rsidR="005743B7" w:rsidRDefault="005743B7" w:rsidP="00474225">
      <w:pPr>
        <w:spacing w:after="0" w:line="480" w:lineRule="auto"/>
        <w:rPr>
          <w:rFonts w:ascii="Times New Roman" w:hAnsi="Times New Roman" w:cs="Times New Roman"/>
          <w:b/>
          <w:i/>
          <w:sz w:val="24"/>
          <w:szCs w:val="24"/>
        </w:rPr>
      </w:pPr>
    </w:p>
    <w:p w:rsidR="00CC4EBA" w:rsidRDefault="00CC4EBA" w:rsidP="00DB0E9E">
      <w:pPr>
        <w:spacing w:after="0" w:line="240" w:lineRule="auto"/>
        <w:rPr>
          <w:rFonts w:ascii="Times New Roman" w:hAnsi="Times New Roman" w:cs="Times New Roman"/>
          <w:b/>
          <w:i/>
          <w:sz w:val="24"/>
          <w:szCs w:val="24"/>
        </w:rPr>
      </w:pPr>
      <w:proofErr w:type="spellStart"/>
      <w:r w:rsidRPr="00AA042D">
        <w:rPr>
          <w:rFonts w:ascii="Times New Roman" w:hAnsi="Times New Roman" w:cs="Times New Roman"/>
          <w:b/>
          <w:i/>
          <w:sz w:val="24"/>
          <w:szCs w:val="24"/>
        </w:rPr>
        <w:lastRenderedPageBreak/>
        <w:t>T</w:t>
      </w:r>
      <w:r w:rsidRPr="00C365E4">
        <w:rPr>
          <w:rFonts w:ascii="Times New Roman" w:hAnsi="Times New Roman" w:cs="Times New Roman"/>
          <w:b/>
          <w:i/>
          <w:sz w:val="24"/>
          <w:szCs w:val="24"/>
          <w:vertAlign w:val="subscript"/>
        </w:rPr>
        <w:t>max</w:t>
      </w:r>
      <w:proofErr w:type="spellEnd"/>
      <w:r w:rsidRPr="00AA042D">
        <w:rPr>
          <w:rFonts w:ascii="Times New Roman" w:hAnsi="Times New Roman" w:cs="Times New Roman"/>
          <w:b/>
          <w:i/>
          <w:sz w:val="24"/>
          <w:szCs w:val="24"/>
        </w:rPr>
        <w:t xml:space="preserve"> Analysis</w:t>
      </w:r>
    </w:p>
    <w:p w:rsidR="00DB0E9E" w:rsidRDefault="00DB0E9E" w:rsidP="00DB0E9E">
      <w:pPr>
        <w:spacing w:after="0" w:line="240" w:lineRule="auto"/>
        <w:rPr>
          <w:rFonts w:ascii="Times New Roman" w:hAnsi="Times New Roman" w:cs="Times New Roman"/>
          <w:b/>
          <w:i/>
          <w:sz w:val="24"/>
          <w:szCs w:val="24"/>
        </w:rPr>
      </w:pPr>
    </w:p>
    <w:p w:rsidR="00DB0E9E" w:rsidRPr="00AA042D" w:rsidRDefault="00DB0E9E" w:rsidP="00DB0E9E">
      <w:pPr>
        <w:spacing w:after="0" w:line="240" w:lineRule="auto"/>
        <w:rPr>
          <w:rFonts w:ascii="Times New Roman" w:hAnsi="Times New Roman" w:cs="Times New Roman"/>
          <w:sz w:val="24"/>
          <w:szCs w:val="24"/>
        </w:rPr>
      </w:pPr>
    </w:p>
    <w:p w:rsidR="00D97BFC" w:rsidRPr="007D0397" w:rsidRDefault="00CC4EBA" w:rsidP="00474225">
      <w:pPr>
        <w:spacing w:line="480" w:lineRule="auto"/>
        <w:rPr>
          <w:rFonts w:ascii="Times New Roman" w:hAnsi="Times New Roman" w:cs="Times New Roman"/>
          <w:sz w:val="24"/>
          <w:szCs w:val="24"/>
        </w:rPr>
      </w:pPr>
      <w:r w:rsidRPr="00AA042D">
        <w:rPr>
          <w:rFonts w:ascii="Times New Roman" w:hAnsi="Times New Roman" w:cs="Times New Roman"/>
          <w:sz w:val="24"/>
          <w:szCs w:val="24"/>
        </w:rPr>
        <w:t xml:space="preserve">A Pearson Correlation value was obtained for each of the following </w:t>
      </w:r>
      <w:r w:rsidR="004856CA">
        <w:rPr>
          <w:rFonts w:ascii="Times New Roman" w:hAnsi="Times New Roman" w:cs="Times New Roman"/>
          <w:sz w:val="24"/>
          <w:szCs w:val="24"/>
        </w:rPr>
        <w:t>variables</w:t>
      </w:r>
      <w:r w:rsidRPr="00AA042D">
        <w:rPr>
          <w:rFonts w:ascii="Times New Roman" w:hAnsi="Times New Roman" w:cs="Times New Roman"/>
          <w:sz w:val="24"/>
          <w:szCs w:val="24"/>
        </w:rPr>
        <w:t xml:space="preserve"> and their relationship to </w:t>
      </w:r>
      <w:proofErr w:type="spellStart"/>
      <w:r w:rsidRPr="00AA042D">
        <w:rPr>
          <w:rFonts w:ascii="Times New Roman" w:hAnsi="Times New Roman" w:cs="Times New Roman"/>
          <w:sz w:val="24"/>
          <w:szCs w:val="24"/>
        </w:rPr>
        <w:t>T</w:t>
      </w:r>
      <w:r w:rsidRPr="00C365E4">
        <w:rPr>
          <w:rFonts w:ascii="Times New Roman" w:hAnsi="Times New Roman" w:cs="Times New Roman"/>
          <w:sz w:val="24"/>
          <w:szCs w:val="24"/>
          <w:vertAlign w:val="subscript"/>
        </w:rPr>
        <w:t>max</w:t>
      </w:r>
      <w:proofErr w:type="spellEnd"/>
      <w:r w:rsidR="005743B7">
        <w:rPr>
          <w:rFonts w:ascii="Times New Roman" w:hAnsi="Times New Roman" w:cs="Times New Roman"/>
          <w:sz w:val="24"/>
          <w:szCs w:val="24"/>
        </w:rPr>
        <w:t>: DIM, log SCC, initial pH</w:t>
      </w:r>
      <w:r w:rsidRPr="00AA042D">
        <w:rPr>
          <w:rFonts w:ascii="Times New Roman" w:hAnsi="Times New Roman" w:cs="Times New Roman"/>
          <w:sz w:val="24"/>
          <w:szCs w:val="24"/>
        </w:rPr>
        <w:t xml:space="preserve">, and fat and protein of the centrifuged milk samples. </w:t>
      </w:r>
      <w:r w:rsidR="00720659">
        <w:rPr>
          <w:rFonts w:ascii="Times New Roman" w:hAnsi="Times New Roman" w:cs="Times New Roman"/>
          <w:sz w:val="24"/>
          <w:szCs w:val="24"/>
        </w:rPr>
        <w:t>T</w:t>
      </w:r>
      <w:r w:rsidR="00E50772" w:rsidRPr="00AA042D">
        <w:rPr>
          <w:rFonts w:ascii="Times New Roman" w:hAnsi="Times New Roman" w:cs="Times New Roman"/>
          <w:sz w:val="24"/>
          <w:szCs w:val="24"/>
        </w:rPr>
        <w:t xml:space="preserve">he various correlation coefficients and their </w:t>
      </w:r>
      <w:r w:rsidR="00091CA3">
        <w:rPr>
          <w:rFonts w:ascii="Times New Roman" w:hAnsi="Times New Roman" w:cs="Times New Roman"/>
          <w:sz w:val="24"/>
          <w:szCs w:val="24"/>
        </w:rPr>
        <w:t xml:space="preserve">corresponding </w:t>
      </w:r>
      <w:r w:rsidR="00A21CA6">
        <w:rPr>
          <w:rFonts w:ascii="Times New Roman" w:hAnsi="Times New Roman" w:cs="Times New Roman"/>
          <w:sz w:val="24"/>
          <w:szCs w:val="24"/>
        </w:rPr>
        <w:t>P-</w:t>
      </w:r>
      <w:r w:rsidR="00E50772" w:rsidRPr="00AA042D">
        <w:rPr>
          <w:rFonts w:ascii="Times New Roman" w:hAnsi="Times New Roman" w:cs="Times New Roman"/>
          <w:sz w:val="24"/>
          <w:szCs w:val="24"/>
        </w:rPr>
        <w:t>values</w:t>
      </w:r>
      <w:r w:rsidR="00720659">
        <w:rPr>
          <w:rFonts w:ascii="Times New Roman" w:hAnsi="Times New Roman" w:cs="Times New Roman"/>
          <w:sz w:val="24"/>
          <w:szCs w:val="24"/>
        </w:rPr>
        <w:t xml:space="preserve"> are shown in Table </w:t>
      </w:r>
      <w:r w:rsidR="005C4EB8">
        <w:rPr>
          <w:rFonts w:ascii="Times New Roman" w:hAnsi="Times New Roman" w:cs="Times New Roman"/>
          <w:sz w:val="24"/>
          <w:szCs w:val="24"/>
        </w:rPr>
        <w:t>3</w:t>
      </w:r>
      <w:r w:rsidR="00E50772" w:rsidRPr="00AA042D">
        <w:rPr>
          <w:rFonts w:ascii="Times New Roman" w:hAnsi="Times New Roman" w:cs="Times New Roman"/>
          <w:sz w:val="24"/>
          <w:szCs w:val="24"/>
        </w:rPr>
        <w:t xml:space="preserve">. </w:t>
      </w:r>
      <w:r w:rsidRPr="00AA042D">
        <w:rPr>
          <w:rFonts w:ascii="Times New Roman" w:hAnsi="Times New Roman" w:cs="Times New Roman"/>
          <w:sz w:val="24"/>
          <w:szCs w:val="24"/>
        </w:rPr>
        <w:t xml:space="preserve">Of the tested factors, only </w:t>
      </w:r>
      <w:r w:rsidR="00D97BFC" w:rsidRPr="00AA042D">
        <w:rPr>
          <w:rFonts w:ascii="Times New Roman" w:hAnsi="Times New Roman" w:cs="Times New Roman"/>
          <w:sz w:val="24"/>
          <w:szCs w:val="24"/>
        </w:rPr>
        <w:t>DIM (P= 0.</w:t>
      </w:r>
      <w:r w:rsidR="00A21CA6">
        <w:rPr>
          <w:rFonts w:ascii="Times New Roman" w:hAnsi="Times New Roman" w:cs="Times New Roman"/>
          <w:sz w:val="24"/>
          <w:szCs w:val="24"/>
        </w:rPr>
        <w:t>0</w:t>
      </w:r>
      <w:r w:rsidR="00D323B4">
        <w:rPr>
          <w:rFonts w:ascii="Times New Roman" w:hAnsi="Times New Roman" w:cs="Times New Roman"/>
          <w:sz w:val="24"/>
          <w:szCs w:val="24"/>
        </w:rPr>
        <w:t>04</w:t>
      </w:r>
      <w:r w:rsidR="00D97BFC" w:rsidRPr="00AA042D">
        <w:rPr>
          <w:rFonts w:ascii="Times New Roman" w:hAnsi="Times New Roman" w:cs="Times New Roman"/>
          <w:sz w:val="24"/>
          <w:szCs w:val="24"/>
        </w:rPr>
        <w:t xml:space="preserve">) </w:t>
      </w:r>
      <w:r w:rsidR="005C4EB8">
        <w:rPr>
          <w:rFonts w:ascii="Times New Roman" w:hAnsi="Times New Roman" w:cs="Times New Roman"/>
          <w:sz w:val="24"/>
          <w:szCs w:val="24"/>
        </w:rPr>
        <w:t xml:space="preserve">had a significant correlation to </w:t>
      </w:r>
      <w:proofErr w:type="spellStart"/>
      <w:r w:rsidR="005C4EB8">
        <w:rPr>
          <w:rFonts w:ascii="Times New Roman" w:hAnsi="Times New Roman" w:cs="Times New Roman"/>
          <w:sz w:val="24"/>
          <w:szCs w:val="24"/>
        </w:rPr>
        <w:t>T</w:t>
      </w:r>
      <w:r w:rsidR="005C4EB8" w:rsidRPr="001B3B37">
        <w:rPr>
          <w:rFonts w:ascii="Times New Roman" w:hAnsi="Times New Roman" w:cs="Times New Roman"/>
          <w:sz w:val="24"/>
          <w:szCs w:val="24"/>
          <w:vertAlign w:val="subscript"/>
        </w:rPr>
        <w:t>max</w:t>
      </w:r>
      <w:proofErr w:type="spellEnd"/>
      <w:r w:rsidR="005C4EB8">
        <w:rPr>
          <w:rFonts w:ascii="Times New Roman" w:hAnsi="Times New Roman" w:cs="Times New Roman"/>
          <w:sz w:val="24"/>
          <w:szCs w:val="24"/>
        </w:rPr>
        <w:t xml:space="preserve">. </w:t>
      </w:r>
      <w:r w:rsidR="007D0397">
        <w:rPr>
          <w:rFonts w:ascii="Times New Roman" w:hAnsi="Times New Roman" w:cs="Times New Roman"/>
          <w:sz w:val="24"/>
          <w:szCs w:val="24"/>
        </w:rPr>
        <w:t>The variable T</w:t>
      </w:r>
      <w:r w:rsidR="007D0397">
        <w:rPr>
          <w:rFonts w:ascii="Times New Roman" w:hAnsi="Times New Roman" w:cs="Times New Roman"/>
          <w:sz w:val="24"/>
          <w:szCs w:val="24"/>
          <w:vertAlign w:val="subscript"/>
        </w:rPr>
        <w:t>2</w:t>
      </w:r>
      <w:r w:rsidR="007D0397" w:rsidRPr="007D0397">
        <w:rPr>
          <w:rFonts w:ascii="Times New Roman" w:hAnsi="Times New Roman" w:cs="Times New Roman"/>
          <w:sz w:val="24"/>
          <w:szCs w:val="24"/>
          <w:vertAlign w:val="subscript"/>
        </w:rPr>
        <w:t>min</w:t>
      </w:r>
      <w:r w:rsidR="007D0397">
        <w:rPr>
          <w:rFonts w:ascii="Times New Roman" w:hAnsi="Times New Roman" w:cs="Times New Roman"/>
          <w:sz w:val="24"/>
          <w:szCs w:val="24"/>
        </w:rPr>
        <w:t xml:space="preserve"> was highly correlated to </w:t>
      </w:r>
      <w:proofErr w:type="spellStart"/>
      <w:r w:rsidR="007D0397">
        <w:rPr>
          <w:rFonts w:ascii="Times New Roman" w:hAnsi="Times New Roman" w:cs="Times New Roman"/>
          <w:sz w:val="24"/>
          <w:szCs w:val="24"/>
        </w:rPr>
        <w:t>T</w:t>
      </w:r>
      <w:r w:rsidR="007D0397">
        <w:rPr>
          <w:rFonts w:ascii="Times New Roman" w:hAnsi="Times New Roman" w:cs="Times New Roman"/>
          <w:sz w:val="24"/>
          <w:szCs w:val="24"/>
          <w:vertAlign w:val="subscript"/>
        </w:rPr>
        <w:t>max</w:t>
      </w:r>
      <w:proofErr w:type="spellEnd"/>
      <w:r w:rsidR="007D0397">
        <w:rPr>
          <w:rFonts w:ascii="Times New Roman" w:hAnsi="Times New Roman" w:cs="Times New Roman"/>
          <w:sz w:val="24"/>
          <w:szCs w:val="24"/>
          <w:vertAlign w:val="subscript"/>
        </w:rPr>
        <w:t xml:space="preserve"> </w:t>
      </w:r>
      <w:r w:rsidR="007D0397">
        <w:rPr>
          <w:rFonts w:ascii="Times New Roman" w:hAnsi="Times New Roman" w:cs="Times New Roman"/>
          <w:sz w:val="24"/>
          <w:szCs w:val="24"/>
        </w:rPr>
        <w:t>(P&lt;0.001).</w:t>
      </w:r>
    </w:p>
    <w:p w:rsidR="00966B14" w:rsidRDefault="00966B14" w:rsidP="00966B14">
      <w:pPr>
        <w:spacing w:line="240" w:lineRule="auto"/>
        <w:rPr>
          <w:rFonts w:ascii="Times New Roman" w:hAnsi="Times New Roman" w:cs="Times New Roman"/>
          <w:sz w:val="24"/>
          <w:szCs w:val="24"/>
        </w:rPr>
      </w:pPr>
    </w:p>
    <w:p w:rsidR="00DB0E9E" w:rsidRPr="00883A7B" w:rsidRDefault="00DB0E9E" w:rsidP="00966B1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710"/>
        <w:gridCol w:w="2340"/>
      </w:tblGrid>
      <w:tr w:rsidR="00966B14" w:rsidRPr="00547BB4" w:rsidTr="00D666F9">
        <w:tc>
          <w:tcPr>
            <w:tcW w:w="2538" w:type="dxa"/>
            <w:tcBorders>
              <w:bottom w:val="single" w:sz="4" w:space="0" w:color="auto"/>
            </w:tcBorders>
          </w:tcPr>
          <w:p w:rsidR="00966B14" w:rsidRPr="00883A7B" w:rsidRDefault="00966B14" w:rsidP="00966B14">
            <w:pPr>
              <w:tabs>
                <w:tab w:val="left" w:pos="990"/>
              </w:tabs>
              <w:rPr>
                <w:rFonts w:ascii="Times New Roman" w:hAnsi="Times New Roman" w:cs="Times New Roman"/>
                <w:sz w:val="20"/>
                <w:szCs w:val="18"/>
              </w:rPr>
            </w:pPr>
            <w:r w:rsidRPr="00883A7B">
              <w:rPr>
                <w:rFonts w:ascii="Times New Roman" w:hAnsi="Times New Roman" w:cs="Times New Roman"/>
                <w:sz w:val="20"/>
                <w:szCs w:val="18"/>
              </w:rPr>
              <w:t>Variable</w:t>
            </w:r>
          </w:p>
        </w:tc>
        <w:tc>
          <w:tcPr>
            <w:tcW w:w="4050" w:type="dxa"/>
            <w:gridSpan w:val="2"/>
            <w:tcBorders>
              <w:bottom w:val="single" w:sz="4" w:space="0" w:color="auto"/>
            </w:tcBorders>
          </w:tcPr>
          <w:p w:rsidR="00966B14" w:rsidRPr="00883A7B" w:rsidRDefault="00966B14" w:rsidP="00966B14">
            <w:pPr>
              <w:tabs>
                <w:tab w:val="left" w:pos="990"/>
              </w:tabs>
              <w:jc w:val="center"/>
              <w:rPr>
                <w:rFonts w:ascii="Times New Roman" w:hAnsi="Times New Roman" w:cs="Times New Roman"/>
                <w:sz w:val="20"/>
                <w:szCs w:val="18"/>
              </w:rPr>
            </w:pPr>
            <w:r w:rsidRPr="00883A7B">
              <w:rPr>
                <w:rFonts w:ascii="Times New Roman" w:hAnsi="Times New Roman" w:cs="Times New Roman"/>
                <w:sz w:val="20"/>
                <w:szCs w:val="18"/>
              </w:rPr>
              <w:t>Pearson Correlation Coefficient</w:t>
            </w:r>
          </w:p>
        </w:tc>
      </w:tr>
      <w:tr w:rsidR="00966B14" w:rsidRPr="00547BB4" w:rsidTr="00D666F9">
        <w:trPr>
          <w:trHeight w:val="432"/>
        </w:trPr>
        <w:tc>
          <w:tcPr>
            <w:tcW w:w="2538" w:type="dxa"/>
            <w:tcBorders>
              <w:top w:val="single" w:sz="4" w:space="0" w:color="auto"/>
            </w:tcBorders>
          </w:tcPr>
          <w:p w:rsidR="00966B14" w:rsidRPr="00547BB4" w:rsidRDefault="00966B14" w:rsidP="00966B14">
            <w:pPr>
              <w:tabs>
                <w:tab w:val="left" w:pos="990"/>
              </w:tabs>
              <w:rPr>
                <w:rFonts w:ascii="Times New Roman" w:hAnsi="Times New Roman" w:cs="Times New Roman"/>
                <w:sz w:val="20"/>
                <w:szCs w:val="18"/>
              </w:rPr>
            </w:pPr>
          </w:p>
        </w:tc>
        <w:tc>
          <w:tcPr>
            <w:tcW w:w="1710" w:type="dxa"/>
            <w:tcBorders>
              <w:top w:val="single" w:sz="4" w:space="0" w:color="auto"/>
              <w:bottom w:val="single" w:sz="4" w:space="0" w:color="auto"/>
            </w:tcBorders>
            <w:vAlign w:val="center"/>
          </w:tcPr>
          <w:p w:rsidR="00966B14" w:rsidRPr="00547BB4" w:rsidRDefault="00966B14" w:rsidP="00966B14">
            <w:pPr>
              <w:tabs>
                <w:tab w:val="left" w:pos="990"/>
              </w:tabs>
              <w:jc w:val="center"/>
              <w:rPr>
                <w:rFonts w:ascii="Times New Roman" w:hAnsi="Times New Roman" w:cs="Times New Roman"/>
                <w:sz w:val="20"/>
                <w:szCs w:val="18"/>
              </w:rPr>
            </w:pPr>
            <w:proofErr w:type="spellStart"/>
            <w:r>
              <w:rPr>
                <w:rFonts w:ascii="Times New Roman" w:hAnsi="Times New Roman" w:cs="Times New Roman"/>
                <w:sz w:val="20"/>
                <w:szCs w:val="18"/>
              </w:rPr>
              <w:t>Tmax</w:t>
            </w:r>
            <w:proofErr w:type="spellEnd"/>
          </w:p>
        </w:tc>
        <w:tc>
          <w:tcPr>
            <w:tcW w:w="2340" w:type="dxa"/>
            <w:tcBorders>
              <w:top w:val="single" w:sz="4" w:space="0" w:color="auto"/>
              <w:bottom w:val="single" w:sz="4" w:space="0" w:color="auto"/>
            </w:tcBorders>
            <w:vAlign w:val="center"/>
          </w:tcPr>
          <w:p w:rsidR="00966B14" w:rsidRDefault="00966B14" w:rsidP="00966B14">
            <w:pPr>
              <w:tabs>
                <w:tab w:val="left" w:pos="990"/>
              </w:tabs>
              <w:jc w:val="center"/>
              <w:rPr>
                <w:rFonts w:ascii="Times New Roman" w:hAnsi="Times New Roman" w:cs="Times New Roman"/>
                <w:sz w:val="20"/>
                <w:szCs w:val="18"/>
              </w:rPr>
            </w:pPr>
            <w:r>
              <w:rPr>
                <w:rFonts w:ascii="Times New Roman" w:hAnsi="Times New Roman" w:cs="Times New Roman"/>
                <w:sz w:val="20"/>
                <w:szCs w:val="18"/>
              </w:rPr>
              <w:t>T2</w:t>
            </w:r>
            <w:r w:rsidRPr="001B3B37">
              <w:rPr>
                <w:rFonts w:ascii="Times New Roman" w:hAnsi="Times New Roman" w:cs="Times New Roman"/>
                <w:sz w:val="20"/>
                <w:szCs w:val="18"/>
              </w:rPr>
              <w:t>min</w:t>
            </w:r>
          </w:p>
        </w:tc>
      </w:tr>
      <w:tr w:rsidR="00D666F9" w:rsidRPr="00547BB4" w:rsidTr="00D666F9">
        <w:tc>
          <w:tcPr>
            <w:tcW w:w="2538" w:type="dxa"/>
          </w:tcPr>
          <w:p w:rsidR="00D666F9" w:rsidRDefault="00D666F9" w:rsidP="00966B14">
            <w:pPr>
              <w:tabs>
                <w:tab w:val="left" w:pos="990"/>
              </w:tabs>
              <w:rPr>
                <w:rFonts w:ascii="Times New Roman" w:hAnsi="Times New Roman" w:cs="Times New Roman"/>
                <w:sz w:val="20"/>
                <w:szCs w:val="18"/>
              </w:rPr>
            </w:pPr>
            <w:proofErr w:type="spellStart"/>
            <w:r>
              <w:rPr>
                <w:rFonts w:ascii="Times New Roman" w:hAnsi="Times New Roman" w:cs="Times New Roman"/>
                <w:sz w:val="20"/>
                <w:szCs w:val="18"/>
              </w:rPr>
              <w:t>Tmax</w:t>
            </w:r>
            <w:proofErr w:type="spellEnd"/>
          </w:p>
        </w:tc>
        <w:tc>
          <w:tcPr>
            <w:tcW w:w="1710" w:type="dxa"/>
            <w:tcBorders>
              <w:top w:val="single" w:sz="4" w:space="0" w:color="auto"/>
            </w:tcBorders>
          </w:tcPr>
          <w:p w:rsidR="00D666F9" w:rsidRPr="00547BB4" w:rsidRDefault="00D666F9" w:rsidP="005C4EB8">
            <w:pPr>
              <w:tabs>
                <w:tab w:val="left" w:pos="990"/>
              </w:tabs>
              <w:jc w:val="center"/>
              <w:rPr>
                <w:rFonts w:ascii="Times New Roman" w:hAnsi="Times New Roman" w:cs="Times New Roman"/>
                <w:sz w:val="20"/>
                <w:szCs w:val="18"/>
              </w:rPr>
            </w:pPr>
            <w:r>
              <w:rPr>
                <w:rFonts w:ascii="Times New Roman" w:hAnsi="Times New Roman" w:cs="Times New Roman"/>
                <w:sz w:val="20"/>
                <w:szCs w:val="18"/>
              </w:rPr>
              <w:t>-</w:t>
            </w:r>
          </w:p>
        </w:tc>
        <w:tc>
          <w:tcPr>
            <w:tcW w:w="2340" w:type="dxa"/>
            <w:tcBorders>
              <w:top w:val="single" w:sz="4" w:space="0" w:color="auto"/>
            </w:tcBorders>
          </w:tcPr>
          <w:p w:rsidR="00D666F9" w:rsidRDefault="00D666F9" w:rsidP="005C4EB8">
            <w:pPr>
              <w:tabs>
                <w:tab w:val="left" w:pos="990"/>
              </w:tabs>
              <w:jc w:val="center"/>
              <w:rPr>
                <w:rFonts w:ascii="Times New Roman" w:hAnsi="Times New Roman" w:cs="Times New Roman"/>
                <w:sz w:val="20"/>
                <w:szCs w:val="18"/>
              </w:rPr>
            </w:pPr>
            <w:r>
              <w:rPr>
                <w:rFonts w:ascii="Times New Roman" w:hAnsi="Times New Roman" w:cs="Times New Roman"/>
                <w:sz w:val="20"/>
                <w:szCs w:val="18"/>
              </w:rPr>
              <w:t>0.992**</w:t>
            </w:r>
            <w:r w:rsidR="008311B3">
              <w:rPr>
                <w:rFonts w:ascii="Times New Roman" w:hAnsi="Times New Roman" w:cs="Times New Roman"/>
                <w:sz w:val="20"/>
                <w:szCs w:val="18"/>
              </w:rPr>
              <w:t>*</w:t>
            </w:r>
          </w:p>
        </w:tc>
      </w:tr>
      <w:tr w:rsidR="00966B14" w:rsidRPr="00547BB4" w:rsidTr="00D666F9">
        <w:tc>
          <w:tcPr>
            <w:tcW w:w="2538" w:type="dxa"/>
          </w:tcPr>
          <w:p w:rsidR="00966B14" w:rsidRPr="00547BB4" w:rsidRDefault="005C4EB8" w:rsidP="00966B14">
            <w:pPr>
              <w:tabs>
                <w:tab w:val="left" w:pos="990"/>
              </w:tabs>
              <w:rPr>
                <w:rFonts w:ascii="Times New Roman" w:hAnsi="Times New Roman" w:cs="Times New Roman"/>
                <w:sz w:val="20"/>
                <w:szCs w:val="18"/>
              </w:rPr>
            </w:pPr>
            <w:r>
              <w:rPr>
                <w:rFonts w:ascii="Times New Roman" w:hAnsi="Times New Roman" w:cs="Times New Roman"/>
                <w:sz w:val="20"/>
                <w:szCs w:val="18"/>
              </w:rPr>
              <w:t>Log SCC</w:t>
            </w:r>
          </w:p>
        </w:tc>
        <w:tc>
          <w:tcPr>
            <w:tcW w:w="1710" w:type="dxa"/>
          </w:tcPr>
          <w:p w:rsidR="00966B14" w:rsidRPr="00547BB4" w:rsidRDefault="00966B14" w:rsidP="00093B3E">
            <w:pPr>
              <w:tabs>
                <w:tab w:val="left" w:pos="990"/>
              </w:tabs>
              <w:jc w:val="center"/>
              <w:rPr>
                <w:rFonts w:ascii="Times New Roman" w:hAnsi="Times New Roman" w:cs="Times New Roman"/>
                <w:sz w:val="20"/>
                <w:szCs w:val="18"/>
              </w:rPr>
            </w:pPr>
            <w:r w:rsidRPr="00547BB4">
              <w:rPr>
                <w:rFonts w:ascii="Times New Roman" w:hAnsi="Times New Roman" w:cs="Times New Roman"/>
                <w:sz w:val="20"/>
                <w:szCs w:val="18"/>
              </w:rPr>
              <w:t>0.</w:t>
            </w:r>
            <w:r w:rsidR="00093B3E">
              <w:rPr>
                <w:rFonts w:ascii="Times New Roman" w:hAnsi="Times New Roman" w:cs="Times New Roman"/>
                <w:sz w:val="20"/>
                <w:szCs w:val="18"/>
              </w:rPr>
              <w:t>210</w:t>
            </w:r>
          </w:p>
        </w:tc>
        <w:tc>
          <w:tcPr>
            <w:tcW w:w="2340" w:type="dxa"/>
          </w:tcPr>
          <w:p w:rsidR="00966B14" w:rsidRPr="00547BB4" w:rsidRDefault="00966B14"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5C4EB8">
              <w:rPr>
                <w:rFonts w:ascii="Times New Roman" w:hAnsi="Times New Roman" w:cs="Times New Roman"/>
                <w:sz w:val="20"/>
                <w:szCs w:val="18"/>
              </w:rPr>
              <w:t>0</w:t>
            </w:r>
            <w:r w:rsidR="00D323B4">
              <w:rPr>
                <w:rFonts w:ascii="Times New Roman" w:hAnsi="Times New Roman" w:cs="Times New Roman"/>
                <w:sz w:val="20"/>
                <w:szCs w:val="18"/>
              </w:rPr>
              <w:t>82</w:t>
            </w:r>
          </w:p>
        </w:tc>
      </w:tr>
      <w:tr w:rsidR="00966B14" w:rsidRPr="00547BB4" w:rsidTr="00966B14">
        <w:tc>
          <w:tcPr>
            <w:tcW w:w="2538" w:type="dxa"/>
          </w:tcPr>
          <w:p w:rsidR="00966B14" w:rsidRPr="00547BB4" w:rsidRDefault="00966B14" w:rsidP="005C4EB8">
            <w:pPr>
              <w:tabs>
                <w:tab w:val="left" w:pos="990"/>
              </w:tabs>
              <w:rPr>
                <w:rFonts w:ascii="Times New Roman" w:hAnsi="Times New Roman" w:cs="Times New Roman"/>
                <w:sz w:val="20"/>
                <w:szCs w:val="18"/>
              </w:rPr>
            </w:pPr>
            <w:r w:rsidRPr="00547BB4">
              <w:rPr>
                <w:rFonts w:ascii="Times New Roman" w:hAnsi="Times New Roman" w:cs="Times New Roman"/>
                <w:sz w:val="20"/>
                <w:szCs w:val="18"/>
              </w:rPr>
              <w:t>Days in Milk</w:t>
            </w:r>
          </w:p>
        </w:tc>
        <w:tc>
          <w:tcPr>
            <w:tcW w:w="1710" w:type="dxa"/>
          </w:tcPr>
          <w:p w:rsidR="00966B14" w:rsidRPr="00547BB4" w:rsidRDefault="005C4EB8"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093B3E">
              <w:rPr>
                <w:rFonts w:ascii="Times New Roman" w:hAnsi="Times New Roman" w:cs="Times New Roman"/>
                <w:sz w:val="20"/>
                <w:szCs w:val="18"/>
              </w:rPr>
              <w:t>497</w:t>
            </w:r>
            <w:r w:rsidR="00D323B4">
              <w:rPr>
                <w:rFonts w:ascii="Times New Roman" w:hAnsi="Times New Roman" w:cs="Times New Roman"/>
                <w:sz w:val="20"/>
                <w:szCs w:val="20"/>
              </w:rPr>
              <w:t>**</w:t>
            </w:r>
          </w:p>
        </w:tc>
        <w:tc>
          <w:tcPr>
            <w:tcW w:w="2340" w:type="dxa"/>
          </w:tcPr>
          <w:p w:rsidR="00966B14" w:rsidRPr="00547BB4" w:rsidRDefault="005C4EB8"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D323B4">
              <w:rPr>
                <w:rFonts w:ascii="Times New Roman" w:hAnsi="Times New Roman" w:cs="Times New Roman"/>
                <w:sz w:val="20"/>
                <w:szCs w:val="18"/>
              </w:rPr>
              <w:t>316</w:t>
            </w:r>
          </w:p>
        </w:tc>
      </w:tr>
      <w:tr w:rsidR="00966B14" w:rsidRPr="00547BB4" w:rsidTr="00966B14">
        <w:tc>
          <w:tcPr>
            <w:tcW w:w="2538" w:type="dxa"/>
          </w:tcPr>
          <w:p w:rsidR="00966B14" w:rsidRPr="00547BB4" w:rsidRDefault="00966B14" w:rsidP="00966B14">
            <w:pPr>
              <w:tabs>
                <w:tab w:val="left" w:pos="990"/>
              </w:tabs>
              <w:rPr>
                <w:rFonts w:ascii="Times New Roman" w:hAnsi="Times New Roman" w:cs="Times New Roman"/>
                <w:sz w:val="20"/>
                <w:szCs w:val="18"/>
              </w:rPr>
            </w:pPr>
            <w:r w:rsidRPr="00547BB4">
              <w:rPr>
                <w:rFonts w:ascii="Times New Roman" w:hAnsi="Times New Roman" w:cs="Times New Roman"/>
                <w:sz w:val="20"/>
                <w:szCs w:val="18"/>
              </w:rPr>
              <w:t>Initial pH</w:t>
            </w:r>
          </w:p>
        </w:tc>
        <w:tc>
          <w:tcPr>
            <w:tcW w:w="1710" w:type="dxa"/>
          </w:tcPr>
          <w:p w:rsidR="00966B14" w:rsidRPr="00547BB4" w:rsidRDefault="00966B14" w:rsidP="00D323B4">
            <w:pPr>
              <w:tabs>
                <w:tab w:val="left" w:pos="990"/>
              </w:tabs>
              <w:jc w:val="center"/>
              <w:rPr>
                <w:rFonts w:ascii="Times New Roman" w:hAnsi="Times New Roman" w:cs="Times New Roman"/>
                <w:sz w:val="20"/>
                <w:szCs w:val="18"/>
              </w:rPr>
            </w:pPr>
            <w:r w:rsidRPr="00547BB4">
              <w:rPr>
                <w:rFonts w:ascii="Times New Roman" w:hAnsi="Times New Roman" w:cs="Times New Roman"/>
                <w:sz w:val="20"/>
                <w:szCs w:val="18"/>
              </w:rPr>
              <w:t>0.</w:t>
            </w:r>
            <w:r w:rsidR="005C4EB8">
              <w:rPr>
                <w:rFonts w:ascii="Times New Roman" w:hAnsi="Times New Roman" w:cs="Times New Roman"/>
                <w:sz w:val="20"/>
                <w:szCs w:val="18"/>
              </w:rPr>
              <w:t>2</w:t>
            </w:r>
            <w:r w:rsidR="00D323B4">
              <w:rPr>
                <w:rFonts w:ascii="Times New Roman" w:hAnsi="Times New Roman" w:cs="Times New Roman"/>
                <w:sz w:val="20"/>
                <w:szCs w:val="18"/>
              </w:rPr>
              <w:t>28</w:t>
            </w:r>
          </w:p>
        </w:tc>
        <w:tc>
          <w:tcPr>
            <w:tcW w:w="2340" w:type="dxa"/>
          </w:tcPr>
          <w:p w:rsidR="00966B14" w:rsidRPr="00547BB4" w:rsidRDefault="005C4EB8"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D323B4">
              <w:rPr>
                <w:rFonts w:ascii="Times New Roman" w:hAnsi="Times New Roman" w:cs="Times New Roman"/>
                <w:sz w:val="20"/>
                <w:szCs w:val="18"/>
              </w:rPr>
              <w:t>038</w:t>
            </w:r>
          </w:p>
        </w:tc>
      </w:tr>
      <w:tr w:rsidR="00966B14" w:rsidRPr="00547BB4" w:rsidTr="00966B14">
        <w:tc>
          <w:tcPr>
            <w:tcW w:w="2538" w:type="dxa"/>
          </w:tcPr>
          <w:p w:rsidR="00966B14" w:rsidRPr="00547BB4" w:rsidRDefault="00966B14" w:rsidP="00966B14">
            <w:pPr>
              <w:tabs>
                <w:tab w:val="left" w:pos="990"/>
              </w:tabs>
              <w:rPr>
                <w:rFonts w:ascii="Times New Roman" w:hAnsi="Times New Roman" w:cs="Times New Roman"/>
                <w:sz w:val="20"/>
                <w:szCs w:val="18"/>
              </w:rPr>
            </w:pPr>
            <w:r w:rsidRPr="00547BB4">
              <w:rPr>
                <w:rFonts w:ascii="Times New Roman" w:hAnsi="Times New Roman" w:cs="Times New Roman"/>
                <w:sz w:val="20"/>
                <w:szCs w:val="18"/>
              </w:rPr>
              <w:t>Centrifuged Milk %Fat</w:t>
            </w:r>
          </w:p>
        </w:tc>
        <w:tc>
          <w:tcPr>
            <w:tcW w:w="1710" w:type="dxa"/>
          </w:tcPr>
          <w:p w:rsidR="00966B14" w:rsidRPr="00547BB4" w:rsidRDefault="005C4EB8"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0.1</w:t>
            </w:r>
            <w:r w:rsidR="00D323B4">
              <w:rPr>
                <w:rFonts w:ascii="Times New Roman" w:hAnsi="Times New Roman" w:cs="Times New Roman"/>
                <w:sz w:val="20"/>
                <w:szCs w:val="18"/>
              </w:rPr>
              <w:t>84</w:t>
            </w:r>
          </w:p>
        </w:tc>
        <w:tc>
          <w:tcPr>
            <w:tcW w:w="2340" w:type="dxa"/>
          </w:tcPr>
          <w:p w:rsidR="00966B14" w:rsidRPr="00547BB4" w:rsidRDefault="00966B14" w:rsidP="00A21CA6">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A21CA6">
              <w:rPr>
                <w:rFonts w:ascii="Times New Roman" w:hAnsi="Times New Roman" w:cs="Times New Roman"/>
                <w:sz w:val="20"/>
                <w:szCs w:val="18"/>
              </w:rPr>
              <w:t>180</w:t>
            </w:r>
          </w:p>
        </w:tc>
      </w:tr>
      <w:tr w:rsidR="00966B14" w:rsidRPr="00547BB4" w:rsidTr="00966B14">
        <w:tc>
          <w:tcPr>
            <w:tcW w:w="2538" w:type="dxa"/>
            <w:tcBorders>
              <w:bottom w:val="single" w:sz="4" w:space="0" w:color="auto"/>
            </w:tcBorders>
          </w:tcPr>
          <w:p w:rsidR="00966B14" w:rsidRPr="00547BB4" w:rsidRDefault="00966B14" w:rsidP="00966B14">
            <w:pPr>
              <w:tabs>
                <w:tab w:val="left" w:pos="990"/>
              </w:tabs>
              <w:rPr>
                <w:rFonts w:ascii="Times New Roman" w:hAnsi="Times New Roman" w:cs="Times New Roman"/>
                <w:sz w:val="20"/>
                <w:szCs w:val="18"/>
              </w:rPr>
            </w:pPr>
            <w:r w:rsidRPr="00547BB4">
              <w:rPr>
                <w:rFonts w:ascii="Times New Roman" w:hAnsi="Times New Roman" w:cs="Times New Roman"/>
                <w:sz w:val="20"/>
                <w:szCs w:val="18"/>
              </w:rPr>
              <w:t>Centrifuged Milk %Protein</w:t>
            </w:r>
          </w:p>
        </w:tc>
        <w:tc>
          <w:tcPr>
            <w:tcW w:w="1710" w:type="dxa"/>
            <w:tcBorders>
              <w:bottom w:val="single" w:sz="4" w:space="0" w:color="auto"/>
            </w:tcBorders>
          </w:tcPr>
          <w:p w:rsidR="00966B14" w:rsidRPr="00547BB4" w:rsidRDefault="00A21CA6"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w:t>
            </w:r>
            <w:r w:rsidR="00D323B4">
              <w:rPr>
                <w:rFonts w:ascii="Times New Roman" w:hAnsi="Times New Roman" w:cs="Times New Roman"/>
                <w:sz w:val="20"/>
                <w:szCs w:val="18"/>
              </w:rPr>
              <w:t>085</w:t>
            </w:r>
          </w:p>
        </w:tc>
        <w:tc>
          <w:tcPr>
            <w:tcW w:w="2340" w:type="dxa"/>
            <w:tcBorders>
              <w:bottom w:val="single" w:sz="4" w:space="0" w:color="auto"/>
            </w:tcBorders>
          </w:tcPr>
          <w:p w:rsidR="00966B14" w:rsidRPr="00547BB4" w:rsidRDefault="00A21CA6" w:rsidP="00D323B4">
            <w:pPr>
              <w:tabs>
                <w:tab w:val="left" w:pos="990"/>
              </w:tabs>
              <w:jc w:val="center"/>
              <w:rPr>
                <w:rFonts w:ascii="Times New Roman" w:hAnsi="Times New Roman" w:cs="Times New Roman"/>
                <w:sz w:val="20"/>
                <w:szCs w:val="18"/>
              </w:rPr>
            </w:pPr>
            <w:r>
              <w:rPr>
                <w:rFonts w:ascii="Times New Roman" w:hAnsi="Times New Roman" w:cs="Times New Roman"/>
                <w:sz w:val="20"/>
                <w:szCs w:val="18"/>
              </w:rPr>
              <w:t>0.0</w:t>
            </w:r>
            <w:r w:rsidR="00D323B4">
              <w:rPr>
                <w:rFonts w:ascii="Times New Roman" w:hAnsi="Times New Roman" w:cs="Times New Roman"/>
                <w:sz w:val="20"/>
                <w:szCs w:val="18"/>
              </w:rPr>
              <w:t>00</w:t>
            </w:r>
          </w:p>
        </w:tc>
      </w:tr>
    </w:tbl>
    <w:p w:rsidR="00966B14" w:rsidRPr="00842350" w:rsidRDefault="00966B14" w:rsidP="00966B14">
      <w:pPr>
        <w:tabs>
          <w:tab w:val="left" w:pos="990"/>
        </w:tabs>
        <w:spacing w:after="0" w:line="240" w:lineRule="auto"/>
        <w:rPr>
          <w:rFonts w:ascii="Times New Roman" w:hAnsi="Times New Roman" w:cs="Times New Roman"/>
          <w:sz w:val="20"/>
          <w:szCs w:val="20"/>
        </w:rPr>
      </w:pPr>
      <w:r w:rsidRPr="00842350">
        <w:rPr>
          <w:rFonts w:ascii="Times New Roman" w:hAnsi="Times New Roman" w:cs="Times New Roman"/>
          <w:sz w:val="20"/>
          <w:szCs w:val="20"/>
        </w:rPr>
        <w:t>†P &lt; 0.10</w:t>
      </w:r>
      <w:r>
        <w:rPr>
          <w:rFonts w:ascii="Times New Roman" w:hAnsi="Times New Roman" w:cs="Times New Roman"/>
          <w:sz w:val="20"/>
          <w:szCs w:val="20"/>
        </w:rPr>
        <w:t xml:space="preserve">; </w:t>
      </w:r>
      <w:r w:rsidRPr="00842350">
        <w:rPr>
          <w:rFonts w:ascii="Times New Roman" w:hAnsi="Times New Roman" w:cs="Times New Roman"/>
          <w:sz w:val="20"/>
          <w:szCs w:val="20"/>
        </w:rPr>
        <w:t>*</w:t>
      </w:r>
      <w:r>
        <w:rPr>
          <w:rFonts w:ascii="Times New Roman" w:hAnsi="Times New Roman" w:cs="Times New Roman"/>
          <w:sz w:val="20"/>
          <w:szCs w:val="20"/>
        </w:rPr>
        <w:t>P &lt; 0.05; ** P &lt; 0.01</w:t>
      </w:r>
      <w:r w:rsidR="008311B3">
        <w:rPr>
          <w:rFonts w:ascii="Times New Roman" w:hAnsi="Times New Roman" w:cs="Times New Roman"/>
          <w:sz w:val="20"/>
          <w:szCs w:val="20"/>
        </w:rPr>
        <w:t>, *** P&lt;0.001</w:t>
      </w:r>
    </w:p>
    <w:p w:rsidR="00DB0E9E" w:rsidRDefault="00DB0E9E" w:rsidP="00720659">
      <w:pPr>
        <w:spacing w:line="240" w:lineRule="auto"/>
        <w:rPr>
          <w:rFonts w:ascii="Times New Roman" w:hAnsi="Times New Roman" w:cs="Times New Roman"/>
          <w:b/>
          <w:sz w:val="24"/>
          <w:szCs w:val="24"/>
        </w:rPr>
      </w:pPr>
    </w:p>
    <w:p w:rsidR="00966B14" w:rsidRDefault="00720659" w:rsidP="00720659">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Table </w:t>
      </w:r>
      <w:r w:rsidR="005C4EB8">
        <w:rPr>
          <w:rFonts w:ascii="Times New Roman" w:hAnsi="Times New Roman" w:cs="Times New Roman"/>
          <w:b/>
          <w:sz w:val="24"/>
          <w:szCs w:val="24"/>
        </w:rPr>
        <w:t>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Calculated Pearson correlation coefficients and </w:t>
      </w:r>
      <w:r w:rsidR="00945255">
        <w:rPr>
          <w:rFonts w:ascii="Times New Roman" w:hAnsi="Times New Roman" w:cs="Times New Roman"/>
          <w:b/>
          <w:sz w:val="24"/>
          <w:szCs w:val="24"/>
        </w:rPr>
        <w:t xml:space="preserve">their corresponding p-values assessing the </w:t>
      </w:r>
      <w:r>
        <w:rPr>
          <w:rFonts w:ascii="Times New Roman" w:hAnsi="Times New Roman" w:cs="Times New Roman"/>
          <w:b/>
          <w:sz w:val="24"/>
          <w:szCs w:val="24"/>
        </w:rPr>
        <w:t xml:space="preserve"> relationship of </w:t>
      </w:r>
      <w:r w:rsidR="00D323B4">
        <w:rPr>
          <w:rFonts w:ascii="Times New Roman" w:hAnsi="Times New Roman" w:cs="Times New Roman"/>
          <w:b/>
          <w:sz w:val="24"/>
          <w:szCs w:val="24"/>
        </w:rPr>
        <w:t xml:space="preserve">log </w:t>
      </w:r>
      <w:r>
        <w:rPr>
          <w:rFonts w:ascii="Times New Roman" w:hAnsi="Times New Roman" w:cs="Times New Roman"/>
          <w:b/>
          <w:sz w:val="24"/>
          <w:szCs w:val="24"/>
        </w:rPr>
        <w:t xml:space="preserve">somatic cell count, days in milk, initial pH, and skimmed milk fat and protein composition to </w:t>
      </w:r>
      <w:proofErr w:type="spellStart"/>
      <w:r>
        <w:rPr>
          <w:rFonts w:ascii="Times New Roman" w:hAnsi="Times New Roman" w:cs="Times New Roman"/>
          <w:b/>
          <w:sz w:val="24"/>
          <w:szCs w:val="24"/>
        </w:rPr>
        <w:t>T</w:t>
      </w:r>
      <w:r>
        <w:rPr>
          <w:rFonts w:ascii="Times New Roman" w:hAnsi="Times New Roman" w:cs="Times New Roman"/>
          <w:b/>
          <w:sz w:val="24"/>
          <w:szCs w:val="24"/>
          <w:vertAlign w:val="subscript"/>
        </w:rPr>
        <w:t>max</w:t>
      </w:r>
      <w:proofErr w:type="spellEnd"/>
      <w:r>
        <w:rPr>
          <w:rFonts w:ascii="Times New Roman" w:hAnsi="Times New Roman" w:cs="Times New Roman"/>
          <w:b/>
          <w:sz w:val="24"/>
          <w:szCs w:val="24"/>
        </w:rPr>
        <w:t xml:space="preserve"> (n=</w:t>
      </w:r>
      <w:r w:rsidR="00D323B4">
        <w:rPr>
          <w:rFonts w:ascii="Times New Roman" w:hAnsi="Times New Roman" w:cs="Times New Roman"/>
          <w:b/>
          <w:sz w:val="24"/>
          <w:szCs w:val="24"/>
        </w:rPr>
        <w:t>31</w:t>
      </w:r>
      <w:r>
        <w:rPr>
          <w:rFonts w:ascii="Times New Roman" w:hAnsi="Times New Roman" w:cs="Times New Roman"/>
          <w:b/>
          <w:sz w:val="24"/>
          <w:szCs w:val="24"/>
        </w:rPr>
        <w:t>) and T</w:t>
      </w:r>
      <w:r>
        <w:rPr>
          <w:rFonts w:ascii="Times New Roman" w:hAnsi="Times New Roman" w:cs="Times New Roman"/>
          <w:b/>
          <w:sz w:val="24"/>
          <w:szCs w:val="24"/>
          <w:vertAlign w:val="subscript"/>
        </w:rPr>
        <w:t>2min</w:t>
      </w:r>
      <w:r w:rsidR="00BC7581">
        <w:rPr>
          <w:rFonts w:ascii="Times New Roman" w:hAnsi="Times New Roman" w:cs="Times New Roman"/>
          <w:b/>
          <w:sz w:val="24"/>
          <w:szCs w:val="24"/>
        </w:rPr>
        <w:t xml:space="preserve"> (n=2</w:t>
      </w:r>
      <w:r w:rsidR="00D323B4">
        <w:rPr>
          <w:rFonts w:ascii="Times New Roman" w:hAnsi="Times New Roman" w:cs="Times New Roman"/>
          <w:b/>
          <w:sz w:val="24"/>
          <w:szCs w:val="24"/>
        </w:rPr>
        <w:t>6</w:t>
      </w:r>
      <w:r>
        <w:rPr>
          <w:rFonts w:ascii="Times New Roman" w:hAnsi="Times New Roman" w:cs="Times New Roman"/>
          <w:b/>
          <w:sz w:val="24"/>
          <w:szCs w:val="24"/>
        </w:rPr>
        <w:t xml:space="preserve">).  </w:t>
      </w:r>
    </w:p>
    <w:p w:rsidR="00720659" w:rsidRPr="00AA042D" w:rsidRDefault="00720659" w:rsidP="00474225">
      <w:pPr>
        <w:spacing w:line="480" w:lineRule="auto"/>
        <w:rPr>
          <w:rFonts w:ascii="Times New Roman" w:hAnsi="Times New Roman" w:cs="Times New Roman"/>
          <w:sz w:val="24"/>
          <w:szCs w:val="24"/>
        </w:rPr>
      </w:pPr>
    </w:p>
    <w:p w:rsidR="00966B14" w:rsidRDefault="00D97BFC" w:rsidP="00F41568">
      <w:pPr>
        <w:spacing w:line="480" w:lineRule="auto"/>
        <w:rPr>
          <w:rFonts w:ascii="Times New Roman" w:hAnsi="Times New Roman" w:cs="Times New Roman"/>
          <w:sz w:val="24"/>
          <w:szCs w:val="24"/>
        </w:rPr>
      </w:pPr>
      <w:r w:rsidRPr="00AA042D">
        <w:rPr>
          <w:rFonts w:ascii="Times New Roman" w:hAnsi="Times New Roman" w:cs="Times New Roman"/>
          <w:sz w:val="24"/>
          <w:szCs w:val="24"/>
        </w:rPr>
        <w:t xml:space="preserve">A </w:t>
      </w:r>
      <w:r w:rsidR="008311B3">
        <w:rPr>
          <w:rFonts w:ascii="Times New Roman" w:hAnsi="Times New Roman" w:cs="Times New Roman"/>
          <w:sz w:val="24"/>
          <w:szCs w:val="24"/>
        </w:rPr>
        <w:t>multivariate</w:t>
      </w:r>
      <w:r w:rsidR="00F41568">
        <w:rPr>
          <w:rFonts w:ascii="Times New Roman" w:hAnsi="Times New Roman" w:cs="Times New Roman"/>
          <w:sz w:val="24"/>
          <w:szCs w:val="24"/>
        </w:rPr>
        <w:t xml:space="preserve"> stepwise</w:t>
      </w:r>
      <w:r w:rsidR="008311B3">
        <w:rPr>
          <w:rFonts w:ascii="Times New Roman" w:hAnsi="Times New Roman" w:cs="Times New Roman"/>
          <w:sz w:val="24"/>
          <w:szCs w:val="24"/>
        </w:rPr>
        <w:t xml:space="preserve"> </w:t>
      </w:r>
      <w:r w:rsidRPr="00AA042D">
        <w:rPr>
          <w:rFonts w:ascii="Times New Roman" w:hAnsi="Times New Roman" w:cs="Times New Roman"/>
          <w:sz w:val="24"/>
          <w:szCs w:val="24"/>
        </w:rPr>
        <w:t xml:space="preserve">linear regression model was generated to </w:t>
      </w:r>
      <w:r w:rsidR="0067383A">
        <w:rPr>
          <w:rFonts w:ascii="Times New Roman" w:hAnsi="Times New Roman" w:cs="Times New Roman"/>
          <w:sz w:val="24"/>
          <w:szCs w:val="24"/>
        </w:rPr>
        <w:t>assess the strengths of</w:t>
      </w:r>
      <w:r w:rsidRPr="00AA042D">
        <w:rPr>
          <w:rFonts w:ascii="Times New Roman" w:hAnsi="Times New Roman" w:cs="Times New Roman"/>
          <w:sz w:val="24"/>
          <w:szCs w:val="24"/>
        </w:rPr>
        <w:t xml:space="preserve"> breed</w:t>
      </w:r>
      <w:r w:rsidR="0067383A">
        <w:rPr>
          <w:rFonts w:ascii="Times New Roman" w:hAnsi="Times New Roman" w:cs="Times New Roman"/>
          <w:sz w:val="24"/>
          <w:szCs w:val="24"/>
        </w:rPr>
        <w:t>, skim milk protein</w:t>
      </w:r>
      <w:r w:rsidR="00F41568">
        <w:rPr>
          <w:rFonts w:ascii="Times New Roman" w:hAnsi="Times New Roman" w:cs="Times New Roman"/>
          <w:sz w:val="24"/>
          <w:szCs w:val="24"/>
        </w:rPr>
        <w:t xml:space="preserve"> and fat</w:t>
      </w:r>
      <w:r w:rsidR="0067383A">
        <w:rPr>
          <w:rFonts w:ascii="Times New Roman" w:hAnsi="Times New Roman" w:cs="Times New Roman"/>
          <w:sz w:val="24"/>
          <w:szCs w:val="24"/>
        </w:rPr>
        <w:t xml:space="preserve"> composition, </w:t>
      </w:r>
      <w:r w:rsidR="00F41568">
        <w:rPr>
          <w:rFonts w:ascii="Times New Roman" w:hAnsi="Times New Roman" w:cs="Times New Roman"/>
          <w:sz w:val="24"/>
          <w:szCs w:val="24"/>
        </w:rPr>
        <w:t xml:space="preserve">DIM, log SCC, parity, </w:t>
      </w:r>
      <w:r w:rsidR="0067383A">
        <w:rPr>
          <w:rFonts w:ascii="Times New Roman" w:hAnsi="Times New Roman" w:cs="Times New Roman"/>
          <w:sz w:val="24"/>
          <w:szCs w:val="24"/>
        </w:rPr>
        <w:t>and pH of whole milk sample</w:t>
      </w:r>
      <w:r w:rsidR="005600CD" w:rsidRPr="00AA042D">
        <w:rPr>
          <w:rFonts w:ascii="Times New Roman" w:hAnsi="Times New Roman" w:cs="Times New Roman"/>
          <w:sz w:val="24"/>
          <w:szCs w:val="24"/>
        </w:rPr>
        <w:t xml:space="preserve"> at predicting </w:t>
      </w:r>
      <w:proofErr w:type="spellStart"/>
      <w:r w:rsidR="005600CD" w:rsidRPr="00AA042D">
        <w:rPr>
          <w:rFonts w:ascii="Times New Roman" w:hAnsi="Times New Roman" w:cs="Times New Roman"/>
          <w:sz w:val="24"/>
          <w:szCs w:val="24"/>
        </w:rPr>
        <w:t>T</w:t>
      </w:r>
      <w:r w:rsidR="005600CD" w:rsidRPr="00966B14">
        <w:rPr>
          <w:rFonts w:ascii="Times New Roman" w:hAnsi="Times New Roman" w:cs="Times New Roman"/>
          <w:sz w:val="24"/>
          <w:szCs w:val="24"/>
          <w:vertAlign w:val="subscript"/>
        </w:rPr>
        <w:t>max</w:t>
      </w:r>
      <w:proofErr w:type="spellEnd"/>
      <w:r w:rsidR="002A6A4A">
        <w:rPr>
          <w:rFonts w:ascii="Times New Roman" w:hAnsi="Times New Roman" w:cs="Times New Roman"/>
          <w:sz w:val="24"/>
          <w:szCs w:val="24"/>
          <w:vertAlign w:val="subscript"/>
        </w:rPr>
        <w:t xml:space="preserve"> </w:t>
      </w:r>
      <w:r w:rsidR="005743B7">
        <w:rPr>
          <w:rFonts w:ascii="Times New Roman" w:hAnsi="Times New Roman" w:cs="Times New Roman"/>
          <w:sz w:val="24"/>
          <w:szCs w:val="24"/>
        </w:rPr>
        <w:t>(Table 4</w:t>
      </w:r>
      <w:r w:rsidR="002A6A4A">
        <w:rPr>
          <w:rFonts w:ascii="Times New Roman" w:hAnsi="Times New Roman" w:cs="Times New Roman"/>
          <w:sz w:val="24"/>
          <w:szCs w:val="24"/>
        </w:rPr>
        <w:t>)</w:t>
      </w:r>
      <w:r w:rsidR="005600CD" w:rsidRPr="00AA042D">
        <w:rPr>
          <w:rFonts w:ascii="Times New Roman" w:hAnsi="Times New Roman" w:cs="Times New Roman"/>
          <w:sz w:val="24"/>
          <w:szCs w:val="24"/>
        </w:rPr>
        <w:t>.</w:t>
      </w:r>
      <w:r w:rsidR="00720659">
        <w:rPr>
          <w:rFonts w:ascii="Times New Roman" w:hAnsi="Times New Roman" w:cs="Times New Roman"/>
          <w:sz w:val="24"/>
          <w:szCs w:val="24"/>
        </w:rPr>
        <w:t xml:space="preserve"> T</w:t>
      </w:r>
      <w:r w:rsidR="00E50772" w:rsidRPr="00AA042D">
        <w:rPr>
          <w:rFonts w:ascii="Times New Roman" w:hAnsi="Times New Roman" w:cs="Times New Roman"/>
          <w:sz w:val="24"/>
          <w:szCs w:val="24"/>
        </w:rPr>
        <w:t>he results of the</w:t>
      </w:r>
      <w:r w:rsidR="00F41568">
        <w:rPr>
          <w:rFonts w:ascii="Times New Roman" w:hAnsi="Times New Roman" w:cs="Times New Roman"/>
          <w:sz w:val="24"/>
          <w:szCs w:val="24"/>
        </w:rPr>
        <w:t xml:space="preserve"> final</w:t>
      </w:r>
      <w:r w:rsidR="00E50772" w:rsidRPr="00AA042D">
        <w:rPr>
          <w:rFonts w:ascii="Times New Roman" w:hAnsi="Times New Roman" w:cs="Times New Roman"/>
          <w:sz w:val="24"/>
          <w:szCs w:val="24"/>
        </w:rPr>
        <w:t xml:space="preserve"> linear regression model</w:t>
      </w:r>
      <w:r w:rsidR="00720659">
        <w:rPr>
          <w:rFonts w:ascii="Times New Roman" w:hAnsi="Times New Roman" w:cs="Times New Roman"/>
          <w:sz w:val="24"/>
          <w:szCs w:val="24"/>
        </w:rPr>
        <w:t xml:space="preserve"> are shown in </w:t>
      </w:r>
      <w:r w:rsidR="003C7889">
        <w:rPr>
          <w:rFonts w:ascii="Times New Roman" w:hAnsi="Times New Roman" w:cs="Times New Roman"/>
          <w:sz w:val="24"/>
          <w:szCs w:val="24"/>
        </w:rPr>
        <w:t>T</w:t>
      </w:r>
      <w:r w:rsidR="00720659">
        <w:rPr>
          <w:rFonts w:ascii="Times New Roman" w:hAnsi="Times New Roman" w:cs="Times New Roman"/>
          <w:sz w:val="24"/>
          <w:szCs w:val="24"/>
        </w:rPr>
        <w:t xml:space="preserve">able </w:t>
      </w:r>
      <w:r w:rsidR="005743B7">
        <w:rPr>
          <w:rFonts w:ascii="Times New Roman" w:hAnsi="Times New Roman" w:cs="Times New Roman"/>
          <w:sz w:val="24"/>
          <w:szCs w:val="24"/>
        </w:rPr>
        <w:t>4</w:t>
      </w:r>
      <w:r w:rsidR="00E50772" w:rsidRPr="00AA042D">
        <w:rPr>
          <w:rFonts w:ascii="Times New Roman" w:hAnsi="Times New Roman" w:cs="Times New Roman"/>
          <w:sz w:val="24"/>
          <w:szCs w:val="24"/>
        </w:rPr>
        <w:t>.</w:t>
      </w:r>
      <w:r w:rsidR="005600CD" w:rsidRPr="00AA042D">
        <w:rPr>
          <w:rFonts w:ascii="Times New Roman" w:hAnsi="Times New Roman" w:cs="Times New Roman"/>
          <w:sz w:val="24"/>
          <w:szCs w:val="24"/>
        </w:rPr>
        <w:t xml:space="preserve"> </w:t>
      </w:r>
      <w:r w:rsidR="008311B3">
        <w:rPr>
          <w:rFonts w:ascii="Times New Roman" w:hAnsi="Times New Roman" w:cs="Times New Roman"/>
          <w:sz w:val="24"/>
          <w:szCs w:val="24"/>
        </w:rPr>
        <w:t xml:space="preserve">Breed, initial pH and protein content in the centrifuged milk were found to be significantly associated. On average, </w:t>
      </w:r>
      <w:proofErr w:type="spellStart"/>
      <w:r w:rsidR="00F41568">
        <w:rPr>
          <w:rFonts w:ascii="Times New Roman" w:hAnsi="Times New Roman" w:cs="Times New Roman"/>
          <w:sz w:val="24"/>
          <w:szCs w:val="24"/>
        </w:rPr>
        <w:t>T</w:t>
      </w:r>
      <w:r w:rsidR="00F41568" w:rsidRPr="001B3B37">
        <w:rPr>
          <w:rFonts w:ascii="Times New Roman" w:hAnsi="Times New Roman" w:cs="Times New Roman"/>
          <w:sz w:val="24"/>
          <w:szCs w:val="24"/>
          <w:vertAlign w:val="subscript"/>
        </w:rPr>
        <w:t>max</w:t>
      </w:r>
      <w:proofErr w:type="spellEnd"/>
      <w:r w:rsidR="00F41568">
        <w:rPr>
          <w:rFonts w:ascii="Times New Roman" w:hAnsi="Times New Roman" w:cs="Times New Roman"/>
          <w:sz w:val="24"/>
          <w:szCs w:val="24"/>
        </w:rPr>
        <w:t xml:space="preserve"> for Jersey cow milk was 3.6</w:t>
      </w:r>
      <w:r w:rsidR="003C7889">
        <w:rPr>
          <w:rFonts w:ascii="Times New Roman" w:hAnsi="Times New Roman" w:cs="Times New Roman"/>
          <w:sz w:val="24"/>
          <w:szCs w:val="24"/>
        </w:rPr>
        <w:t>3</w:t>
      </w:r>
      <w:r w:rsidR="008311B3">
        <w:rPr>
          <w:rFonts w:ascii="Times New Roman" w:hAnsi="Times New Roman" w:cs="Times New Roman"/>
          <w:sz w:val="24"/>
          <w:szCs w:val="24"/>
        </w:rPr>
        <w:t xml:space="preserve"> minutes shorter than Holstein cow milk. For each unit increase in initial pH, </w:t>
      </w:r>
      <w:proofErr w:type="spellStart"/>
      <w:r w:rsidR="008311B3">
        <w:rPr>
          <w:rFonts w:ascii="Times New Roman" w:hAnsi="Times New Roman" w:cs="Times New Roman"/>
          <w:sz w:val="24"/>
          <w:szCs w:val="24"/>
        </w:rPr>
        <w:t>T</w:t>
      </w:r>
      <w:r w:rsidR="008311B3">
        <w:rPr>
          <w:rFonts w:ascii="Times New Roman" w:hAnsi="Times New Roman" w:cs="Times New Roman"/>
          <w:sz w:val="24"/>
          <w:szCs w:val="24"/>
          <w:vertAlign w:val="subscript"/>
        </w:rPr>
        <w:t>max</w:t>
      </w:r>
      <w:proofErr w:type="spellEnd"/>
      <w:r w:rsidR="008311B3">
        <w:rPr>
          <w:rFonts w:ascii="Times New Roman" w:hAnsi="Times New Roman" w:cs="Times New Roman"/>
          <w:sz w:val="24"/>
          <w:szCs w:val="24"/>
        </w:rPr>
        <w:t xml:space="preserve"> </w:t>
      </w:r>
      <w:r w:rsidR="008311B3">
        <w:rPr>
          <w:rFonts w:ascii="Times New Roman" w:hAnsi="Times New Roman" w:cs="Times New Roman"/>
          <w:sz w:val="24"/>
          <w:szCs w:val="24"/>
        </w:rPr>
        <w:lastRenderedPageBreak/>
        <w:t xml:space="preserve">increased </w:t>
      </w:r>
      <w:r w:rsidR="00F41568">
        <w:rPr>
          <w:rFonts w:ascii="Times New Roman" w:hAnsi="Times New Roman" w:cs="Times New Roman"/>
          <w:sz w:val="24"/>
          <w:szCs w:val="24"/>
        </w:rPr>
        <w:t>11.7</w:t>
      </w:r>
      <w:r w:rsidR="00AC67AC">
        <w:rPr>
          <w:rFonts w:ascii="Times New Roman" w:hAnsi="Times New Roman" w:cs="Times New Roman"/>
          <w:sz w:val="24"/>
          <w:szCs w:val="24"/>
        </w:rPr>
        <w:t>4</w:t>
      </w:r>
      <w:r w:rsidR="00F41568">
        <w:rPr>
          <w:rFonts w:ascii="Times New Roman" w:hAnsi="Times New Roman" w:cs="Times New Roman"/>
          <w:sz w:val="24"/>
          <w:szCs w:val="24"/>
        </w:rPr>
        <w:t xml:space="preserve"> minutes. Interestingly, for every unit increase in protein composition </w:t>
      </w:r>
      <w:proofErr w:type="spellStart"/>
      <w:r w:rsidR="00F41568">
        <w:rPr>
          <w:rFonts w:ascii="Times New Roman" w:hAnsi="Times New Roman" w:cs="Times New Roman"/>
          <w:sz w:val="24"/>
          <w:szCs w:val="24"/>
        </w:rPr>
        <w:t>T</w:t>
      </w:r>
      <w:r w:rsidR="00F41568">
        <w:rPr>
          <w:rFonts w:ascii="Times New Roman" w:hAnsi="Times New Roman" w:cs="Times New Roman"/>
          <w:sz w:val="24"/>
          <w:szCs w:val="24"/>
          <w:vertAlign w:val="subscript"/>
        </w:rPr>
        <w:t>max</w:t>
      </w:r>
      <w:proofErr w:type="spellEnd"/>
      <w:r w:rsidR="00F41568">
        <w:rPr>
          <w:rFonts w:ascii="Times New Roman" w:hAnsi="Times New Roman" w:cs="Times New Roman"/>
          <w:sz w:val="24"/>
          <w:szCs w:val="24"/>
        </w:rPr>
        <w:t xml:space="preserve"> increased by </w:t>
      </w:r>
      <w:r w:rsidR="00AC67AC">
        <w:rPr>
          <w:rFonts w:ascii="Times New Roman" w:hAnsi="Times New Roman" w:cs="Times New Roman"/>
          <w:sz w:val="24"/>
          <w:szCs w:val="24"/>
        </w:rPr>
        <w:t>8.0</w:t>
      </w:r>
      <w:r w:rsidR="003C7889">
        <w:rPr>
          <w:rFonts w:ascii="Times New Roman" w:hAnsi="Times New Roman" w:cs="Times New Roman"/>
          <w:sz w:val="24"/>
          <w:szCs w:val="24"/>
        </w:rPr>
        <w:t>3</w:t>
      </w:r>
      <w:r w:rsidR="00F41568">
        <w:rPr>
          <w:rFonts w:ascii="Times New Roman" w:hAnsi="Times New Roman" w:cs="Times New Roman"/>
          <w:sz w:val="24"/>
          <w:szCs w:val="24"/>
        </w:rPr>
        <w:t xml:space="preserve"> minutes. </w:t>
      </w:r>
    </w:p>
    <w:p w:rsidR="00DB0E9E" w:rsidRPr="00883A7B" w:rsidRDefault="00DB0E9E" w:rsidP="00F41568">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170"/>
        <w:gridCol w:w="1530"/>
        <w:gridCol w:w="990"/>
      </w:tblGrid>
      <w:tr w:rsidR="00966B14" w:rsidRPr="00657EF3" w:rsidTr="0067383A">
        <w:trPr>
          <w:trHeight w:val="288"/>
        </w:trPr>
        <w:tc>
          <w:tcPr>
            <w:tcW w:w="1908" w:type="dxa"/>
            <w:tcBorders>
              <w:bottom w:val="single" w:sz="4" w:space="0" w:color="auto"/>
            </w:tcBorders>
          </w:tcPr>
          <w:p w:rsidR="00966B14" w:rsidRPr="00657EF3" w:rsidRDefault="00966B14" w:rsidP="00966B14">
            <w:pPr>
              <w:autoSpaceDE w:val="0"/>
              <w:autoSpaceDN w:val="0"/>
              <w:adjustRightInd w:val="0"/>
              <w:rPr>
                <w:rFonts w:ascii="Times New Roman" w:hAnsi="Times New Roman" w:cs="Times New Roman"/>
                <w:sz w:val="20"/>
                <w:szCs w:val="18"/>
              </w:rPr>
            </w:pPr>
            <w:r w:rsidRPr="00657EF3">
              <w:rPr>
                <w:rFonts w:ascii="Times New Roman" w:hAnsi="Times New Roman" w:cs="Times New Roman"/>
                <w:sz w:val="20"/>
                <w:szCs w:val="18"/>
              </w:rPr>
              <w:t>Predictor</w:t>
            </w:r>
          </w:p>
        </w:tc>
        <w:tc>
          <w:tcPr>
            <w:tcW w:w="1170" w:type="dxa"/>
            <w:tcBorders>
              <w:bottom w:val="single" w:sz="4" w:space="0" w:color="auto"/>
            </w:tcBorders>
          </w:tcPr>
          <w:p w:rsidR="00966B14" w:rsidRPr="00657EF3" w:rsidRDefault="00966B14" w:rsidP="00966B14">
            <w:pPr>
              <w:autoSpaceDE w:val="0"/>
              <w:autoSpaceDN w:val="0"/>
              <w:adjustRightInd w:val="0"/>
              <w:jc w:val="center"/>
              <w:rPr>
                <w:rFonts w:ascii="Times New Roman" w:hAnsi="Times New Roman" w:cs="Times New Roman"/>
                <w:sz w:val="20"/>
                <w:szCs w:val="18"/>
              </w:rPr>
            </w:pPr>
            <w:r w:rsidRPr="00657EF3">
              <w:rPr>
                <w:rFonts w:ascii="Times New Roman" w:hAnsi="Times New Roman" w:cs="Times New Roman"/>
                <w:sz w:val="20"/>
                <w:szCs w:val="18"/>
              </w:rPr>
              <w:t>Coefficient</w:t>
            </w:r>
          </w:p>
        </w:tc>
        <w:tc>
          <w:tcPr>
            <w:tcW w:w="1530" w:type="dxa"/>
            <w:tcBorders>
              <w:bottom w:val="single" w:sz="4" w:space="0" w:color="auto"/>
            </w:tcBorders>
          </w:tcPr>
          <w:p w:rsidR="00966B14" w:rsidRPr="00657EF3" w:rsidRDefault="00966B14" w:rsidP="00966B14">
            <w:pPr>
              <w:autoSpaceDE w:val="0"/>
              <w:autoSpaceDN w:val="0"/>
              <w:adjustRightInd w:val="0"/>
              <w:jc w:val="center"/>
              <w:rPr>
                <w:rFonts w:ascii="Times New Roman" w:hAnsi="Times New Roman" w:cs="Times New Roman"/>
                <w:sz w:val="20"/>
                <w:szCs w:val="18"/>
              </w:rPr>
            </w:pPr>
            <w:r w:rsidRPr="00657EF3">
              <w:rPr>
                <w:rFonts w:ascii="Times New Roman" w:hAnsi="Times New Roman" w:cs="Times New Roman"/>
                <w:sz w:val="20"/>
                <w:szCs w:val="18"/>
              </w:rPr>
              <w:t>SE Coefficient</w:t>
            </w:r>
          </w:p>
        </w:tc>
        <w:tc>
          <w:tcPr>
            <w:tcW w:w="990" w:type="dxa"/>
            <w:tcBorders>
              <w:bottom w:val="single" w:sz="4" w:space="0" w:color="auto"/>
            </w:tcBorders>
          </w:tcPr>
          <w:p w:rsidR="00966B14" w:rsidRPr="00657EF3" w:rsidRDefault="00966B14" w:rsidP="00966B14">
            <w:pPr>
              <w:autoSpaceDE w:val="0"/>
              <w:autoSpaceDN w:val="0"/>
              <w:adjustRightInd w:val="0"/>
              <w:jc w:val="center"/>
              <w:rPr>
                <w:rFonts w:ascii="Times New Roman" w:hAnsi="Times New Roman" w:cs="Times New Roman"/>
                <w:sz w:val="20"/>
                <w:szCs w:val="18"/>
              </w:rPr>
            </w:pPr>
            <w:r w:rsidRPr="00657EF3">
              <w:rPr>
                <w:rFonts w:ascii="Times New Roman" w:hAnsi="Times New Roman" w:cs="Times New Roman"/>
                <w:sz w:val="20"/>
                <w:szCs w:val="18"/>
              </w:rPr>
              <w:t>P-Value</w:t>
            </w:r>
          </w:p>
        </w:tc>
      </w:tr>
      <w:tr w:rsidR="0067383A" w:rsidRPr="00657EF3" w:rsidTr="0067383A">
        <w:tc>
          <w:tcPr>
            <w:tcW w:w="1908" w:type="dxa"/>
            <w:tcBorders>
              <w:top w:val="single" w:sz="4" w:space="0" w:color="auto"/>
            </w:tcBorders>
          </w:tcPr>
          <w:p w:rsidR="0067383A" w:rsidRPr="00657EF3" w:rsidRDefault="0067383A" w:rsidP="00966B14">
            <w:pPr>
              <w:autoSpaceDE w:val="0"/>
              <w:autoSpaceDN w:val="0"/>
              <w:adjustRightInd w:val="0"/>
              <w:rPr>
                <w:rFonts w:ascii="Times New Roman" w:hAnsi="Times New Roman" w:cs="Times New Roman"/>
                <w:sz w:val="20"/>
                <w:szCs w:val="18"/>
              </w:rPr>
            </w:pPr>
            <w:r>
              <w:rPr>
                <w:rFonts w:ascii="Times New Roman" w:hAnsi="Times New Roman" w:cs="Times New Roman"/>
                <w:sz w:val="20"/>
                <w:szCs w:val="18"/>
              </w:rPr>
              <w:t>Constant</w:t>
            </w:r>
          </w:p>
        </w:tc>
        <w:tc>
          <w:tcPr>
            <w:tcW w:w="1170" w:type="dxa"/>
            <w:tcBorders>
              <w:top w:val="single" w:sz="4" w:space="0" w:color="auto"/>
            </w:tcBorders>
          </w:tcPr>
          <w:p w:rsidR="0067383A" w:rsidRPr="00657EF3" w:rsidRDefault="0067383A" w:rsidP="00AC67AC">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w:t>
            </w:r>
            <w:r w:rsidR="00AC67AC">
              <w:rPr>
                <w:rFonts w:ascii="Times New Roman" w:hAnsi="Times New Roman" w:cs="Times New Roman"/>
                <w:sz w:val="20"/>
                <w:szCs w:val="18"/>
              </w:rPr>
              <w:t>90.55</w:t>
            </w:r>
          </w:p>
        </w:tc>
        <w:tc>
          <w:tcPr>
            <w:tcW w:w="1530" w:type="dxa"/>
            <w:tcBorders>
              <w:top w:val="single" w:sz="4" w:space="0" w:color="auto"/>
            </w:tcBorders>
          </w:tcPr>
          <w:p w:rsidR="0067383A" w:rsidRPr="00657EF3" w:rsidRDefault="00AC67AC" w:rsidP="00966B14">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31.93</w:t>
            </w:r>
          </w:p>
        </w:tc>
        <w:tc>
          <w:tcPr>
            <w:tcW w:w="990" w:type="dxa"/>
            <w:tcBorders>
              <w:top w:val="single" w:sz="4" w:space="0" w:color="auto"/>
            </w:tcBorders>
          </w:tcPr>
          <w:p w:rsidR="0067383A" w:rsidRPr="00657EF3" w:rsidRDefault="0067383A" w:rsidP="00AC67AC">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0.0</w:t>
            </w:r>
            <w:r w:rsidR="00F41568">
              <w:rPr>
                <w:rFonts w:ascii="Times New Roman" w:hAnsi="Times New Roman" w:cs="Times New Roman"/>
                <w:sz w:val="20"/>
                <w:szCs w:val="18"/>
              </w:rPr>
              <w:t>0</w:t>
            </w:r>
            <w:r w:rsidR="00AC67AC">
              <w:rPr>
                <w:rFonts w:ascii="Times New Roman" w:hAnsi="Times New Roman" w:cs="Times New Roman"/>
                <w:sz w:val="20"/>
                <w:szCs w:val="18"/>
              </w:rPr>
              <w:t>9</w:t>
            </w:r>
          </w:p>
        </w:tc>
      </w:tr>
      <w:tr w:rsidR="00966B14" w:rsidRPr="00657EF3" w:rsidTr="0067383A">
        <w:tc>
          <w:tcPr>
            <w:tcW w:w="1908" w:type="dxa"/>
          </w:tcPr>
          <w:p w:rsidR="00966B14" w:rsidRPr="00657EF3" w:rsidRDefault="00966B14" w:rsidP="00966B14">
            <w:pPr>
              <w:autoSpaceDE w:val="0"/>
              <w:autoSpaceDN w:val="0"/>
              <w:adjustRightInd w:val="0"/>
              <w:rPr>
                <w:rFonts w:ascii="Times New Roman" w:hAnsi="Times New Roman" w:cs="Times New Roman"/>
                <w:sz w:val="20"/>
                <w:szCs w:val="18"/>
              </w:rPr>
            </w:pPr>
            <w:r w:rsidRPr="00657EF3">
              <w:rPr>
                <w:rFonts w:ascii="Times New Roman" w:hAnsi="Times New Roman" w:cs="Times New Roman"/>
                <w:sz w:val="20"/>
                <w:szCs w:val="18"/>
              </w:rPr>
              <w:t>Breed</w:t>
            </w:r>
          </w:p>
        </w:tc>
        <w:tc>
          <w:tcPr>
            <w:tcW w:w="1170" w:type="dxa"/>
          </w:tcPr>
          <w:p w:rsidR="00966B14" w:rsidRPr="00657EF3" w:rsidRDefault="00966B14" w:rsidP="00F41568">
            <w:pPr>
              <w:autoSpaceDE w:val="0"/>
              <w:autoSpaceDN w:val="0"/>
              <w:adjustRightInd w:val="0"/>
              <w:jc w:val="center"/>
              <w:rPr>
                <w:rFonts w:ascii="Times New Roman" w:hAnsi="Times New Roman" w:cs="Times New Roman"/>
                <w:sz w:val="20"/>
                <w:szCs w:val="18"/>
              </w:rPr>
            </w:pPr>
            <w:r w:rsidRPr="00657EF3">
              <w:rPr>
                <w:rFonts w:ascii="Times New Roman" w:hAnsi="Times New Roman" w:cs="Times New Roman"/>
                <w:sz w:val="20"/>
                <w:szCs w:val="18"/>
              </w:rPr>
              <w:t>-</w:t>
            </w:r>
            <w:r w:rsidR="00F41568">
              <w:rPr>
                <w:rFonts w:ascii="Times New Roman" w:hAnsi="Times New Roman" w:cs="Times New Roman"/>
                <w:sz w:val="20"/>
                <w:szCs w:val="18"/>
              </w:rPr>
              <w:t>3.63</w:t>
            </w:r>
          </w:p>
        </w:tc>
        <w:tc>
          <w:tcPr>
            <w:tcW w:w="1530" w:type="dxa"/>
          </w:tcPr>
          <w:p w:rsidR="00966B14" w:rsidRPr="00657EF3" w:rsidRDefault="00F41568" w:rsidP="00966B14">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0.92</w:t>
            </w:r>
          </w:p>
        </w:tc>
        <w:tc>
          <w:tcPr>
            <w:tcW w:w="990" w:type="dxa"/>
          </w:tcPr>
          <w:p w:rsidR="00966B14" w:rsidRPr="00657EF3" w:rsidRDefault="0067383A" w:rsidP="00F41568">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0.0</w:t>
            </w:r>
            <w:r w:rsidR="00F41568">
              <w:rPr>
                <w:rFonts w:ascii="Times New Roman" w:hAnsi="Times New Roman" w:cs="Times New Roman"/>
                <w:sz w:val="20"/>
                <w:szCs w:val="18"/>
              </w:rPr>
              <w:t>01</w:t>
            </w:r>
          </w:p>
        </w:tc>
      </w:tr>
      <w:tr w:rsidR="00966B14" w:rsidRPr="00657EF3" w:rsidTr="0067383A">
        <w:tc>
          <w:tcPr>
            <w:tcW w:w="1908" w:type="dxa"/>
          </w:tcPr>
          <w:p w:rsidR="00966B14" w:rsidRPr="00657EF3" w:rsidRDefault="0067383A" w:rsidP="00966B14">
            <w:pPr>
              <w:autoSpaceDE w:val="0"/>
              <w:autoSpaceDN w:val="0"/>
              <w:adjustRightInd w:val="0"/>
              <w:rPr>
                <w:rFonts w:ascii="Times New Roman" w:hAnsi="Times New Roman" w:cs="Times New Roman"/>
                <w:sz w:val="20"/>
                <w:szCs w:val="18"/>
              </w:rPr>
            </w:pPr>
            <w:r>
              <w:rPr>
                <w:rFonts w:ascii="Times New Roman" w:hAnsi="Times New Roman" w:cs="Times New Roman"/>
                <w:sz w:val="20"/>
                <w:szCs w:val="18"/>
              </w:rPr>
              <w:t>Skim Milk Protein</w:t>
            </w:r>
          </w:p>
        </w:tc>
        <w:tc>
          <w:tcPr>
            <w:tcW w:w="1170" w:type="dxa"/>
          </w:tcPr>
          <w:p w:rsidR="00966B14" w:rsidRPr="00657EF3" w:rsidRDefault="00AC67AC" w:rsidP="00966B14">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8.03</w:t>
            </w:r>
          </w:p>
        </w:tc>
        <w:tc>
          <w:tcPr>
            <w:tcW w:w="1530" w:type="dxa"/>
          </w:tcPr>
          <w:p w:rsidR="00966B14" w:rsidRPr="00657EF3" w:rsidRDefault="00F41568" w:rsidP="00966B14">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3.15</w:t>
            </w:r>
          </w:p>
        </w:tc>
        <w:tc>
          <w:tcPr>
            <w:tcW w:w="990" w:type="dxa"/>
          </w:tcPr>
          <w:p w:rsidR="00966B14" w:rsidRPr="00657EF3" w:rsidRDefault="0067383A" w:rsidP="00F41568">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0.0</w:t>
            </w:r>
            <w:r w:rsidR="00F41568">
              <w:rPr>
                <w:rFonts w:ascii="Times New Roman" w:hAnsi="Times New Roman" w:cs="Times New Roman"/>
                <w:sz w:val="20"/>
                <w:szCs w:val="18"/>
              </w:rPr>
              <w:t>17</w:t>
            </w:r>
          </w:p>
        </w:tc>
      </w:tr>
      <w:tr w:rsidR="00966B14" w:rsidRPr="00657EF3" w:rsidTr="0067383A">
        <w:tc>
          <w:tcPr>
            <w:tcW w:w="1908" w:type="dxa"/>
            <w:tcBorders>
              <w:bottom w:val="single" w:sz="4" w:space="0" w:color="auto"/>
            </w:tcBorders>
          </w:tcPr>
          <w:p w:rsidR="00966B14" w:rsidRPr="00657EF3" w:rsidRDefault="00966B14" w:rsidP="00966B14">
            <w:pPr>
              <w:autoSpaceDE w:val="0"/>
              <w:autoSpaceDN w:val="0"/>
              <w:adjustRightInd w:val="0"/>
              <w:rPr>
                <w:rFonts w:ascii="Times New Roman" w:hAnsi="Times New Roman" w:cs="Times New Roman"/>
                <w:sz w:val="20"/>
                <w:szCs w:val="18"/>
              </w:rPr>
            </w:pPr>
            <w:r w:rsidRPr="00657EF3">
              <w:rPr>
                <w:rFonts w:ascii="Times New Roman" w:hAnsi="Times New Roman" w:cs="Times New Roman"/>
                <w:sz w:val="20"/>
                <w:szCs w:val="18"/>
              </w:rPr>
              <w:t>Initial pH</w:t>
            </w:r>
          </w:p>
        </w:tc>
        <w:tc>
          <w:tcPr>
            <w:tcW w:w="1170" w:type="dxa"/>
            <w:tcBorders>
              <w:bottom w:val="single" w:sz="4" w:space="0" w:color="auto"/>
            </w:tcBorders>
          </w:tcPr>
          <w:p w:rsidR="00966B14" w:rsidRPr="00657EF3" w:rsidRDefault="00F41568" w:rsidP="00AC67AC">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11.7</w:t>
            </w:r>
            <w:r w:rsidR="00AC67AC">
              <w:rPr>
                <w:rFonts w:ascii="Times New Roman" w:hAnsi="Times New Roman" w:cs="Times New Roman"/>
                <w:sz w:val="20"/>
                <w:szCs w:val="18"/>
              </w:rPr>
              <w:t>4</w:t>
            </w:r>
          </w:p>
        </w:tc>
        <w:tc>
          <w:tcPr>
            <w:tcW w:w="1530" w:type="dxa"/>
            <w:tcBorders>
              <w:bottom w:val="single" w:sz="4" w:space="0" w:color="auto"/>
            </w:tcBorders>
          </w:tcPr>
          <w:p w:rsidR="00966B14" w:rsidRPr="00657EF3" w:rsidRDefault="0067383A" w:rsidP="00F41568">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3.</w:t>
            </w:r>
            <w:r w:rsidR="00AC67AC">
              <w:rPr>
                <w:rFonts w:ascii="Times New Roman" w:hAnsi="Times New Roman" w:cs="Times New Roman"/>
                <w:sz w:val="20"/>
                <w:szCs w:val="18"/>
              </w:rPr>
              <w:t>42</w:t>
            </w:r>
          </w:p>
        </w:tc>
        <w:tc>
          <w:tcPr>
            <w:tcW w:w="990" w:type="dxa"/>
            <w:tcBorders>
              <w:bottom w:val="single" w:sz="4" w:space="0" w:color="auto"/>
            </w:tcBorders>
          </w:tcPr>
          <w:p w:rsidR="00966B14" w:rsidRPr="00657EF3" w:rsidRDefault="0067383A" w:rsidP="00F41568">
            <w:pPr>
              <w:autoSpaceDE w:val="0"/>
              <w:autoSpaceDN w:val="0"/>
              <w:adjustRightInd w:val="0"/>
              <w:jc w:val="center"/>
              <w:rPr>
                <w:rFonts w:ascii="Times New Roman" w:hAnsi="Times New Roman" w:cs="Times New Roman"/>
                <w:sz w:val="20"/>
                <w:szCs w:val="18"/>
              </w:rPr>
            </w:pPr>
            <w:r>
              <w:rPr>
                <w:rFonts w:ascii="Times New Roman" w:hAnsi="Times New Roman" w:cs="Times New Roman"/>
                <w:sz w:val="20"/>
                <w:szCs w:val="18"/>
              </w:rPr>
              <w:t>0.0</w:t>
            </w:r>
            <w:r w:rsidR="00F41568">
              <w:rPr>
                <w:rFonts w:ascii="Times New Roman" w:hAnsi="Times New Roman" w:cs="Times New Roman"/>
                <w:sz w:val="20"/>
                <w:szCs w:val="18"/>
              </w:rPr>
              <w:t>02</w:t>
            </w:r>
          </w:p>
        </w:tc>
      </w:tr>
    </w:tbl>
    <w:p w:rsidR="005A6843" w:rsidRDefault="005A6843" w:rsidP="00945255">
      <w:pPr>
        <w:spacing w:line="240" w:lineRule="auto"/>
        <w:rPr>
          <w:rFonts w:ascii="Times New Roman" w:hAnsi="Times New Roman" w:cs="Times New Roman"/>
          <w:sz w:val="24"/>
          <w:szCs w:val="24"/>
        </w:rPr>
      </w:pPr>
    </w:p>
    <w:p w:rsidR="00720659" w:rsidRPr="00945255" w:rsidRDefault="00AC67AC" w:rsidP="00945255">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Table 4</w:t>
      </w:r>
      <w:r w:rsidR="00720659">
        <w:rPr>
          <w:rFonts w:ascii="Times New Roman" w:hAnsi="Times New Roman" w:cs="Times New Roman"/>
          <w:sz w:val="24"/>
          <w:szCs w:val="24"/>
        </w:rPr>
        <w:t>.</w:t>
      </w:r>
      <w:proofErr w:type="gramEnd"/>
      <w:r w:rsidR="00720659">
        <w:rPr>
          <w:rFonts w:ascii="Times New Roman" w:hAnsi="Times New Roman" w:cs="Times New Roman"/>
          <w:sz w:val="24"/>
          <w:szCs w:val="24"/>
        </w:rPr>
        <w:t xml:space="preserve"> </w:t>
      </w:r>
      <w:proofErr w:type="gramStart"/>
      <w:r w:rsidR="00945255">
        <w:rPr>
          <w:rFonts w:ascii="Times New Roman" w:hAnsi="Times New Roman" w:cs="Times New Roman"/>
          <w:b/>
          <w:sz w:val="24"/>
          <w:szCs w:val="24"/>
        </w:rPr>
        <w:t>L</w:t>
      </w:r>
      <w:r w:rsidR="00720659" w:rsidRPr="00284F51">
        <w:rPr>
          <w:rFonts w:ascii="Times New Roman" w:hAnsi="Times New Roman" w:cs="Times New Roman"/>
          <w:b/>
          <w:sz w:val="24"/>
          <w:szCs w:val="24"/>
        </w:rPr>
        <w:t xml:space="preserve">inear </w:t>
      </w:r>
      <w:r w:rsidR="00945255">
        <w:rPr>
          <w:rFonts w:ascii="Times New Roman" w:hAnsi="Times New Roman" w:cs="Times New Roman"/>
          <w:b/>
          <w:sz w:val="24"/>
          <w:szCs w:val="24"/>
        </w:rPr>
        <w:t>regression a</w:t>
      </w:r>
      <w:r w:rsidR="002A6A4A">
        <w:rPr>
          <w:rFonts w:ascii="Times New Roman" w:hAnsi="Times New Roman" w:cs="Times New Roman"/>
          <w:b/>
          <w:sz w:val="24"/>
          <w:szCs w:val="24"/>
        </w:rPr>
        <w:t>nalysis with</w:t>
      </w:r>
      <w:r>
        <w:rPr>
          <w:rFonts w:ascii="Times New Roman" w:hAnsi="Times New Roman" w:cs="Times New Roman"/>
          <w:b/>
          <w:sz w:val="24"/>
          <w:szCs w:val="24"/>
        </w:rPr>
        <w:t xml:space="preserve"> breed,</w:t>
      </w:r>
      <w:r w:rsidR="0067383A">
        <w:rPr>
          <w:rFonts w:ascii="Times New Roman" w:hAnsi="Times New Roman" w:cs="Times New Roman"/>
          <w:b/>
          <w:sz w:val="24"/>
          <w:szCs w:val="24"/>
        </w:rPr>
        <w:t xml:space="preserve"> skim milk protein</w:t>
      </w:r>
      <w:r>
        <w:rPr>
          <w:rFonts w:ascii="Times New Roman" w:hAnsi="Times New Roman" w:cs="Times New Roman"/>
          <w:b/>
          <w:sz w:val="24"/>
          <w:szCs w:val="24"/>
        </w:rPr>
        <w:t>,</w:t>
      </w:r>
      <w:r w:rsidR="00720659" w:rsidRPr="00284F51">
        <w:rPr>
          <w:rFonts w:ascii="Times New Roman" w:hAnsi="Times New Roman" w:cs="Times New Roman"/>
          <w:b/>
          <w:sz w:val="24"/>
          <w:szCs w:val="24"/>
        </w:rPr>
        <w:t xml:space="preserve"> and initial pH as predictors of </w:t>
      </w:r>
      <w:proofErr w:type="spellStart"/>
      <w:r w:rsidR="00720659" w:rsidRPr="00284F51">
        <w:rPr>
          <w:rFonts w:ascii="Times New Roman" w:hAnsi="Times New Roman" w:cs="Times New Roman"/>
          <w:b/>
          <w:sz w:val="24"/>
          <w:szCs w:val="24"/>
        </w:rPr>
        <w:t>T</w:t>
      </w:r>
      <w:r w:rsidR="00720659" w:rsidRPr="00284F51">
        <w:rPr>
          <w:rFonts w:ascii="Times New Roman" w:hAnsi="Times New Roman" w:cs="Times New Roman"/>
          <w:b/>
          <w:sz w:val="24"/>
          <w:szCs w:val="24"/>
          <w:vertAlign w:val="subscript"/>
        </w:rPr>
        <w:t>max</w:t>
      </w:r>
      <w:proofErr w:type="spellEnd"/>
      <w:r w:rsidR="00945255">
        <w:rPr>
          <w:rFonts w:ascii="Times New Roman" w:hAnsi="Times New Roman" w:cs="Times New Roman"/>
          <w:b/>
          <w:sz w:val="24"/>
          <w:szCs w:val="24"/>
        </w:rPr>
        <w:t>.</w:t>
      </w:r>
      <w:proofErr w:type="gramEnd"/>
      <w:r w:rsidR="00945255">
        <w:rPr>
          <w:rFonts w:ascii="Times New Roman" w:hAnsi="Times New Roman" w:cs="Times New Roman"/>
          <w:sz w:val="24"/>
          <w:szCs w:val="24"/>
        </w:rPr>
        <w:t xml:space="preserve"> </w:t>
      </w:r>
    </w:p>
    <w:p w:rsidR="00966B14" w:rsidRPr="00AA042D" w:rsidRDefault="00966B14" w:rsidP="00474225">
      <w:pPr>
        <w:spacing w:line="480" w:lineRule="auto"/>
        <w:rPr>
          <w:rFonts w:ascii="Times New Roman" w:hAnsi="Times New Roman" w:cs="Times New Roman"/>
          <w:sz w:val="24"/>
          <w:szCs w:val="24"/>
        </w:rPr>
      </w:pPr>
    </w:p>
    <w:p w:rsidR="005C34B3" w:rsidRDefault="00011E47" w:rsidP="00284F51">
      <w:pPr>
        <w:spacing w:line="480" w:lineRule="auto"/>
        <w:rPr>
          <w:rFonts w:ascii="Times New Roman" w:hAnsi="Times New Roman" w:cs="Times New Roman"/>
          <w:sz w:val="24"/>
          <w:szCs w:val="24"/>
        </w:rPr>
      </w:pPr>
      <w:r>
        <w:rPr>
          <w:rFonts w:ascii="Times New Roman" w:hAnsi="Times New Roman" w:cs="Times New Roman"/>
          <w:sz w:val="24"/>
          <w:szCs w:val="24"/>
        </w:rPr>
        <w:t>A student’s t</w:t>
      </w:r>
      <w:r w:rsidR="005600CD" w:rsidRPr="00AA042D">
        <w:rPr>
          <w:rFonts w:ascii="Times New Roman" w:hAnsi="Times New Roman" w:cs="Times New Roman"/>
          <w:sz w:val="24"/>
          <w:szCs w:val="24"/>
        </w:rPr>
        <w:t xml:space="preserve">-test was performed to </w:t>
      </w:r>
      <w:r w:rsidR="00A94781" w:rsidRPr="00AA042D">
        <w:rPr>
          <w:rFonts w:ascii="Times New Roman" w:hAnsi="Times New Roman" w:cs="Times New Roman"/>
          <w:sz w:val="24"/>
          <w:szCs w:val="24"/>
        </w:rPr>
        <w:t xml:space="preserve">compare differences in </w:t>
      </w:r>
      <w:proofErr w:type="spellStart"/>
      <w:r w:rsidR="00A94781" w:rsidRPr="00AA042D">
        <w:rPr>
          <w:rFonts w:ascii="Times New Roman" w:hAnsi="Times New Roman" w:cs="Times New Roman"/>
          <w:sz w:val="24"/>
          <w:szCs w:val="24"/>
        </w:rPr>
        <w:t>T</w:t>
      </w:r>
      <w:r w:rsidR="00A94781" w:rsidRPr="00966B14">
        <w:rPr>
          <w:rFonts w:ascii="Times New Roman" w:hAnsi="Times New Roman" w:cs="Times New Roman"/>
          <w:sz w:val="24"/>
          <w:szCs w:val="24"/>
          <w:vertAlign w:val="subscript"/>
        </w:rPr>
        <w:t>max</w:t>
      </w:r>
      <w:proofErr w:type="spellEnd"/>
      <w:r w:rsidR="00A94781" w:rsidRPr="00AA042D">
        <w:rPr>
          <w:rFonts w:ascii="Times New Roman" w:hAnsi="Times New Roman" w:cs="Times New Roman"/>
          <w:sz w:val="24"/>
          <w:szCs w:val="24"/>
        </w:rPr>
        <w:t xml:space="preserve"> between cows with an SCC level below </w:t>
      </w:r>
      <w:r w:rsidR="006C651B">
        <w:rPr>
          <w:rFonts w:ascii="Times New Roman" w:hAnsi="Times New Roman" w:cs="Times New Roman"/>
          <w:sz w:val="24"/>
          <w:szCs w:val="24"/>
        </w:rPr>
        <w:t>2</w:t>
      </w:r>
      <w:r w:rsidR="00A94781" w:rsidRPr="00AA042D">
        <w:rPr>
          <w:rFonts w:ascii="Times New Roman" w:hAnsi="Times New Roman" w:cs="Times New Roman"/>
          <w:sz w:val="24"/>
          <w:szCs w:val="24"/>
        </w:rPr>
        <w:t>00,000 cells/mL and cows with SCC</w:t>
      </w:r>
      <w:r w:rsidR="003C7889">
        <w:rPr>
          <w:rFonts w:ascii="Times New Roman" w:hAnsi="Times New Roman" w:cs="Times New Roman"/>
          <w:sz w:val="24"/>
          <w:szCs w:val="24"/>
        </w:rPr>
        <w:t xml:space="preserve"> level</w:t>
      </w:r>
      <w:r w:rsidR="00A94781" w:rsidRPr="00AA042D">
        <w:rPr>
          <w:rFonts w:ascii="Times New Roman" w:hAnsi="Times New Roman" w:cs="Times New Roman"/>
          <w:sz w:val="24"/>
          <w:szCs w:val="24"/>
        </w:rPr>
        <w:t xml:space="preserve"> above </w:t>
      </w:r>
      <w:r w:rsidR="006C651B">
        <w:rPr>
          <w:rFonts w:ascii="Times New Roman" w:hAnsi="Times New Roman" w:cs="Times New Roman"/>
          <w:sz w:val="24"/>
          <w:szCs w:val="24"/>
        </w:rPr>
        <w:t>2</w:t>
      </w:r>
      <w:r w:rsidR="00A94781" w:rsidRPr="00AA042D">
        <w:rPr>
          <w:rFonts w:ascii="Times New Roman" w:hAnsi="Times New Roman" w:cs="Times New Roman"/>
          <w:sz w:val="24"/>
          <w:szCs w:val="24"/>
        </w:rPr>
        <w:t>00,000</w:t>
      </w:r>
      <w:r w:rsidR="00425BF6" w:rsidRPr="00AA042D">
        <w:rPr>
          <w:rFonts w:ascii="Times New Roman" w:hAnsi="Times New Roman" w:cs="Times New Roman"/>
          <w:sz w:val="24"/>
          <w:szCs w:val="24"/>
        </w:rPr>
        <w:t xml:space="preserve"> cells per </w:t>
      </w:r>
      <w:proofErr w:type="spellStart"/>
      <w:r w:rsidR="00425BF6" w:rsidRPr="00AA042D">
        <w:rPr>
          <w:rFonts w:ascii="Times New Roman" w:hAnsi="Times New Roman" w:cs="Times New Roman"/>
          <w:sz w:val="24"/>
          <w:szCs w:val="24"/>
        </w:rPr>
        <w:t>mL.</w:t>
      </w:r>
      <w:proofErr w:type="spellEnd"/>
      <w:r w:rsidR="00425BF6" w:rsidRPr="00AA042D">
        <w:rPr>
          <w:rFonts w:ascii="Times New Roman" w:hAnsi="Times New Roman" w:cs="Times New Roman"/>
          <w:sz w:val="24"/>
          <w:szCs w:val="24"/>
        </w:rPr>
        <w:t xml:space="preserve"> </w:t>
      </w:r>
      <w:r w:rsidR="001455C1" w:rsidRPr="00AA042D">
        <w:rPr>
          <w:rFonts w:ascii="Times New Roman" w:hAnsi="Times New Roman" w:cs="Times New Roman"/>
          <w:sz w:val="24"/>
          <w:szCs w:val="24"/>
        </w:rPr>
        <w:t>The results of this test were insignificant (P= 0.</w:t>
      </w:r>
      <w:r w:rsidR="00732DF4">
        <w:rPr>
          <w:rFonts w:ascii="Times New Roman" w:hAnsi="Times New Roman" w:cs="Times New Roman"/>
          <w:sz w:val="24"/>
          <w:szCs w:val="24"/>
        </w:rPr>
        <w:t>831</w:t>
      </w:r>
      <w:r w:rsidR="001455C1" w:rsidRPr="00AA042D">
        <w:rPr>
          <w:rFonts w:ascii="Times New Roman" w:hAnsi="Times New Roman" w:cs="Times New Roman"/>
          <w:sz w:val="24"/>
          <w:szCs w:val="24"/>
        </w:rPr>
        <w:t xml:space="preserve">), suggesting that there is no evidence that SCC influences </w:t>
      </w:r>
      <w:proofErr w:type="spellStart"/>
      <w:r w:rsidR="001455C1" w:rsidRPr="00AA042D">
        <w:rPr>
          <w:rFonts w:ascii="Times New Roman" w:hAnsi="Times New Roman" w:cs="Times New Roman"/>
          <w:sz w:val="24"/>
          <w:szCs w:val="24"/>
        </w:rPr>
        <w:t>T</w:t>
      </w:r>
      <w:r w:rsidR="001455C1" w:rsidRPr="00966B14">
        <w:rPr>
          <w:rFonts w:ascii="Times New Roman" w:hAnsi="Times New Roman" w:cs="Times New Roman"/>
          <w:sz w:val="24"/>
          <w:szCs w:val="24"/>
          <w:vertAlign w:val="subscript"/>
        </w:rPr>
        <w:t>max</w:t>
      </w:r>
      <w:proofErr w:type="spellEnd"/>
      <w:r w:rsidR="001455C1" w:rsidRPr="00AA042D">
        <w:rPr>
          <w:rFonts w:ascii="Times New Roman" w:hAnsi="Times New Roman" w:cs="Times New Roman"/>
          <w:sz w:val="24"/>
          <w:szCs w:val="24"/>
        </w:rPr>
        <w:t xml:space="preserve">. </w:t>
      </w:r>
      <w:r>
        <w:rPr>
          <w:rFonts w:ascii="Times New Roman" w:hAnsi="Times New Roman" w:cs="Times New Roman"/>
          <w:sz w:val="24"/>
          <w:szCs w:val="24"/>
        </w:rPr>
        <w:t>A student’s t</w:t>
      </w:r>
      <w:r w:rsidR="002034D9" w:rsidRPr="00AA042D">
        <w:rPr>
          <w:rFonts w:ascii="Times New Roman" w:hAnsi="Times New Roman" w:cs="Times New Roman"/>
          <w:sz w:val="24"/>
          <w:szCs w:val="24"/>
        </w:rPr>
        <w:t xml:space="preserve">-test was also done to determine if breed was a significant indicator of </w:t>
      </w:r>
      <w:proofErr w:type="spellStart"/>
      <w:r w:rsidR="002034D9" w:rsidRPr="00AA042D">
        <w:rPr>
          <w:rFonts w:ascii="Times New Roman" w:hAnsi="Times New Roman" w:cs="Times New Roman"/>
          <w:sz w:val="24"/>
          <w:szCs w:val="24"/>
        </w:rPr>
        <w:t>T</w:t>
      </w:r>
      <w:r w:rsidR="002034D9" w:rsidRPr="00966B14">
        <w:rPr>
          <w:rFonts w:ascii="Times New Roman" w:hAnsi="Times New Roman" w:cs="Times New Roman"/>
          <w:sz w:val="24"/>
          <w:szCs w:val="24"/>
          <w:vertAlign w:val="subscript"/>
        </w:rPr>
        <w:t>max</w:t>
      </w:r>
      <w:proofErr w:type="spellEnd"/>
      <w:r w:rsidR="002034D9" w:rsidRPr="00AA042D">
        <w:rPr>
          <w:rFonts w:ascii="Times New Roman" w:hAnsi="Times New Roman" w:cs="Times New Roman"/>
          <w:sz w:val="24"/>
          <w:szCs w:val="24"/>
        </w:rPr>
        <w:t xml:space="preserve">. The mean </w:t>
      </w:r>
      <w:proofErr w:type="spellStart"/>
      <w:r w:rsidR="002034D9" w:rsidRPr="00AA042D">
        <w:rPr>
          <w:rFonts w:ascii="Times New Roman" w:hAnsi="Times New Roman" w:cs="Times New Roman"/>
          <w:sz w:val="24"/>
          <w:szCs w:val="24"/>
        </w:rPr>
        <w:t>T</w:t>
      </w:r>
      <w:r w:rsidR="002034D9" w:rsidRPr="00966B14">
        <w:rPr>
          <w:rFonts w:ascii="Times New Roman" w:hAnsi="Times New Roman" w:cs="Times New Roman"/>
          <w:sz w:val="24"/>
          <w:szCs w:val="24"/>
          <w:vertAlign w:val="subscript"/>
        </w:rPr>
        <w:t>max</w:t>
      </w:r>
      <w:proofErr w:type="spellEnd"/>
      <w:r w:rsidR="002034D9" w:rsidRPr="00AA042D">
        <w:rPr>
          <w:rFonts w:ascii="Times New Roman" w:hAnsi="Times New Roman" w:cs="Times New Roman"/>
          <w:sz w:val="24"/>
          <w:szCs w:val="24"/>
        </w:rPr>
        <w:t xml:space="preserve"> for Jersey milk (n=1</w:t>
      </w:r>
      <w:r w:rsidR="00732DF4">
        <w:rPr>
          <w:rFonts w:ascii="Times New Roman" w:hAnsi="Times New Roman" w:cs="Times New Roman"/>
          <w:sz w:val="24"/>
          <w:szCs w:val="24"/>
        </w:rPr>
        <w:t>3</w:t>
      </w:r>
      <w:r w:rsidR="002034D9" w:rsidRPr="00AA042D">
        <w:rPr>
          <w:rFonts w:ascii="Times New Roman" w:hAnsi="Times New Roman" w:cs="Times New Roman"/>
          <w:sz w:val="24"/>
          <w:szCs w:val="24"/>
        </w:rPr>
        <w:t>) was 1</w:t>
      </w:r>
      <w:r w:rsidR="00AC67AC">
        <w:rPr>
          <w:rFonts w:ascii="Times New Roman" w:hAnsi="Times New Roman" w:cs="Times New Roman"/>
          <w:sz w:val="24"/>
          <w:szCs w:val="24"/>
        </w:rPr>
        <w:t>2</w:t>
      </w:r>
      <w:r w:rsidR="002034D9" w:rsidRPr="00AA042D">
        <w:rPr>
          <w:rFonts w:ascii="Times New Roman" w:hAnsi="Times New Roman" w:cs="Times New Roman"/>
          <w:sz w:val="24"/>
          <w:szCs w:val="24"/>
        </w:rPr>
        <w:t>.</w:t>
      </w:r>
      <w:r w:rsidR="00732DF4">
        <w:rPr>
          <w:rFonts w:ascii="Times New Roman" w:hAnsi="Times New Roman" w:cs="Times New Roman"/>
          <w:sz w:val="24"/>
          <w:szCs w:val="24"/>
        </w:rPr>
        <w:t>54</w:t>
      </w:r>
      <w:r w:rsidR="002034D9" w:rsidRPr="00AA042D">
        <w:rPr>
          <w:rFonts w:ascii="Times New Roman" w:hAnsi="Times New Roman" w:cs="Times New Roman"/>
          <w:sz w:val="24"/>
          <w:szCs w:val="24"/>
        </w:rPr>
        <w:t xml:space="preserve"> minutes and the mean </w:t>
      </w:r>
      <w:proofErr w:type="spellStart"/>
      <w:r w:rsidR="002034D9" w:rsidRPr="00AA042D">
        <w:rPr>
          <w:rFonts w:ascii="Times New Roman" w:hAnsi="Times New Roman" w:cs="Times New Roman"/>
          <w:sz w:val="24"/>
          <w:szCs w:val="24"/>
        </w:rPr>
        <w:t>T</w:t>
      </w:r>
      <w:r w:rsidR="002034D9" w:rsidRPr="00966B14">
        <w:rPr>
          <w:rFonts w:ascii="Times New Roman" w:hAnsi="Times New Roman" w:cs="Times New Roman"/>
          <w:sz w:val="24"/>
          <w:szCs w:val="24"/>
          <w:vertAlign w:val="subscript"/>
        </w:rPr>
        <w:t>max</w:t>
      </w:r>
      <w:proofErr w:type="spellEnd"/>
      <w:r w:rsidR="002034D9" w:rsidRPr="00AA042D">
        <w:rPr>
          <w:rFonts w:ascii="Times New Roman" w:hAnsi="Times New Roman" w:cs="Times New Roman"/>
          <w:sz w:val="24"/>
          <w:szCs w:val="24"/>
        </w:rPr>
        <w:t xml:space="preserve"> for Holstein milk (n=18) was 1</w:t>
      </w:r>
      <w:r w:rsidR="00AC67AC">
        <w:rPr>
          <w:rFonts w:ascii="Times New Roman" w:hAnsi="Times New Roman" w:cs="Times New Roman"/>
          <w:sz w:val="24"/>
          <w:szCs w:val="24"/>
        </w:rPr>
        <w:t>4</w:t>
      </w:r>
      <w:r w:rsidR="002034D9" w:rsidRPr="00AA042D">
        <w:rPr>
          <w:rFonts w:ascii="Times New Roman" w:hAnsi="Times New Roman" w:cs="Times New Roman"/>
          <w:sz w:val="24"/>
          <w:szCs w:val="24"/>
        </w:rPr>
        <w:t>.43</w:t>
      </w:r>
      <w:r w:rsidR="00732DF4">
        <w:rPr>
          <w:rFonts w:ascii="Times New Roman" w:hAnsi="Times New Roman" w:cs="Times New Roman"/>
          <w:sz w:val="24"/>
          <w:szCs w:val="24"/>
        </w:rPr>
        <w:t xml:space="preserve"> minutes</w:t>
      </w:r>
      <w:r w:rsidR="002034D9" w:rsidRPr="00AA042D">
        <w:rPr>
          <w:rFonts w:ascii="Times New Roman" w:hAnsi="Times New Roman" w:cs="Times New Roman"/>
          <w:sz w:val="24"/>
          <w:szCs w:val="24"/>
        </w:rPr>
        <w:t xml:space="preserve">. There was </w:t>
      </w:r>
      <w:r w:rsidR="003C7889">
        <w:rPr>
          <w:rFonts w:ascii="Times New Roman" w:hAnsi="Times New Roman" w:cs="Times New Roman"/>
          <w:sz w:val="24"/>
          <w:szCs w:val="24"/>
        </w:rPr>
        <w:t xml:space="preserve">strong </w:t>
      </w:r>
      <w:r w:rsidR="002034D9" w:rsidRPr="00AA042D">
        <w:rPr>
          <w:rFonts w:ascii="Times New Roman" w:hAnsi="Times New Roman" w:cs="Times New Roman"/>
          <w:sz w:val="24"/>
          <w:szCs w:val="24"/>
        </w:rPr>
        <w:t>evidence to suggest a difference in means (P= 0.034) between th</w:t>
      </w:r>
      <w:r>
        <w:rPr>
          <w:rFonts w:ascii="Times New Roman" w:hAnsi="Times New Roman" w:cs="Times New Roman"/>
          <w:sz w:val="24"/>
          <w:szCs w:val="24"/>
        </w:rPr>
        <w:t>e two breeds. When a student’s t-</w:t>
      </w:r>
      <w:r w:rsidR="002034D9" w:rsidRPr="00AA042D">
        <w:rPr>
          <w:rFonts w:ascii="Times New Roman" w:hAnsi="Times New Roman" w:cs="Times New Roman"/>
          <w:sz w:val="24"/>
          <w:szCs w:val="24"/>
        </w:rPr>
        <w:t xml:space="preserve">test was used to compare Holstein milk with SCC level below </w:t>
      </w:r>
      <w:r w:rsidR="00732DF4">
        <w:rPr>
          <w:rFonts w:ascii="Times New Roman" w:hAnsi="Times New Roman" w:cs="Times New Roman"/>
          <w:sz w:val="24"/>
          <w:szCs w:val="24"/>
        </w:rPr>
        <w:t>2</w:t>
      </w:r>
      <w:r w:rsidR="002034D9" w:rsidRPr="00AA042D">
        <w:rPr>
          <w:rFonts w:ascii="Times New Roman" w:hAnsi="Times New Roman" w:cs="Times New Roman"/>
          <w:sz w:val="24"/>
          <w:szCs w:val="24"/>
        </w:rPr>
        <w:t xml:space="preserve">00,000 cells/mL and Jersey milk with SCC below </w:t>
      </w:r>
      <w:r w:rsidR="00732DF4">
        <w:rPr>
          <w:rFonts w:ascii="Times New Roman" w:hAnsi="Times New Roman" w:cs="Times New Roman"/>
          <w:sz w:val="24"/>
          <w:szCs w:val="24"/>
        </w:rPr>
        <w:t>2</w:t>
      </w:r>
      <w:r w:rsidR="002034D9" w:rsidRPr="00AA042D">
        <w:rPr>
          <w:rFonts w:ascii="Times New Roman" w:hAnsi="Times New Roman" w:cs="Times New Roman"/>
          <w:sz w:val="24"/>
          <w:szCs w:val="24"/>
        </w:rPr>
        <w:t xml:space="preserve">00,000 cells/mL, the difference in </w:t>
      </w:r>
      <w:proofErr w:type="spellStart"/>
      <w:r w:rsidR="002034D9" w:rsidRPr="00AA042D">
        <w:rPr>
          <w:rFonts w:ascii="Times New Roman" w:hAnsi="Times New Roman" w:cs="Times New Roman"/>
          <w:sz w:val="24"/>
          <w:szCs w:val="24"/>
        </w:rPr>
        <w:t>T</w:t>
      </w:r>
      <w:r w:rsidR="002034D9" w:rsidRPr="001D449A">
        <w:rPr>
          <w:rFonts w:ascii="Times New Roman" w:hAnsi="Times New Roman" w:cs="Times New Roman"/>
          <w:sz w:val="24"/>
          <w:szCs w:val="24"/>
          <w:vertAlign w:val="subscript"/>
        </w:rPr>
        <w:t>max</w:t>
      </w:r>
      <w:proofErr w:type="spellEnd"/>
      <w:r w:rsidR="002034D9" w:rsidRPr="00AA042D">
        <w:rPr>
          <w:rFonts w:ascii="Times New Roman" w:hAnsi="Times New Roman" w:cs="Times New Roman"/>
          <w:sz w:val="24"/>
          <w:szCs w:val="24"/>
        </w:rPr>
        <w:t xml:space="preserve"> was significant (P= 0.00</w:t>
      </w:r>
      <w:r w:rsidR="005C34B3">
        <w:rPr>
          <w:rFonts w:ascii="Times New Roman" w:hAnsi="Times New Roman" w:cs="Times New Roman"/>
          <w:sz w:val="24"/>
          <w:szCs w:val="24"/>
        </w:rPr>
        <w:t>6</w:t>
      </w:r>
      <w:r w:rsidR="002034D9" w:rsidRPr="00AA042D">
        <w:rPr>
          <w:rFonts w:ascii="Times New Roman" w:hAnsi="Times New Roman" w:cs="Times New Roman"/>
          <w:sz w:val="24"/>
          <w:szCs w:val="24"/>
        </w:rPr>
        <w:t xml:space="preserve">), suggesting that both breed and SCC should be considered when comparing coagulation times. </w:t>
      </w:r>
    </w:p>
    <w:p w:rsidR="005A6843" w:rsidRDefault="005A6843" w:rsidP="00284F51">
      <w:pPr>
        <w:spacing w:line="480" w:lineRule="auto"/>
        <w:rPr>
          <w:rFonts w:ascii="Times New Roman" w:hAnsi="Times New Roman" w:cs="Times New Roman"/>
          <w:sz w:val="24"/>
          <w:szCs w:val="24"/>
        </w:rPr>
      </w:pPr>
    </w:p>
    <w:p w:rsidR="005A6843" w:rsidRPr="00284F51" w:rsidRDefault="005A6843" w:rsidP="00284F51">
      <w:pPr>
        <w:spacing w:line="480" w:lineRule="auto"/>
        <w:rPr>
          <w:rFonts w:ascii="Times New Roman" w:hAnsi="Times New Roman" w:cs="Times New Roman"/>
          <w:sz w:val="24"/>
          <w:szCs w:val="24"/>
        </w:rPr>
      </w:pPr>
    </w:p>
    <w:tbl>
      <w:tblPr>
        <w:tblStyle w:val="TableGrid"/>
        <w:tblpPr w:leftFromText="180" w:rightFromText="180" w:vertAnchor="text" w:horzAnchor="margin" w:tblpY="3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1170"/>
      </w:tblGrid>
      <w:tr w:rsidR="00284F51" w:rsidRPr="004170B5" w:rsidTr="00284F51">
        <w:trPr>
          <w:trHeight w:val="288"/>
        </w:trPr>
        <w:tc>
          <w:tcPr>
            <w:tcW w:w="1458" w:type="dxa"/>
            <w:tcBorders>
              <w:bottom w:val="single" w:sz="4" w:space="0" w:color="auto"/>
            </w:tcBorders>
          </w:tcPr>
          <w:p w:rsidR="00284F51" w:rsidRPr="0079361C" w:rsidRDefault="00284F51" w:rsidP="00284F51">
            <w:pPr>
              <w:autoSpaceDE w:val="0"/>
              <w:autoSpaceDN w:val="0"/>
              <w:adjustRightInd w:val="0"/>
              <w:rPr>
                <w:rFonts w:ascii="Times New Roman" w:hAnsi="Times New Roman" w:cs="Times New Roman"/>
                <w:sz w:val="20"/>
                <w:szCs w:val="18"/>
              </w:rPr>
            </w:pPr>
            <w:r w:rsidRPr="0079361C">
              <w:rPr>
                <w:rFonts w:ascii="Times New Roman" w:hAnsi="Times New Roman" w:cs="Times New Roman"/>
                <w:sz w:val="20"/>
                <w:szCs w:val="18"/>
              </w:rPr>
              <w:lastRenderedPageBreak/>
              <w:t>Comparison</w:t>
            </w:r>
          </w:p>
        </w:tc>
        <w:tc>
          <w:tcPr>
            <w:tcW w:w="4050" w:type="dxa"/>
            <w:tcBorders>
              <w:bottom w:val="single" w:sz="4" w:space="0" w:color="auto"/>
            </w:tcBorders>
          </w:tcPr>
          <w:p w:rsidR="00284F51" w:rsidRPr="0079361C" w:rsidRDefault="00284F51" w:rsidP="00284F51">
            <w:pPr>
              <w:autoSpaceDE w:val="0"/>
              <w:autoSpaceDN w:val="0"/>
              <w:adjustRightInd w:val="0"/>
              <w:rPr>
                <w:rFonts w:ascii="Times New Roman" w:hAnsi="Times New Roman" w:cs="Times New Roman"/>
                <w:sz w:val="20"/>
                <w:szCs w:val="18"/>
              </w:rPr>
            </w:pPr>
            <w:r w:rsidRPr="0079361C">
              <w:rPr>
                <w:rFonts w:ascii="Times New Roman" w:hAnsi="Times New Roman" w:cs="Times New Roman"/>
                <w:sz w:val="20"/>
                <w:szCs w:val="18"/>
              </w:rPr>
              <w:t>Groups Compared</w:t>
            </w:r>
          </w:p>
        </w:tc>
        <w:tc>
          <w:tcPr>
            <w:tcW w:w="1170" w:type="dxa"/>
            <w:tcBorders>
              <w:bottom w:val="single" w:sz="4" w:space="0" w:color="auto"/>
            </w:tcBorders>
          </w:tcPr>
          <w:p w:rsidR="00284F51" w:rsidRPr="0079361C" w:rsidRDefault="00284F51" w:rsidP="00284F51">
            <w:pPr>
              <w:autoSpaceDE w:val="0"/>
              <w:autoSpaceDN w:val="0"/>
              <w:adjustRightInd w:val="0"/>
              <w:rPr>
                <w:rFonts w:ascii="Times New Roman" w:hAnsi="Times New Roman" w:cs="Times New Roman"/>
                <w:sz w:val="20"/>
                <w:szCs w:val="18"/>
              </w:rPr>
            </w:pPr>
            <w:r w:rsidRPr="0079361C">
              <w:rPr>
                <w:rFonts w:ascii="Times New Roman" w:hAnsi="Times New Roman" w:cs="Times New Roman"/>
                <w:sz w:val="20"/>
                <w:szCs w:val="18"/>
              </w:rPr>
              <w:t>P-Value</w:t>
            </w:r>
          </w:p>
        </w:tc>
      </w:tr>
      <w:tr w:rsidR="00284F51" w:rsidRPr="004170B5" w:rsidTr="00284F51">
        <w:trPr>
          <w:trHeight w:val="288"/>
        </w:trPr>
        <w:tc>
          <w:tcPr>
            <w:tcW w:w="1458" w:type="dxa"/>
            <w:tcBorders>
              <w:top w:val="single" w:sz="4" w:space="0" w:color="auto"/>
            </w:tcBorders>
          </w:tcPr>
          <w:p w:rsidR="00284F51" w:rsidRPr="004170B5" w:rsidRDefault="00284F51" w:rsidP="00284F51">
            <w:pPr>
              <w:autoSpaceDE w:val="0"/>
              <w:autoSpaceDN w:val="0"/>
              <w:adjustRightInd w:val="0"/>
              <w:rPr>
                <w:rFonts w:ascii="Times New Roman" w:hAnsi="Times New Roman" w:cs="Times New Roman"/>
                <w:sz w:val="20"/>
                <w:szCs w:val="18"/>
              </w:rPr>
            </w:pPr>
            <w:proofErr w:type="spellStart"/>
            <w:r w:rsidRPr="004170B5">
              <w:rPr>
                <w:rFonts w:ascii="Times New Roman" w:hAnsi="Times New Roman" w:cs="Times New Roman"/>
                <w:sz w:val="20"/>
                <w:szCs w:val="18"/>
              </w:rPr>
              <w:t>Tmax</w:t>
            </w:r>
            <w:proofErr w:type="spellEnd"/>
          </w:p>
        </w:tc>
        <w:tc>
          <w:tcPr>
            <w:tcW w:w="4050" w:type="dxa"/>
            <w:tcBorders>
              <w:top w:val="single" w:sz="4" w:space="0" w:color="auto"/>
            </w:tcBorders>
          </w:tcPr>
          <w:p w:rsidR="00284F51" w:rsidRPr="004170B5" w:rsidRDefault="00284F51" w:rsidP="00284F51">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Holstein vs. Jersey</w:t>
            </w:r>
          </w:p>
        </w:tc>
        <w:tc>
          <w:tcPr>
            <w:tcW w:w="1170" w:type="dxa"/>
            <w:tcBorders>
              <w:top w:val="single" w:sz="4" w:space="0" w:color="auto"/>
            </w:tcBorders>
          </w:tcPr>
          <w:p w:rsidR="00284F51" w:rsidRPr="004170B5" w:rsidRDefault="00284F51" w:rsidP="00284F51">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0.034</w:t>
            </w:r>
          </w:p>
        </w:tc>
      </w:tr>
      <w:tr w:rsidR="00284F51" w:rsidRPr="004170B5" w:rsidTr="00284F51">
        <w:trPr>
          <w:trHeight w:val="288"/>
        </w:trPr>
        <w:tc>
          <w:tcPr>
            <w:tcW w:w="1458" w:type="dxa"/>
          </w:tcPr>
          <w:p w:rsidR="00284F51" w:rsidRPr="004170B5" w:rsidRDefault="00284F51" w:rsidP="00284F51">
            <w:pPr>
              <w:autoSpaceDE w:val="0"/>
              <w:autoSpaceDN w:val="0"/>
              <w:adjustRightInd w:val="0"/>
              <w:rPr>
                <w:rFonts w:ascii="Times New Roman" w:hAnsi="Times New Roman" w:cs="Times New Roman"/>
                <w:sz w:val="20"/>
                <w:szCs w:val="18"/>
              </w:rPr>
            </w:pPr>
          </w:p>
        </w:tc>
        <w:tc>
          <w:tcPr>
            <w:tcW w:w="4050" w:type="dxa"/>
          </w:tcPr>
          <w:p w:rsidR="00284F51" w:rsidRPr="004170B5" w:rsidRDefault="00284F51" w:rsidP="00284F51">
            <w:pPr>
              <w:autoSpaceDE w:val="0"/>
              <w:autoSpaceDN w:val="0"/>
              <w:adjustRightInd w:val="0"/>
              <w:rPr>
                <w:rFonts w:ascii="Times New Roman" w:hAnsi="Times New Roman" w:cs="Times New Roman"/>
                <w:sz w:val="20"/>
                <w:szCs w:val="18"/>
                <w:vertAlign w:val="superscript"/>
              </w:rPr>
            </w:pPr>
            <w:r w:rsidRPr="004170B5">
              <w:rPr>
                <w:rFonts w:ascii="Times New Roman" w:hAnsi="Times New Roman" w:cs="Times New Roman"/>
                <w:sz w:val="20"/>
                <w:szCs w:val="18"/>
              </w:rPr>
              <w:t xml:space="preserve">Holstein low SCC vs. </w:t>
            </w:r>
            <w:r>
              <w:rPr>
                <w:rFonts w:ascii="Times New Roman" w:hAnsi="Times New Roman" w:cs="Times New Roman"/>
                <w:sz w:val="20"/>
                <w:szCs w:val="18"/>
              </w:rPr>
              <w:t>Jersey low</w:t>
            </w:r>
            <w:r w:rsidRPr="004170B5">
              <w:rPr>
                <w:rFonts w:ascii="Times New Roman" w:hAnsi="Times New Roman" w:cs="Times New Roman"/>
                <w:sz w:val="20"/>
                <w:szCs w:val="18"/>
              </w:rPr>
              <w:t xml:space="preserve"> </w:t>
            </w:r>
            <w:proofErr w:type="spellStart"/>
            <w:r w:rsidRPr="004170B5">
              <w:rPr>
                <w:rFonts w:ascii="Times New Roman" w:hAnsi="Times New Roman" w:cs="Times New Roman"/>
                <w:sz w:val="20"/>
                <w:szCs w:val="18"/>
              </w:rPr>
              <w:t>SCC</w:t>
            </w:r>
            <w:r>
              <w:rPr>
                <w:rFonts w:ascii="Times New Roman" w:hAnsi="Times New Roman" w:cs="Times New Roman"/>
                <w:sz w:val="20"/>
                <w:szCs w:val="18"/>
                <w:vertAlign w:val="superscript"/>
              </w:rPr>
              <w:t>a</w:t>
            </w:r>
            <w:proofErr w:type="spellEnd"/>
          </w:p>
        </w:tc>
        <w:tc>
          <w:tcPr>
            <w:tcW w:w="1170" w:type="dxa"/>
          </w:tcPr>
          <w:p w:rsidR="00284F51" w:rsidRPr="004170B5" w:rsidRDefault="00284F51" w:rsidP="000C058D">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0.0</w:t>
            </w:r>
            <w:r w:rsidR="000C058D">
              <w:rPr>
                <w:rFonts w:ascii="Times New Roman" w:hAnsi="Times New Roman" w:cs="Times New Roman"/>
                <w:sz w:val="20"/>
                <w:szCs w:val="18"/>
              </w:rPr>
              <w:t>06</w:t>
            </w:r>
          </w:p>
        </w:tc>
      </w:tr>
      <w:tr w:rsidR="00284F51" w:rsidRPr="004170B5" w:rsidTr="00284F51">
        <w:trPr>
          <w:trHeight w:val="288"/>
        </w:trPr>
        <w:tc>
          <w:tcPr>
            <w:tcW w:w="1458" w:type="dxa"/>
          </w:tcPr>
          <w:p w:rsidR="00284F51" w:rsidRPr="004170B5" w:rsidRDefault="00284F51" w:rsidP="00284F51">
            <w:pPr>
              <w:autoSpaceDE w:val="0"/>
              <w:autoSpaceDN w:val="0"/>
              <w:adjustRightInd w:val="0"/>
              <w:rPr>
                <w:rFonts w:ascii="Times New Roman" w:hAnsi="Times New Roman" w:cs="Times New Roman"/>
                <w:sz w:val="20"/>
                <w:szCs w:val="18"/>
              </w:rPr>
            </w:pPr>
          </w:p>
        </w:tc>
        <w:tc>
          <w:tcPr>
            <w:tcW w:w="4050" w:type="dxa"/>
          </w:tcPr>
          <w:p w:rsidR="00284F51" w:rsidRPr="004170B5" w:rsidRDefault="00284F51" w:rsidP="00284F51">
            <w:pPr>
              <w:autoSpaceDE w:val="0"/>
              <w:autoSpaceDN w:val="0"/>
              <w:adjustRightInd w:val="0"/>
              <w:rPr>
                <w:rFonts w:ascii="Times New Roman" w:hAnsi="Times New Roman" w:cs="Times New Roman"/>
                <w:sz w:val="20"/>
                <w:szCs w:val="18"/>
                <w:vertAlign w:val="superscript"/>
              </w:rPr>
            </w:pPr>
            <w:r w:rsidRPr="004170B5">
              <w:rPr>
                <w:rFonts w:ascii="Times New Roman" w:hAnsi="Times New Roman" w:cs="Times New Roman"/>
                <w:sz w:val="20"/>
                <w:szCs w:val="18"/>
              </w:rPr>
              <w:t xml:space="preserve">Low SCC vs. High </w:t>
            </w:r>
            <w:proofErr w:type="spellStart"/>
            <w:r w:rsidRPr="004170B5">
              <w:rPr>
                <w:rFonts w:ascii="Times New Roman" w:hAnsi="Times New Roman" w:cs="Times New Roman"/>
                <w:sz w:val="20"/>
                <w:szCs w:val="18"/>
              </w:rPr>
              <w:t>SCC</w:t>
            </w:r>
            <w:r>
              <w:rPr>
                <w:rFonts w:ascii="Times New Roman" w:hAnsi="Times New Roman" w:cs="Times New Roman"/>
                <w:sz w:val="20"/>
                <w:szCs w:val="18"/>
                <w:vertAlign w:val="superscript"/>
              </w:rPr>
              <w:t>a</w:t>
            </w:r>
            <w:proofErr w:type="spellEnd"/>
          </w:p>
        </w:tc>
        <w:tc>
          <w:tcPr>
            <w:tcW w:w="1170" w:type="dxa"/>
          </w:tcPr>
          <w:p w:rsidR="00284F51" w:rsidRPr="004170B5" w:rsidRDefault="00284F51" w:rsidP="000C058D">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0.</w:t>
            </w:r>
            <w:r w:rsidR="000C058D">
              <w:rPr>
                <w:rFonts w:ascii="Times New Roman" w:hAnsi="Times New Roman" w:cs="Times New Roman"/>
                <w:sz w:val="20"/>
                <w:szCs w:val="18"/>
              </w:rPr>
              <w:t>831</w:t>
            </w:r>
          </w:p>
        </w:tc>
      </w:tr>
      <w:tr w:rsidR="00284F51" w:rsidRPr="004170B5" w:rsidTr="00284F51">
        <w:trPr>
          <w:trHeight w:val="288"/>
        </w:trPr>
        <w:tc>
          <w:tcPr>
            <w:tcW w:w="1458" w:type="dxa"/>
            <w:tcBorders>
              <w:bottom w:val="single" w:sz="4" w:space="0" w:color="auto"/>
            </w:tcBorders>
          </w:tcPr>
          <w:p w:rsidR="00284F51" w:rsidRPr="004170B5" w:rsidRDefault="00284F51" w:rsidP="00284F51">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pH</w:t>
            </w:r>
          </w:p>
        </w:tc>
        <w:tc>
          <w:tcPr>
            <w:tcW w:w="4050" w:type="dxa"/>
            <w:tcBorders>
              <w:bottom w:val="single" w:sz="4" w:space="0" w:color="auto"/>
            </w:tcBorders>
          </w:tcPr>
          <w:p w:rsidR="00284F51" w:rsidRPr="004170B5" w:rsidRDefault="00284F51" w:rsidP="00284F51">
            <w:pPr>
              <w:autoSpaceDE w:val="0"/>
              <w:autoSpaceDN w:val="0"/>
              <w:adjustRightInd w:val="0"/>
              <w:rPr>
                <w:rFonts w:ascii="Times New Roman" w:hAnsi="Times New Roman" w:cs="Times New Roman"/>
                <w:sz w:val="20"/>
                <w:szCs w:val="18"/>
                <w:vertAlign w:val="superscript"/>
              </w:rPr>
            </w:pPr>
            <w:r w:rsidRPr="004170B5">
              <w:rPr>
                <w:rFonts w:ascii="Times New Roman" w:hAnsi="Times New Roman" w:cs="Times New Roman"/>
                <w:sz w:val="20"/>
                <w:szCs w:val="18"/>
              </w:rPr>
              <w:t xml:space="preserve">pH low SCC vs. pH high </w:t>
            </w:r>
            <w:proofErr w:type="spellStart"/>
            <w:r w:rsidRPr="004170B5">
              <w:rPr>
                <w:rFonts w:ascii="Times New Roman" w:hAnsi="Times New Roman" w:cs="Times New Roman"/>
                <w:sz w:val="20"/>
                <w:szCs w:val="18"/>
              </w:rPr>
              <w:t>SCC</w:t>
            </w:r>
            <w:r>
              <w:rPr>
                <w:rFonts w:ascii="Times New Roman" w:hAnsi="Times New Roman" w:cs="Times New Roman"/>
                <w:sz w:val="20"/>
                <w:szCs w:val="18"/>
                <w:vertAlign w:val="superscript"/>
              </w:rPr>
              <w:t>a</w:t>
            </w:r>
            <w:proofErr w:type="spellEnd"/>
          </w:p>
        </w:tc>
        <w:tc>
          <w:tcPr>
            <w:tcW w:w="1170" w:type="dxa"/>
            <w:tcBorders>
              <w:bottom w:val="single" w:sz="4" w:space="0" w:color="auto"/>
            </w:tcBorders>
          </w:tcPr>
          <w:p w:rsidR="00284F51" w:rsidRPr="004170B5" w:rsidRDefault="00284F51" w:rsidP="000C058D">
            <w:pPr>
              <w:autoSpaceDE w:val="0"/>
              <w:autoSpaceDN w:val="0"/>
              <w:adjustRightInd w:val="0"/>
              <w:rPr>
                <w:rFonts w:ascii="Times New Roman" w:hAnsi="Times New Roman" w:cs="Times New Roman"/>
                <w:sz w:val="20"/>
                <w:szCs w:val="18"/>
              </w:rPr>
            </w:pPr>
            <w:r w:rsidRPr="004170B5">
              <w:rPr>
                <w:rFonts w:ascii="Times New Roman" w:hAnsi="Times New Roman" w:cs="Times New Roman"/>
                <w:sz w:val="20"/>
                <w:szCs w:val="18"/>
              </w:rPr>
              <w:t>0.0</w:t>
            </w:r>
            <w:r w:rsidR="000C058D">
              <w:rPr>
                <w:rFonts w:ascii="Times New Roman" w:hAnsi="Times New Roman" w:cs="Times New Roman"/>
                <w:sz w:val="20"/>
                <w:szCs w:val="18"/>
              </w:rPr>
              <w:t>57</w:t>
            </w:r>
          </w:p>
        </w:tc>
      </w:tr>
    </w:tbl>
    <w:p w:rsidR="00D56E8D" w:rsidRDefault="00D56E8D" w:rsidP="00D56E8D">
      <w:pPr>
        <w:tabs>
          <w:tab w:val="left" w:pos="1478"/>
        </w:tabs>
      </w:pPr>
    </w:p>
    <w:p w:rsidR="00284F51" w:rsidRDefault="00284F51" w:rsidP="00D56E8D">
      <w:pPr>
        <w:tabs>
          <w:tab w:val="left" w:pos="1478"/>
        </w:tabs>
      </w:pPr>
    </w:p>
    <w:p w:rsidR="00284F51" w:rsidRDefault="00284F51" w:rsidP="00D56E8D">
      <w:pPr>
        <w:tabs>
          <w:tab w:val="left" w:pos="1478"/>
        </w:tabs>
      </w:pPr>
    </w:p>
    <w:p w:rsidR="00284F51" w:rsidRDefault="00284F51" w:rsidP="00284F51">
      <w:pPr>
        <w:tabs>
          <w:tab w:val="left" w:pos="1478"/>
        </w:tabs>
        <w:spacing w:after="0" w:line="240" w:lineRule="auto"/>
        <w:rPr>
          <w:rFonts w:ascii="Times New Roman" w:hAnsi="Times New Roman" w:cs="Times New Roman"/>
          <w:sz w:val="20"/>
          <w:vertAlign w:val="superscript"/>
        </w:rPr>
      </w:pPr>
    </w:p>
    <w:p w:rsidR="00284F51" w:rsidRDefault="00284F51" w:rsidP="00284F51">
      <w:pPr>
        <w:tabs>
          <w:tab w:val="left" w:pos="1478"/>
        </w:tabs>
        <w:spacing w:after="0" w:line="240" w:lineRule="auto"/>
        <w:rPr>
          <w:rFonts w:ascii="Times New Roman" w:hAnsi="Times New Roman" w:cs="Times New Roman"/>
          <w:sz w:val="20"/>
          <w:vertAlign w:val="superscript"/>
        </w:rPr>
      </w:pPr>
    </w:p>
    <w:p w:rsidR="00D56E8D" w:rsidRPr="004170B5" w:rsidRDefault="00D56E8D" w:rsidP="00284F51">
      <w:pPr>
        <w:tabs>
          <w:tab w:val="left" w:pos="1478"/>
        </w:tabs>
        <w:spacing w:after="0" w:line="240" w:lineRule="auto"/>
        <w:rPr>
          <w:rFonts w:ascii="Times New Roman" w:hAnsi="Times New Roman" w:cs="Times New Roman"/>
          <w:sz w:val="20"/>
        </w:rPr>
      </w:pPr>
      <w:proofErr w:type="spellStart"/>
      <w:proofErr w:type="gramStart"/>
      <w:r w:rsidRPr="004170B5">
        <w:rPr>
          <w:rFonts w:ascii="Times New Roman" w:hAnsi="Times New Roman" w:cs="Times New Roman"/>
          <w:sz w:val="20"/>
          <w:vertAlign w:val="superscript"/>
        </w:rPr>
        <w:t>a</w:t>
      </w:r>
      <w:r>
        <w:rPr>
          <w:rFonts w:ascii="Times New Roman" w:hAnsi="Times New Roman" w:cs="Times New Roman"/>
          <w:sz w:val="20"/>
        </w:rPr>
        <w:t>Low</w:t>
      </w:r>
      <w:proofErr w:type="spellEnd"/>
      <w:proofErr w:type="gramEnd"/>
      <w:r>
        <w:rPr>
          <w:rFonts w:ascii="Times New Roman" w:hAnsi="Times New Roman" w:cs="Times New Roman"/>
          <w:sz w:val="20"/>
        </w:rPr>
        <w:t xml:space="preserve"> SCC = </w:t>
      </w:r>
      <w:r w:rsidRPr="004170B5">
        <w:rPr>
          <w:rFonts w:ascii="Times New Roman" w:hAnsi="Times New Roman" w:cs="Times New Roman"/>
          <w:sz w:val="20"/>
        </w:rPr>
        <w:t>&lt;</w:t>
      </w:r>
      <w:r w:rsidR="000C058D">
        <w:rPr>
          <w:rFonts w:ascii="Times New Roman" w:hAnsi="Times New Roman" w:cs="Times New Roman"/>
          <w:sz w:val="20"/>
        </w:rPr>
        <w:t>2</w:t>
      </w:r>
      <w:r w:rsidRPr="004170B5">
        <w:rPr>
          <w:rFonts w:ascii="Times New Roman" w:hAnsi="Times New Roman" w:cs="Times New Roman"/>
          <w:sz w:val="20"/>
        </w:rPr>
        <w:t xml:space="preserve">00,000 cells per mL; </w:t>
      </w:r>
      <w:r>
        <w:rPr>
          <w:rFonts w:ascii="Times New Roman" w:hAnsi="Times New Roman" w:cs="Times New Roman"/>
          <w:sz w:val="20"/>
        </w:rPr>
        <w:t xml:space="preserve">High SCC = </w:t>
      </w:r>
      <w:r w:rsidRPr="004170B5">
        <w:rPr>
          <w:rFonts w:ascii="Times New Roman" w:hAnsi="Times New Roman" w:cs="Times New Roman"/>
          <w:sz w:val="20"/>
        </w:rPr>
        <w:t>&gt;</w:t>
      </w:r>
      <w:r w:rsidR="000C058D">
        <w:rPr>
          <w:rFonts w:ascii="Times New Roman" w:hAnsi="Times New Roman" w:cs="Times New Roman"/>
          <w:sz w:val="20"/>
        </w:rPr>
        <w:t>2</w:t>
      </w:r>
      <w:r w:rsidRPr="004170B5">
        <w:rPr>
          <w:rFonts w:ascii="Times New Roman" w:hAnsi="Times New Roman" w:cs="Times New Roman"/>
          <w:sz w:val="20"/>
        </w:rPr>
        <w:t>00,000 cells/mL</w:t>
      </w:r>
    </w:p>
    <w:p w:rsidR="00D56E8D" w:rsidRDefault="00D56E8D" w:rsidP="00D56E8D">
      <w:pPr>
        <w:spacing w:after="0"/>
        <w:rPr>
          <w:rFonts w:ascii="Times New Roman" w:hAnsi="Times New Roman" w:cs="Times New Roman"/>
          <w:b/>
          <w:i/>
          <w:sz w:val="24"/>
          <w:szCs w:val="24"/>
        </w:rPr>
      </w:pPr>
    </w:p>
    <w:p w:rsidR="00284F51" w:rsidRDefault="00284F51" w:rsidP="00284F51">
      <w:pPr>
        <w:rPr>
          <w:rFonts w:ascii="Times New Roman" w:hAnsi="Times New Roman" w:cs="Times New Roman"/>
          <w:sz w:val="24"/>
          <w:szCs w:val="24"/>
        </w:rPr>
      </w:pPr>
      <w:proofErr w:type="gramStart"/>
      <w:r>
        <w:rPr>
          <w:rFonts w:ascii="Times New Roman" w:hAnsi="Times New Roman" w:cs="Times New Roman"/>
          <w:b/>
          <w:sz w:val="24"/>
          <w:szCs w:val="24"/>
        </w:rPr>
        <w:t xml:space="preserve">Table </w:t>
      </w:r>
      <w:r w:rsidR="00AC67AC">
        <w:rPr>
          <w:rFonts w:ascii="Times New Roman" w:hAnsi="Times New Roman" w:cs="Times New Roman"/>
          <w:b/>
          <w:sz w:val="24"/>
          <w:szCs w:val="24"/>
        </w:rPr>
        <w:t>5</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284F51">
        <w:rPr>
          <w:rFonts w:ascii="Times New Roman" w:hAnsi="Times New Roman" w:cs="Times New Roman"/>
          <w:b/>
          <w:sz w:val="24"/>
          <w:szCs w:val="24"/>
        </w:rPr>
        <w:t xml:space="preserve">Results of </w:t>
      </w:r>
      <w:r w:rsidR="003C7889">
        <w:rPr>
          <w:rFonts w:ascii="Times New Roman" w:hAnsi="Times New Roman" w:cs="Times New Roman"/>
          <w:b/>
          <w:sz w:val="24"/>
          <w:szCs w:val="24"/>
        </w:rPr>
        <w:t>s</w:t>
      </w:r>
      <w:r w:rsidRPr="00284F51">
        <w:rPr>
          <w:rFonts w:ascii="Times New Roman" w:hAnsi="Times New Roman" w:cs="Times New Roman"/>
          <w:b/>
          <w:sz w:val="24"/>
          <w:szCs w:val="24"/>
        </w:rPr>
        <w:t xml:space="preserve">tudent’s t-test comparing </w:t>
      </w:r>
      <w:proofErr w:type="spellStart"/>
      <w:r w:rsidRPr="00284F51">
        <w:rPr>
          <w:rFonts w:ascii="Times New Roman" w:hAnsi="Times New Roman" w:cs="Times New Roman"/>
          <w:b/>
          <w:sz w:val="24"/>
          <w:szCs w:val="24"/>
        </w:rPr>
        <w:t>T</w:t>
      </w:r>
      <w:r w:rsidRPr="001B3B37">
        <w:rPr>
          <w:rFonts w:ascii="Times New Roman" w:hAnsi="Times New Roman" w:cs="Times New Roman"/>
          <w:b/>
          <w:sz w:val="24"/>
          <w:szCs w:val="24"/>
          <w:vertAlign w:val="subscript"/>
        </w:rPr>
        <w:t>max</w:t>
      </w:r>
      <w:proofErr w:type="spellEnd"/>
      <w:r w:rsidRPr="00284F51">
        <w:rPr>
          <w:rFonts w:ascii="Times New Roman" w:hAnsi="Times New Roman" w:cs="Times New Roman"/>
          <w:b/>
          <w:sz w:val="24"/>
          <w:szCs w:val="24"/>
        </w:rPr>
        <w:t xml:space="preserve"> values obtained for</w:t>
      </w:r>
      <w:r w:rsidR="00E62F63">
        <w:rPr>
          <w:rFonts w:ascii="Times New Roman" w:hAnsi="Times New Roman" w:cs="Times New Roman"/>
          <w:b/>
          <w:sz w:val="24"/>
          <w:szCs w:val="24"/>
        </w:rPr>
        <w:t xml:space="preserve"> Holstein and Jersey milk, low s</w:t>
      </w:r>
      <w:r w:rsidRPr="00284F51">
        <w:rPr>
          <w:rFonts w:ascii="Times New Roman" w:hAnsi="Times New Roman" w:cs="Times New Roman"/>
          <w:b/>
          <w:sz w:val="24"/>
          <w:szCs w:val="24"/>
        </w:rPr>
        <w:t>omatic cell count Holstein and Jersey milk, low and high somatic cell count for both Holstein and Jersey, and differences in pH between low and high somatic cell count milk.</w:t>
      </w:r>
      <w:r>
        <w:rPr>
          <w:rFonts w:ascii="Times New Roman" w:hAnsi="Times New Roman" w:cs="Times New Roman"/>
          <w:b/>
          <w:sz w:val="24"/>
          <w:szCs w:val="24"/>
        </w:rPr>
        <w:t xml:space="preserve"> </w:t>
      </w:r>
    </w:p>
    <w:p w:rsidR="00D56E8D" w:rsidRDefault="00D56E8D" w:rsidP="00D56E8D">
      <w:pPr>
        <w:spacing w:after="0"/>
        <w:rPr>
          <w:rFonts w:ascii="Times New Roman" w:hAnsi="Times New Roman" w:cs="Times New Roman"/>
          <w:b/>
          <w:i/>
          <w:sz w:val="24"/>
          <w:szCs w:val="24"/>
        </w:rPr>
      </w:pPr>
    </w:p>
    <w:p w:rsidR="00D56E8D" w:rsidRDefault="00D56E8D" w:rsidP="00D56E8D">
      <w:pPr>
        <w:spacing w:after="0"/>
        <w:rPr>
          <w:rFonts w:ascii="Times New Roman" w:hAnsi="Times New Roman" w:cs="Times New Roman"/>
          <w:b/>
          <w:i/>
          <w:sz w:val="24"/>
          <w:szCs w:val="24"/>
        </w:rPr>
      </w:pPr>
    </w:p>
    <w:p w:rsidR="00D56E8D" w:rsidRDefault="00D56E8D" w:rsidP="00D56E8D">
      <w:pPr>
        <w:spacing w:after="0"/>
        <w:rPr>
          <w:rFonts w:ascii="Times New Roman" w:hAnsi="Times New Roman" w:cs="Times New Roman"/>
          <w:b/>
          <w:i/>
          <w:sz w:val="24"/>
          <w:szCs w:val="24"/>
        </w:rPr>
      </w:pPr>
    </w:p>
    <w:p w:rsidR="001B4F8E" w:rsidRDefault="00482882" w:rsidP="00D56E8D">
      <w:pPr>
        <w:spacing w:after="0"/>
        <w:rPr>
          <w:rFonts w:ascii="Times New Roman" w:hAnsi="Times New Roman" w:cs="Times New Roman"/>
          <w:b/>
          <w:i/>
          <w:sz w:val="24"/>
          <w:szCs w:val="24"/>
        </w:rPr>
      </w:pPr>
      <w:r w:rsidRPr="00AA042D">
        <w:rPr>
          <w:rFonts w:ascii="Times New Roman" w:hAnsi="Times New Roman" w:cs="Times New Roman"/>
          <w:b/>
          <w:i/>
          <w:sz w:val="24"/>
          <w:szCs w:val="24"/>
        </w:rPr>
        <w:t>T2min Analysis</w:t>
      </w:r>
    </w:p>
    <w:p w:rsidR="00AC67AC" w:rsidRDefault="00AC67AC" w:rsidP="00D56E8D">
      <w:pPr>
        <w:spacing w:after="0"/>
        <w:rPr>
          <w:rFonts w:ascii="Times New Roman" w:hAnsi="Times New Roman" w:cs="Times New Roman"/>
          <w:sz w:val="24"/>
          <w:szCs w:val="24"/>
        </w:rPr>
      </w:pPr>
    </w:p>
    <w:p w:rsidR="00DB0E9E" w:rsidRPr="00D56E8D" w:rsidRDefault="00DB0E9E" w:rsidP="00D56E8D">
      <w:pPr>
        <w:spacing w:after="0"/>
        <w:rPr>
          <w:rFonts w:ascii="Times New Roman" w:hAnsi="Times New Roman" w:cs="Times New Roman"/>
          <w:sz w:val="24"/>
          <w:szCs w:val="24"/>
        </w:rPr>
      </w:pPr>
    </w:p>
    <w:p w:rsidR="00482882" w:rsidRPr="00AA042D" w:rsidRDefault="00966B14" w:rsidP="00482882">
      <w:pPr>
        <w:spacing w:line="480" w:lineRule="auto"/>
        <w:rPr>
          <w:rFonts w:ascii="Times New Roman" w:hAnsi="Times New Roman" w:cs="Times New Roman"/>
          <w:sz w:val="24"/>
          <w:szCs w:val="24"/>
        </w:rPr>
      </w:pPr>
      <w:r>
        <w:rPr>
          <w:rFonts w:ascii="Times New Roman" w:hAnsi="Times New Roman" w:cs="Times New Roman"/>
          <w:sz w:val="24"/>
          <w:szCs w:val="24"/>
        </w:rPr>
        <w:t>T</w:t>
      </w:r>
      <w:r w:rsidRPr="00966B14">
        <w:rPr>
          <w:rFonts w:ascii="Times New Roman" w:hAnsi="Times New Roman" w:cs="Times New Roman"/>
          <w:sz w:val="24"/>
          <w:szCs w:val="24"/>
          <w:vertAlign w:val="subscript"/>
        </w:rPr>
        <w:t>2</w:t>
      </w:r>
      <w:r w:rsidR="00482882" w:rsidRPr="00966B14">
        <w:rPr>
          <w:rFonts w:ascii="Times New Roman" w:hAnsi="Times New Roman" w:cs="Times New Roman"/>
          <w:sz w:val="24"/>
          <w:szCs w:val="24"/>
          <w:vertAlign w:val="subscript"/>
        </w:rPr>
        <w:t>min</w:t>
      </w:r>
      <w:r w:rsidR="00482882" w:rsidRPr="00AA042D">
        <w:rPr>
          <w:rFonts w:ascii="Times New Roman" w:hAnsi="Times New Roman" w:cs="Times New Roman"/>
          <w:sz w:val="24"/>
          <w:szCs w:val="24"/>
        </w:rPr>
        <w:t xml:space="preserve"> was also investigated to determine any relationship between the gel forming process and the milk composition. </w:t>
      </w:r>
      <w:r w:rsidR="00F97F7E" w:rsidRPr="00AA042D">
        <w:rPr>
          <w:rFonts w:ascii="Times New Roman" w:hAnsi="Times New Roman" w:cs="Times New Roman"/>
          <w:sz w:val="24"/>
          <w:szCs w:val="24"/>
        </w:rPr>
        <w:t>Of the 3</w:t>
      </w:r>
      <w:r w:rsidR="00AC67AC">
        <w:rPr>
          <w:rFonts w:ascii="Times New Roman" w:hAnsi="Times New Roman" w:cs="Times New Roman"/>
          <w:sz w:val="24"/>
          <w:szCs w:val="24"/>
        </w:rPr>
        <w:t>1</w:t>
      </w:r>
      <w:r w:rsidR="00482882" w:rsidRPr="00AA042D">
        <w:rPr>
          <w:rFonts w:ascii="Times New Roman" w:hAnsi="Times New Roman" w:cs="Times New Roman"/>
          <w:sz w:val="24"/>
          <w:szCs w:val="24"/>
        </w:rPr>
        <w:t xml:space="preserve"> cow</w:t>
      </w:r>
      <w:r w:rsidR="001D449A">
        <w:rPr>
          <w:rFonts w:ascii="Times New Roman" w:hAnsi="Times New Roman" w:cs="Times New Roman"/>
          <w:sz w:val="24"/>
          <w:szCs w:val="24"/>
        </w:rPr>
        <w:t xml:space="preserve"> samples tested, only 26 had T</w:t>
      </w:r>
      <w:r w:rsidR="001D449A" w:rsidRPr="001D449A">
        <w:rPr>
          <w:rFonts w:ascii="Times New Roman" w:hAnsi="Times New Roman" w:cs="Times New Roman"/>
          <w:sz w:val="24"/>
          <w:szCs w:val="24"/>
          <w:vertAlign w:val="subscript"/>
        </w:rPr>
        <w:t>2</w:t>
      </w:r>
      <w:r w:rsidR="00482882" w:rsidRPr="001D449A">
        <w:rPr>
          <w:rFonts w:ascii="Times New Roman" w:hAnsi="Times New Roman" w:cs="Times New Roman"/>
          <w:sz w:val="24"/>
          <w:szCs w:val="24"/>
          <w:vertAlign w:val="subscript"/>
        </w:rPr>
        <w:t>min</w:t>
      </w:r>
      <w:r w:rsidR="00945255">
        <w:rPr>
          <w:rFonts w:ascii="Times New Roman" w:hAnsi="Times New Roman" w:cs="Times New Roman"/>
          <w:sz w:val="24"/>
          <w:szCs w:val="24"/>
        </w:rPr>
        <w:t xml:space="preserve"> data</w:t>
      </w:r>
      <w:r w:rsidR="00AC67AC">
        <w:rPr>
          <w:rFonts w:ascii="Times New Roman" w:hAnsi="Times New Roman" w:cs="Times New Roman"/>
          <w:sz w:val="24"/>
          <w:szCs w:val="24"/>
        </w:rPr>
        <w:t xml:space="preserve"> as determined by the </w:t>
      </w:r>
      <w:proofErr w:type="spellStart"/>
      <w:r w:rsidR="00AC67AC">
        <w:rPr>
          <w:rFonts w:ascii="Times New Roman" w:hAnsi="Times New Roman" w:cs="Times New Roman"/>
          <w:sz w:val="24"/>
          <w:szCs w:val="24"/>
        </w:rPr>
        <w:t>CoAguLab</w:t>
      </w:r>
      <w:proofErr w:type="spellEnd"/>
      <w:r w:rsidR="00945255">
        <w:rPr>
          <w:rFonts w:ascii="Times New Roman" w:hAnsi="Times New Roman" w:cs="Times New Roman"/>
          <w:sz w:val="24"/>
          <w:szCs w:val="24"/>
        </w:rPr>
        <w:t>.</w:t>
      </w:r>
      <w:r w:rsidR="00B20ABC" w:rsidRPr="00AA042D">
        <w:rPr>
          <w:rFonts w:ascii="Times New Roman" w:hAnsi="Times New Roman" w:cs="Times New Roman"/>
          <w:sz w:val="24"/>
          <w:szCs w:val="24"/>
        </w:rPr>
        <w:t xml:space="preserve"> Pearson correlation coefficients for T</w:t>
      </w:r>
      <w:r w:rsidR="00B20ABC" w:rsidRPr="00AA042D">
        <w:rPr>
          <w:rFonts w:ascii="Times New Roman" w:hAnsi="Times New Roman" w:cs="Times New Roman"/>
          <w:sz w:val="24"/>
          <w:szCs w:val="24"/>
          <w:vertAlign w:val="subscript"/>
        </w:rPr>
        <w:t>2min</w:t>
      </w:r>
      <w:r w:rsidR="00B20ABC" w:rsidRPr="00AA042D">
        <w:rPr>
          <w:rFonts w:ascii="Times New Roman" w:hAnsi="Times New Roman" w:cs="Times New Roman"/>
          <w:sz w:val="24"/>
          <w:szCs w:val="24"/>
        </w:rPr>
        <w:t xml:space="preserve"> and </w:t>
      </w:r>
      <w:r w:rsidR="00AC67AC">
        <w:rPr>
          <w:rFonts w:ascii="Times New Roman" w:hAnsi="Times New Roman" w:cs="Times New Roman"/>
          <w:sz w:val="24"/>
          <w:szCs w:val="24"/>
        </w:rPr>
        <w:t>log SCC, DIM, and fat</w:t>
      </w:r>
      <w:r w:rsidR="00B20ABC" w:rsidRPr="00AA042D">
        <w:rPr>
          <w:rFonts w:ascii="Times New Roman" w:hAnsi="Times New Roman" w:cs="Times New Roman"/>
          <w:sz w:val="24"/>
          <w:szCs w:val="24"/>
        </w:rPr>
        <w:t xml:space="preserve"> and protein</w:t>
      </w:r>
      <w:r w:rsidR="00AC67AC">
        <w:rPr>
          <w:rFonts w:ascii="Times New Roman" w:hAnsi="Times New Roman" w:cs="Times New Roman"/>
          <w:sz w:val="24"/>
          <w:szCs w:val="24"/>
        </w:rPr>
        <w:t xml:space="preserve"> composition of the centrifuged milk </w:t>
      </w:r>
      <w:r w:rsidR="00945255">
        <w:rPr>
          <w:rFonts w:ascii="Times New Roman" w:hAnsi="Times New Roman" w:cs="Times New Roman"/>
          <w:sz w:val="24"/>
          <w:szCs w:val="24"/>
        </w:rPr>
        <w:t xml:space="preserve">are shown in Table </w:t>
      </w:r>
      <w:r w:rsidR="00AC67AC">
        <w:rPr>
          <w:rFonts w:ascii="Times New Roman" w:hAnsi="Times New Roman" w:cs="Times New Roman"/>
          <w:sz w:val="24"/>
          <w:szCs w:val="24"/>
        </w:rPr>
        <w:t>3</w:t>
      </w:r>
      <w:r w:rsidR="00B20ABC" w:rsidRPr="00AA042D">
        <w:rPr>
          <w:rFonts w:ascii="Times New Roman" w:hAnsi="Times New Roman" w:cs="Times New Roman"/>
          <w:sz w:val="24"/>
          <w:szCs w:val="24"/>
        </w:rPr>
        <w:t xml:space="preserve">. </w:t>
      </w:r>
      <w:r>
        <w:rPr>
          <w:rFonts w:ascii="Times New Roman" w:hAnsi="Times New Roman" w:cs="Times New Roman"/>
          <w:sz w:val="24"/>
          <w:szCs w:val="24"/>
        </w:rPr>
        <w:t>T</w:t>
      </w:r>
      <w:r w:rsidRPr="00966B14">
        <w:rPr>
          <w:rFonts w:ascii="Times New Roman" w:hAnsi="Times New Roman" w:cs="Times New Roman"/>
          <w:sz w:val="24"/>
          <w:szCs w:val="24"/>
          <w:vertAlign w:val="subscript"/>
        </w:rPr>
        <w:t>2</w:t>
      </w:r>
      <w:r w:rsidR="00B20ABC" w:rsidRPr="00966B14">
        <w:rPr>
          <w:rFonts w:ascii="Times New Roman" w:hAnsi="Times New Roman" w:cs="Times New Roman"/>
          <w:sz w:val="24"/>
          <w:szCs w:val="24"/>
          <w:vertAlign w:val="subscript"/>
        </w:rPr>
        <w:t>min</w:t>
      </w:r>
      <w:r w:rsidR="00B20ABC" w:rsidRPr="00AA042D">
        <w:rPr>
          <w:rFonts w:ascii="Times New Roman" w:hAnsi="Times New Roman" w:cs="Times New Roman"/>
          <w:sz w:val="24"/>
          <w:szCs w:val="24"/>
        </w:rPr>
        <w:t xml:space="preserve"> was highly correlated to </w:t>
      </w:r>
      <w:proofErr w:type="spellStart"/>
      <w:r w:rsidR="00B20ABC" w:rsidRPr="00AA042D">
        <w:rPr>
          <w:rFonts w:ascii="Times New Roman" w:hAnsi="Times New Roman" w:cs="Times New Roman"/>
          <w:sz w:val="24"/>
          <w:szCs w:val="24"/>
        </w:rPr>
        <w:t>T</w:t>
      </w:r>
      <w:r w:rsidR="00B20ABC" w:rsidRPr="001D449A">
        <w:rPr>
          <w:rFonts w:ascii="Times New Roman" w:hAnsi="Times New Roman" w:cs="Times New Roman"/>
          <w:sz w:val="24"/>
          <w:szCs w:val="24"/>
          <w:vertAlign w:val="subscript"/>
        </w:rPr>
        <w:t>max</w:t>
      </w:r>
      <w:proofErr w:type="spellEnd"/>
      <w:r w:rsidR="00B20ABC" w:rsidRPr="00AA042D">
        <w:rPr>
          <w:rFonts w:ascii="Times New Roman" w:hAnsi="Times New Roman" w:cs="Times New Roman"/>
          <w:sz w:val="24"/>
          <w:szCs w:val="24"/>
        </w:rPr>
        <w:t xml:space="preserve"> R</w:t>
      </w:r>
      <w:r w:rsidR="00B20ABC" w:rsidRPr="00AA042D">
        <w:rPr>
          <w:rFonts w:ascii="Times New Roman" w:hAnsi="Times New Roman" w:cs="Times New Roman"/>
          <w:sz w:val="24"/>
          <w:szCs w:val="24"/>
          <w:vertAlign w:val="superscript"/>
        </w:rPr>
        <w:t>2</w:t>
      </w:r>
      <w:r w:rsidR="001D449A">
        <w:rPr>
          <w:rFonts w:ascii="Times New Roman" w:hAnsi="Times New Roman" w:cs="Times New Roman"/>
          <w:sz w:val="24"/>
          <w:szCs w:val="24"/>
        </w:rPr>
        <w:t>=0.9</w:t>
      </w:r>
      <w:r w:rsidR="00B05B78">
        <w:rPr>
          <w:rFonts w:ascii="Times New Roman" w:hAnsi="Times New Roman" w:cs="Times New Roman"/>
          <w:sz w:val="24"/>
          <w:szCs w:val="24"/>
        </w:rPr>
        <w:t>92</w:t>
      </w:r>
      <w:r w:rsidR="001D449A">
        <w:rPr>
          <w:rFonts w:ascii="Times New Roman" w:hAnsi="Times New Roman" w:cs="Times New Roman"/>
          <w:sz w:val="24"/>
          <w:szCs w:val="24"/>
        </w:rPr>
        <w:t>, confirming</w:t>
      </w:r>
      <w:r w:rsidR="00B20ABC" w:rsidRPr="00AA042D">
        <w:rPr>
          <w:rFonts w:ascii="Times New Roman" w:hAnsi="Times New Roman" w:cs="Times New Roman"/>
          <w:sz w:val="24"/>
          <w:szCs w:val="24"/>
        </w:rPr>
        <w:t xml:space="preserve"> that coagulation time and initiation of the gel firming process are related.</w:t>
      </w:r>
    </w:p>
    <w:p w:rsidR="00DB0E9E" w:rsidRDefault="00B20ABC" w:rsidP="00DB0E9E">
      <w:pPr>
        <w:spacing w:line="480" w:lineRule="auto"/>
        <w:rPr>
          <w:rFonts w:ascii="Times New Roman" w:hAnsi="Times New Roman" w:cs="Times New Roman"/>
          <w:sz w:val="24"/>
          <w:szCs w:val="24"/>
        </w:rPr>
      </w:pPr>
      <w:r w:rsidRPr="00AA042D">
        <w:rPr>
          <w:rFonts w:ascii="Times New Roman" w:hAnsi="Times New Roman" w:cs="Times New Roman"/>
          <w:sz w:val="24"/>
          <w:szCs w:val="24"/>
        </w:rPr>
        <w:t xml:space="preserve">A </w:t>
      </w:r>
      <w:r w:rsidR="003C7889">
        <w:rPr>
          <w:rFonts w:ascii="Times New Roman" w:hAnsi="Times New Roman" w:cs="Times New Roman"/>
          <w:sz w:val="24"/>
          <w:szCs w:val="24"/>
        </w:rPr>
        <w:t>s</w:t>
      </w:r>
      <w:r w:rsidR="001D449A">
        <w:rPr>
          <w:rFonts w:ascii="Times New Roman" w:hAnsi="Times New Roman" w:cs="Times New Roman"/>
          <w:sz w:val="24"/>
          <w:szCs w:val="24"/>
        </w:rPr>
        <w:t>tudent’s</w:t>
      </w:r>
      <w:r w:rsidRPr="00AA042D">
        <w:rPr>
          <w:rFonts w:ascii="Times New Roman" w:hAnsi="Times New Roman" w:cs="Times New Roman"/>
          <w:sz w:val="24"/>
          <w:szCs w:val="24"/>
        </w:rPr>
        <w:t xml:space="preserve"> </w:t>
      </w:r>
      <w:r w:rsidR="00945255">
        <w:rPr>
          <w:rFonts w:ascii="Times New Roman" w:hAnsi="Times New Roman" w:cs="Times New Roman"/>
          <w:sz w:val="24"/>
          <w:szCs w:val="24"/>
        </w:rPr>
        <w:t>t</w:t>
      </w:r>
      <w:r w:rsidRPr="00AA042D">
        <w:rPr>
          <w:rFonts w:ascii="Times New Roman" w:hAnsi="Times New Roman" w:cs="Times New Roman"/>
          <w:sz w:val="24"/>
          <w:szCs w:val="24"/>
        </w:rPr>
        <w:t>-test was done to analyze differences in T</w:t>
      </w:r>
      <w:r w:rsidRPr="001D449A">
        <w:rPr>
          <w:rFonts w:ascii="Times New Roman" w:hAnsi="Times New Roman" w:cs="Times New Roman"/>
          <w:sz w:val="24"/>
          <w:szCs w:val="24"/>
          <w:vertAlign w:val="subscript"/>
        </w:rPr>
        <w:t>2min</w:t>
      </w:r>
      <w:r w:rsidRPr="00AA042D">
        <w:rPr>
          <w:rFonts w:ascii="Times New Roman" w:hAnsi="Times New Roman" w:cs="Times New Roman"/>
          <w:sz w:val="24"/>
          <w:szCs w:val="24"/>
        </w:rPr>
        <w:t xml:space="preserve"> between breeds. There was some evidence to suggest that the T</w:t>
      </w:r>
      <w:r w:rsidRPr="001D449A">
        <w:rPr>
          <w:rFonts w:ascii="Times New Roman" w:hAnsi="Times New Roman" w:cs="Times New Roman"/>
          <w:sz w:val="24"/>
          <w:szCs w:val="24"/>
          <w:vertAlign w:val="subscript"/>
        </w:rPr>
        <w:t>2min</w:t>
      </w:r>
      <w:r w:rsidRPr="00AA042D">
        <w:rPr>
          <w:rFonts w:ascii="Times New Roman" w:hAnsi="Times New Roman" w:cs="Times New Roman"/>
          <w:sz w:val="24"/>
          <w:szCs w:val="24"/>
        </w:rPr>
        <w:t xml:space="preserve"> of Holstein milk was between 0.</w:t>
      </w:r>
      <w:r w:rsidR="00B05B78">
        <w:rPr>
          <w:rFonts w:ascii="Times New Roman" w:hAnsi="Times New Roman" w:cs="Times New Roman"/>
          <w:sz w:val="24"/>
          <w:szCs w:val="24"/>
        </w:rPr>
        <w:t>591</w:t>
      </w:r>
      <w:r w:rsidRPr="00AA042D">
        <w:rPr>
          <w:rFonts w:ascii="Times New Roman" w:hAnsi="Times New Roman" w:cs="Times New Roman"/>
          <w:sz w:val="24"/>
          <w:szCs w:val="24"/>
        </w:rPr>
        <w:t xml:space="preserve"> and </w:t>
      </w:r>
      <w:r w:rsidR="00B05B78">
        <w:rPr>
          <w:rFonts w:ascii="Times New Roman" w:hAnsi="Times New Roman" w:cs="Times New Roman"/>
          <w:sz w:val="24"/>
          <w:szCs w:val="24"/>
        </w:rPr>
        <w:t>3.918</w:t>
      </w:r>
      <w:r w:rsidRPr="00AA042D">
        <w:rPr>
          <w:rFonts w:ascii="Times New Roman" w:hAnsi="Times New Roman" w:cs="Times New Roman"/>
          <w:sz w:val="24"/>
          <w:szCs w:val="24"/>
        </w:rPr>
        <w:t xml:space="preserve"> minutes longer t</w:t>
      </w:r>
      <w:r w:rsidR="00B05B78">
        <w:rPr>
          <w:rFonts w:ascii="Times New Roman" w:hAnsi="Times New Roman" w:cs="Times New Roman"/>
          <w:sz w:val="24"/>
          <w:szCs w:val="24"/>
        </w:rPr>
        <w:t>han that of Jersey milk (p=0.010</w:t>
      </w:r>
      <w:r w:rsidRPr="00AA042D">
        <w:rPr>
          <w:rFonts w:ascii="Times New Roman" w:hAnsi="Times New Roman" w:cs="Times New Roman"/>
          <w:sz w:val="24"/>
          <w:szCs w:val="24"/>
        </w:rPr>
        <w:t>).</w:t>
      </w:r>
    </w:p>
    <w:p w:rsidR="00DB0E9E" w:rsidRDefault="00DB0E9E" w:rsidP="00DB0E9E">
      <w:pPr>
        <w:spacing w:line="240" w:lineRule="auto"/>
        <w:rPr>
          <w:rFonts w:ascii="Times New Roman" w:hAnsi="Times New Roman" w:cs="Times New Roman"/>
          <w:sz w:val="24"/>
          <w:szCs w:val="24"/>
        </w:rPr>
      </w:pP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b/>
          <w:i/>
          <w:sz w:val="24"/>
          <w:szCs w:val="24"/>
        </w:rPr>
      </w:pPr>
    </w:p>
    <w:p w:rsidR="00DB0E9E" w:rsidRDefault="00DB0E9E" w:rsidP="00DB0E9E">
      <w:pPr>
        <w:spacing w:after="0" w:line="240" w:lineRule="auto"/>
        <w:rPr>
          <w:rFonts w:ascii="Times New Roman" w:hAnsi="Times New Roman" w:cs="Times New Roman"/>
          <w:b/>
          <w:i/>
          <w:sz w:val="24"/>
          <w:szCs w:val="24"/>
        </w:rPr>
      </w:pPr>
    </w:p>
    <w:p w:rsidR="00B20ABC" w:rsidRDefault="00011E47" w:rsidP="00DB0E9E">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Effect of Milk Age on Coagulation Rate</w:t>
      </w:r>
    </w:p>
    <w:p w:rsidR="00DB0E9E" w:rsidRDefault="00DB0E9E" w:rsidP="00DB0E9E">
      <w:pPr>
        <w:spacing w:after="0" w:line="240" w:lineRule="auto"/>
        <w:rPr>
          <w:rFonts w:ascii="Times New Roman" w:hAnsi="Times New Roman" w:cs="Times New Roman"/>
          <w:b/>
          <w:i/>
          <w:sz w:val="24"/>
          <w:szCs w:val="24"/>
        </w:rPr>
      </w:pPr>
    </w:p>
    <w:p w:rsidR="00DB0E9E" w:rsidRPr="00AA042D" w:rsidRDefault="00DB0E9E" w:rsidP="00DB0E9E">
      <w:pPr>
        <w:spacing w:after="0" w:line="240" w:lineRule="auto"/>
        <w:rPr>
          <w:rFonts w:ascii="Times New Roman" w:hAnsi="Times New Roman" w:cs="Times New Roman"/>
          <w:sz w:val="24"/>
          <w:szCs w:val="24"/>
        </w:rPr>
      </w:pPr>
    </w:p>
    <w:p w:rsidR="00966B14" w:rsidRDefault="00BA2FBB" w:rsidP="00D56E8D">
      <w:pPr>
        <w:spacing w:line="480" w:lineRule="auto"/>
        <w:rPr>
          <w:rFonts w:ascii="Times New Roman" w:hAnsi="Times New Roman" w:cs="Times New Roman"/>
          <w:sz w:val="24"/>
          <w:szCs w:val="24"/>
        </w:rPr>
      </w:pPr>
      <w:r w:rsidRPr="00AA042D">
        <w:rPr>
          <w:rFonts w:ascii="Times New Roman" w:hAnsi="Times New Roman" w:cs="Times New Roman"/>
          <w:sz w:val="24"/>
          <w:szCs w:val="24"/>
        </w:rPr>
        <w:t>To determine if the age of the milk influenced coagulation rate, milk was collected from six cows, two Jersey and four Holstein, and held for 0-5 days prior to laboratory analysis. With the exception of one cow, the samples had low variances in coagulation time throughout the five days, averaging between 0.3 and 0.5 minutes. The</w:t>
      </w:r>
      <w:r w:rsidR="00BB3FDA" w:rsidRPr="00AA042D">
        <w:rPr>
          <w:rFonts w:ascii="Times New Roman" w:hAnsi="Times New Roman" w:cs="Times New Roman"/>
          <w:sz w:val="24"/>
          <w:szCs w:val="24"/>
        </w:rPr>
        <w:t xml:space="preserve">re were no observable patterns in coagulation rates for any of the six cows over the five days. </w:t>
      </w:r>
      <w:r w:rsidR="00213CD2">
        <w:rPr>
          <w:rFonts w:ascii="Times New Roman" w:hAnsi="Times New Roman" w:cs="Times New Roman"/>
          <w:sz w:val="24"/>
          <w:szCs w:val="24"/>
        </w:rPr>
        <w:t>Figure 4</w:t>
      </w:r>
      <w:r w:rsidR="001500F3">
        <w:rPr>
          <w:rFonts w:ascii="Times New Roman" w:hAnsi="Times New Roman" w:cs="Times New Roman"/>
          <w:sz w:val="24"/>
          <w:szCs w:val="24"/>
        </w:rPr>
        <w:t xml:space="preserve"> shows a scatter plot of the </w:t>
      </w:r>
      <w:proofErr w:type="spellStart"/>
      <w:r w:rsidR="001500F3">
        <w:rPr>
          <w:rFonts w:ascii="Times New Roman" w:hAnsi="Times New Roman" w:cs="Times New Roman"/>
          <w:sz w:val="24"/>
          <w:szCs w:val="24"/>
        </w:rPr>
        <w:t>T</w:t>
      </w:r>
      <w:r w:rsidR="001500F3" w:rsidRPr="0079361C">
        <w:rPr>
          <w:rFonts w:ascii="Times New Roman" w:hAnsi="Times New Roman" w:cs="Times New Roman"/>
          <w:sz w:val="24"/>
          <w:szCs w:val="24"/>
          <w:vertAlign w:val="subscript"/>
        </w:rPr>
        <w:t>max</w:t>
      </w:r>
      <w:proofErr w:type="spellEnd"/>
      <w:r w:rsidR="001500F3">
        <w:rPr>
          <w:rFonts w:ascii="Times New Roman" w:hAnsi="Times New Roman" w:cs="Times New Roman"/>
          <w:sz w:val="24"/>
          <w:szCs w:val="24"/>
        </w:rPr>
        <w:t xml:space="preserve"> values obtained throughout the five day analysis.</w:t>
      </w:r>
    </w:p>
    <w:p w:rsidR="00422851" w:rsidRDefault="00422851" w:rsidP="00D56E8D">
      <w:pPr>
        <w:spacing w:line="480" w:lineRule="auto"/>
        <w:rPr>
          <w:rFonts w:ascii="Times New Roman" w:hAnsi="Times New Roman" w:cs="Times New Roman"/>
          <w:sz w:val="24"/>
          <w:szCs w:val="24"/>
        </w:rPr>
      </w:pPr>
    </w:p>
    <w:p w:rsidR="00422851" w:rsidRPr="00C84707" w:rsidRDefault="00422851" w:rsidP="00422851">
      <w:pPr>
        <w:spacing w:line="240" w:lineRule="auto"/>
        <w:rPr>
          <w:rFonts w:ascii="Times New Roman" w:hAnsi="Times New Roman" w:cs="Times New Roman"/>
          <w:b/>
          <w:sz w:val="24"/>
          <w:szCs w:val="24"/>
        </w:rPr>
      </w:pPr>
      <w:r w:rsidRPr="00D56E8D">
        <w:rPr>
          <w:rFonts w:ascii="Times New Roman" w:hAnsi="Times New Roman" w:cs="Times New Roman"/>
          <w:b/>
          <w:sz w:val="24"/>
          <w:szCs w:val="24"/>
        </w:rPr>
        <w:t xml:space="preserve">Figure </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Comparison of </w:t>
      </w:r>
      <w:proofErr w:type="spellStart"/>
      <w:r>
        <w:rPr>
          <w:rFonts w:ascii="Times New Roman" w:hAnsi="Times New Roman" w:cs="Times New Roman"/>
          <w:b/>
          <w:sz w:val="24"/>
          <w:szCs w:val="24"/>
        </w:rPr>
        <w:t>T</w:t>
      </w:r>
      <w:r>
        <w:rPr>
          <w:rFonts w:ascii="Times New Roman" w:hAnsi="Times New Roman" w:cs="Times New Roman"/>
          <w:b/>
          <w:sz w:val="24"/>
          <w:szCs w:val="24"/>
          <w:vertAlign w:val="subscript"/>
        </w:rPr>
        <w:t>max</w:t>
      </w:r>
      <w:proofErr w:type="spellEnd"/>
      <w:r>
        <w:rPr>
          <w:rFonts w:ascii="Times New Roman" w:hAnsi="Times New Roman" w:cs="Times New Roman"/>
          <w:b/>
          <w:sz w:val="24"/>
          <w:szCs w:val="24"/>
        </w:rPr>
        <w:t xml:space="preserve"> values for milk samples from (n=6) individual cows over a five day period. </w:t>
      </w:r>
      <w:r w:rsidRPr="00C84707">
        <w:rPr>
          <w:rFonts w:ascii="Times New Roman" w:hAnsi="Times New Roman" w:cs="Times New Roman"/>
          <w:sz w:val="24"/>
          <w:szCs w:val="24"/>
        </w:rPr>
        <w:t>Milk collected from each cow was tested daily for 6 consecutive days to assess the impact of the age of the milk (0 to 5 days) on coagulation rate.</w:t>
      </w:r>
    </w:p>
    <w:p w:rsidR="00422851" w:rsidRDefault="00DB0E9E" w:rsidP="00D56E8D">
      <w:pPr>
        <w:spacing w:line="480" w:lineRule="auto"/>
        <w:rPr>
          <w:rFonts w:ascii="Times New Roman" w:hAnsi="Times New Roman" w:cs="Times New Roman"/>
          <w:sz w:val="24"/>
          <w:szCs w:val="24"/>
        </w:rPr>
      </w:pPr>
      <w:r>
        <w:rPr>
          <w:noProof/>
        </w:rPr>
        <w:drawing>
          <wp:inline distT="0" distB="0" distL="0" distR="0" wp14:anchorId="4FD502CA" wp14:editId="39D8CF08">
            <wp:extent cx="5734050" cy="39909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6E8D" w:rsidRDefault="00F2676D" w:rsidP="00DB0E9E">
      <w:pPr>
        <w:spacing w:after="0" w:line="240" w:lineRule="auto"/>
        <w:rPr>
          <w:rFonts w:ascii="Times New Roman" w:hAnsi="Times New Roman" w:cs="Times New Roman"/>
          <w:b/>
          <w:i/>
          <w:sz w:val="24"/>
          <w:szCs w:val="24"/>
        </w:rPr>
      </w:pPr>
      <w:r w:rsidRPr="00DB0E9E">
        <w:rPr>
          <w:rFonts w:ascii="Times New Roman" w:hAnsi="Times New Roman" w:cs="Times New Roman"/>
          <w:b/>
          <w:i/>
          <w:sz w:val="24"/>
          <w:szCs w:val="24"/>
        </w:rPr>
        <w:lastRenderedPageBreak/>
        <w:t>Comparison of Lacticheck and Foss Compositional Analysis</w:t>
      </w:r>
    </w:p>
    <w:p w:rsidR="00DB0E9E" w:rsidRDefault="00DB0E9E" w:rsidP="00DB0E9E">
      <w:pPr>
        <w:spacing w:after="0" w:line="240" w:lineRule="auto"/>
        <w:rPr>
          <w:rFonts w:ascii="Times New Roman" w:hAnsi="Times New Roman" w:cs="Times New Roman"/>
          <w:b/>
          <w:i/>
          <w:sz w:val="24"/>
          <w:szCs w:val="24"/>
        </w:rPr>
      </w:pPr>
    </w:p>
    <w:p w:rsidR="00DB0E9E" w:rsidRPr="00DB0E9E" w:rsidRDefault="00DB0E9E" w:rsidP="00DB0E9E">
      <w:pPr>
        <w:spacing w:after="0" w:line="240" w:lineRule="auto"/>
        <w:rPr>
          <w:rFonts w:ascii="Times New Roman" w:hAnsi="Times New Roman" w:cs="Times New Roman"/>
          <w:b/>
          <w:i/>
          <w:sz w:val="24"/>
          <w:szCs w:val="24"/>
        </w:rPr>
      </w:pPr>
    </w:p>
    <w:p w:rsidR="00F2676D" w:rsidRDefault="00945255" w:rsidP="00F2676D">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2A3557">
        <w:rPr>
          <w:rFonts w:ascii="Times New Roman" w:hAnsi="Times New Roman" w:cs="Times New Roman"/>
          <w:sz w:val="24"/>
          <w:szCs w:val="24"/>
        </w:rPr>
        <w:t>Passing-</w:t>
      </w:r>
      <w:proofErr w:type="spellStart"/>
      <w:r w:rsidR="002A3557">
        <w:rPr>
          <w:rFonts w:ascii="Times New Roman" w:hAnsi="Times New Roman" w:cs="Times New Roman"/>
          <w:sz w:val="24"/>
          <w:szCs w:val="24"/>
        </w:rPr>
        <w:t>Bablok</w:t>
      </w:r>
      <w:proofErr w:type="spellEnd"/>
      <w:r w:rsidR="002A3557">
        <w:rPr>
          <w:rFonts w:ascii="Times New Roman" w:hAnsi="Times New Roman" w:cs="Times New Roman"/>
          <w:sz w:val="24"/>
          <w:szCs w:val="24"/>
        </w:rPr>
        <w:t xml:space="preserve"> regression analysis was used to determine if the discrepancies in fat and protein composition in the milk samples measured by two different methods were significant. </w:t>
      </w:r>
      <w:r w:rsidR="00F2676D">
        <w:rPr>
          <w:rFonts w:ascii="Times New Roman" w:hAnsi="Times New Roman" w:cs="Times New Roman"/>
          <w:sz w:val="24"/>
          <w:szCs w:val="24"/>
        </w:rPr>
        <w:t xml:space="preserve">Because two weeks of the data were missing for the fat and protein compositional analysis by the Foss method, </w:t>
      </w:r>
      <w:r w:rsidR="002A3557">
        <w:rPr>
          <w:rFonts w:ascii="Times New Roman" w:hAnsi="Times New Roman" w:cs="Times New Roman"/>
          <w:sz w:val="24"/>
          <w:szCs w:val="24"/>
        </w:rPr>
        <w:t>only 11 samples could be compared</w:t>
      </w:r>
      <w:r w:rsidR="00F2676D">
        <w:rPr>
          <w:rFonts w:ascii="Times New Roman" w:hAnsi="Times New Roman" w:cs="Times New Roman"/>
          <w:sz w:val="24"/>
          <w:szCs w:val="24"/>
        </w:rPr>
        <w:t xml:space="preserve">. There was no evidence to suggest a difference in </w:t>
      </w:r>
      <w:r w:rsidR="002A3557">
        <w:rPr>
          <w:rFonts w:ascii="Times New Roman" w:hAnsi="Times New Roman" w:cs="Times New Roman"/>
          <w:sz w:val="24"/>
          <w:szCs w:val="24"/>
        </w:rPr>
        <w:t>fat</w:t>
      </w:r>
      <w:r w:rsidR="00F2676D">
        <w:rPr>
          <w:rFonts w:ascii="Times New Roman" w:hAnsi="Times New Roman" w:cs="Times New Roman"/>
          <w:sz w:val="24"/>
          <w:szCs w:val="24"/>
        </w:rPr>
        <w:t xml:space="preserve"> values determined by either method (</w:t>
      </w:r>
      <w:r w:rsidR="002A3557">
        <w:rPr>
          <w:rFonts w:ascii="Times New Roman" w:hAnsi="Times New Roman" w:cs="Times New Roman"/>
          <w:sz w:val="24"/>
          <w:szCs w:val="24"/>
        </w:rPr>
        <w:t>Figure 5).</w:t>
      </w:r>
    </w:p>
    <w:p w:rsidR="00422851" w:rsidRDefault="00422851" w:rsidP="00F2676D">
      <w:pPr>
        <w:spacing w:line="480" w:lineRule="auto"/>
        <w:rPr>
          <w:rFonts w:ascii="Times New Roman" w:hAnsi="Times New Roman" w:cs="Times New Roman"/>
          <w:sz w:val="24"/>
          <w:szCs w:val="24"/>
        </w:rPr>
      </w:pPr>
    </w:p>
    <w:p w:rsidR="00610101" w:rsidRPr="00B214FD" w:rsidRDefault="002A3557" w:rsidP="00B214FD">
      <w:pPr>
        <w:spacing w:line="240" w:lineRule="auto"/>
        <w:ind w:left="90" w:hanging="90"/>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348FD965" wp14:editId="0D93BFA0">
            <wp:simplePos x="0" y="0"/>
            <wp:positionH relativeFrom="column">
              <wp:posOffset>66675</wp:posOffset>
            </wp:positionH>
            <wp:positionV relativeFrom="paragraph">
              <wp:posOffset>588010</wp:posOffset>
            </wp:positionV>
            <wp:extent cx="5486400" cy="4117340"/>
            <wp:effectExtent l="0" t="0" r="0" b="0"/>
            <wp:wrapTight wrapText="bothSides">
              <wp:wrapPolygon edited="0">
                <wp:start x="0" y="0"/>
                <wp:lineTo x="0" y="21487"/>
                <wp:lineTo x="21525" y="21487"/>
                <wp:lineTo x="21525"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b/>
          <w:sz w:val="24"/>
          <w:szCs w:val="24"/>
        </w:rPr>
        <w:t>Figure 5.</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Comparison of </w:t>
      </w:r>
      <w:r w:rsidR="00B214FD">
        <w:rPr>
          <w:rFonts w:ascii="Times New Roman" w:hAnsi="Times New Roman" w:cs="Times New Roman"/>
          <w:b/>
          <w:sz w:val="24"/>
          <w:szCs w:val="24"/>
        </w:rPr>
        <w:t>fat composition of whole</w:t>
      </w:r>
      <w:r w:rsidR="00422851">
        <w:rPr>
          <w:rFonts w:ascii="Times New Roman" w:hAnsi="Times New Roman" w:cs="Times New Roman"/>
          <w:b/>
          <w:sz w:val="24"/>
          <w:szCs w:val="24"/>
        </w:rPr>
        <w:t xml:space="preserve"> milk as determined by the Foss </w:t>
      </w:r>
      <w:r w:rsidR="00B214FD">
        <w:rPr>
          <w:rFonts w:ascii="Times New Roman" w:hAnsi="Times New Roman" w:cs="Times New Roman"/>
          <w:b/>
          <w:sz w:val="24"/>
          <w:szCs w:val="24"/>
        </w:rPr>
        <w:t xml:space="preserve">and </w:t>
      </w:r>
      <w:proofErr w:type="spellStart"/>
      <w:r w:rsidR="00B214FD">
        <w:rPr>
          <w:rFonts w:ascii="Times New Roman" w:hAnsi="Times New Roman" w:cs="Times New Roman"/>
          <w:b/>
          <w:sz w:val="24"/>
          <w:szCs w:val="24"/>
        </w:rPr>
        <w:t>LactiCheck</w:t>
      </w:r>
      <w:proofErr w:type="spellEnd"/>
      <w:r w:rsidR="00B214FD">
        <w:rPr>
          <w:rFonts w:ascii="Times New Roman" w:hAnsi="Times New Roman" w:cs="Times New Roman"/>
          <w:b/>
          <w:sz w:val="24"/>
          <w:szCs w:val="24"/>
        </w:rPr>
        <w:t xml:space="preserve"> methods.</w:t>
      </w:r>
      <w:r w:rsidR="00B214FD">
        <w:rPr>
          <w:rFonts w:ascii="Times New Roman" w:hAnsi="Times New Roman" w:cs="Times New Roman"/>
          <w:sz w:val="24"/>
          <w:szCs w:val="24"/>
        </w:rPr>
        <w:t xml:space="preserve"> The difference in percent milk fat values obtained by the two methods was not significant. </w:t>
      </w:r>
    </w:p>
    <w:p w:rsidR="00610101" w:rsidRDefault="00B214FD" w:rsidP="00F267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However there was strong evidence to suggest that the two methods did not correlate well in measuring protein content of whole milk. The deviation from linearity was significant (P&lt;0.01)</w:t>
      </w:r>
      <w:r w:rsidR="003F303A">
        <w:rPr>
          <w:rFonts w:ascii="Times New Roman" w:hAnsi="Times New Roman" w:cs="Times New Roman"/>
          <w:sz w:val="24"/>
          <w:szCs w:val="24"/>
        </w:rPr>
        <w:t xml:space="preserve">, suggesting that the difference in protein values obtained between the two methods is significant. The </w:t>
      </w:r>
      <w:proofErr w:type="spellStart"/>
      <w:r w:rsidR="003F303A">
        <w:rPr>
          <w:rFonts w:ascii="Times New Roman" w:hAnsi="Times New Roman" w:cs="Times New Roman"/>
          <w:sz w:val="24"/>
          <w:szCs w:val="24"/>
        </w:rPr>
        <w:t>LactiCheck</w:t>
      </w:r>
      <w:proofErr w:type="spellEnd"/>
      <w:r w:rsidR="003F303A">
        <w:rPr>
          <w:rFonts w:ascii="Times New Roman" w:hAnsi="Times New Roman" w:cs="Times New Roman"/>
          <w:sz w:val="24"/>
          <w:szCs w:val="24"/>
        </w:rPr>
        <w:t xml:space="preserve"> technique tended to underestimate protein composition, and should therefore be adjusted by 1.00 to 3.56 units to match the AOAC approved method (Foss). </w:t>
      </w:r>
    </w:p>
    <w:p w:rsidR="003F303A" w:rsidRPr="00B214FD" w:rsidRDefault="003F303A" w:rsidP="00F2676D">
      <w:pPr>
        <w:spacing w:line="480" w:lineRule="auto"/>
        <w:rPr>
          <w:rFonts w:ascii="Times New Roman" w:hAnsi="Times New Roman" w:cs="Times New Roman"/>
          <w:sz w:val="24"/>
          <w:szCs w:val="24"/>
        </w:rPr>
      </w:pPr>
    </w:p>
    <w:p w:rsidR="00610101" w:rsidRPr="003F303A" w:rsidRDefault="003F303A" w:rsidP="003F303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Figure 6.</w:t>
      </w:r>
      <w:proofErr w:type="gramEnd"/>
      <w:r>
        <w:rPr>
          <w:rFonts w:ascii="Times New Roman" w:hAnsi="Times New Roman" w:cs="Times New Roman"/>
          <w:b/>
          <w:sz w:val="24"/>
          <w:szCs w:val="24"/>
        </w:rPr>
        <w:t xml:space="preserve"> Comparison of the protein composition of </w:t>
      </w:r>
      <w:r w:rsidR="00422851">
        <w:rPr>
          <w:rFonts w:ascii="Times New Roman" w:hAnsi="Times New Roman" w:cs="Times New Roman"/>
          <w:b/>
          <w:sz w:val="24"/>
          <w:szCs w:val="24"/>
        </w:rPr>
        <w:t>(</w:t>
      </w:r>
      <w:r>
        <w:rPr>
          <w:rFonts w:ascii="Times New Roman" w:hAnsi="Times New Roman" w:cs="Times New Roman"/>
          <w:b/>
          <w:sz w:val="24"/>
          <w:szCs w:val="24"/>
        </w:rPr>
        <w:t>n=11</w:t>
      </w:r>
      <w:r w:rsidR="00422851">
        <w:rPr>
          <w:rFonts w:ascii="Times New Roman" w:hAnsi="Times New Roman" w:cs="Times New Roman"/>
          <w:b/>
          <w:sz w:val="24"/>
          <w:szCs w:val="24"/>
        </w:rPr>
        <w:t>)</w:t>
      </w:r>
      <w:r>
        <w:rPr>
          <w:rFonts w:ascii="Times New Roman" w:hAnsi="Times New Roman" w:cs="Times New Roman"/>
          <w:b/>
          <w:sz w:val="24"/>
          <w:szCs w:val="24"/>
        </w:rPr>
        <w:t xml:space="preserve"> whole milk samples as determined by the Foss and </w:t>
      </w:r>
      <w:proofErr w:type="spellStart"/>
      <w:r>
        <w:rPr>
          <w:rFonts w:ascii="Times New Roman" w:hAnsi="Times New Roman" w:cs="Times New Roman"/>
          <w:b/>
          <w:sz w:val="24"/>
          <w:szCs w:val="24"/>
        </w:rPr>
        <w:t>LactiCheck</w:t>
      </w:r>
      <w:proofErr w:type="spellEnd"/>
      <w:r>
        <w:rPr>
          <w:rFonts w:ascii="Times New Roman" w:hAnsi="Times New Roman" w:cs="Times New Roman"/>
          <w:b/>
          <w:sz w:val="24"/>
          <w:szCs w:val="24"/>
        </w:rPr>
        <w:t xml:space="preserve"> compositional analysis methods.</w:t>
      </w:r>
      <w:r>
        <w:rPr>
          <w:rFonts w:ascii="Times New Roman" w:hAnsi="Times New Roman" w:cs="Times New Roman"/>
          <w:sz w:val="24"/>
          <w:szCs w:val="24"/>
        </w:rPr>
        <w:t xml:space="preserve"> According to the Passing-</w:t>
      </w:r>
      <w:proofErr w:type="spellStart"/>
      <w:r>
        <w:rPr>
          <w:rFonts w:ascii="Times New Roman" w:hAnsi="Times New Roman" w:cs="Times New Roman"/>
          <w:sz w:val="24"/>
          <w:szCs w:val="24"/>
        </w:rPr>
        <w:t>Bablok</w:t>
      </w:r>
      <w:proofErr w:type="spellEnd"/>
      <w:r>
        <w:rPr>
          <w:rFonts w:ascii="Times New Roman" w:hAnsi="Times New Roman" w:cs="Times New Roman"/>
          <w:sz w:val="24"/>
          <w:szCs w:val="24"/>
        </w:rPr>
        <w:t xml:space="preserve"> analysis, protein values obtained from the </w:t>
      </w:r>
      <w:proofErr w:type="spellStart"/>
      <w:r>
        <w:rPr>
          <w:rFonts w:ascii="Times New Roman" w:hAnsi="Times New Roman" w:cs="Times New Roman"/>
          <w:sz w:val="24"/>
          <w:szCs w:val="24"/>
        </w:rPr>
        <w:t>LactiCheck</w:t>
      </w:r>
      <w:proofErr w:type="spellEnd"/>
      <w:r>
        <w:rPr>
          <w:rFonts w:ascii="Times New Roman" w:hAnsi="Times New Roman" w:cs="Times New Roman"/>
          <w:sz w:val="24"/>
          <w:szCs w:val="24"/>
        </w:rPr>
        <w:t xml:space="preserve"> method should be adjusted between 1.00 and 3.56 units to match the AOAC approved method.</w:t>
      </w:r>
    </w:p>
    <w:p w:rsidR="003F303A" w:rsidRDefault="003F303A" w:rsidP="00F2676D">
      <w:pPr>
        <w:spacing w:line="480" w:lineRule="auto"/>
        <w:rPr>
          <w:rFonts w:ascii="Times New Roman" w:hAnsi="Times New Roman" w:cs="Times New Roman"/>
          <w:b/>
          <w:sz w:val="24"/>
          <w:szCs w:val="24"/>
        </w:rPr>
      </w:pPr>
      <w:r>
        <w:rPr>
          <w:noProof/>
        </w:rPr>
        <w:drawing>
          <wp:inline distT="0" distB="0" distL="0" distR="0" wp14:anchorId="23AA0CA8" wp14:editId="4DB44B7E">
            <wp:extent cx="5486400" cy="411734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inline>
        </w:drawing>
      </w:r>
    </w:p>
    <w:p w:rsidR="00213CD2" w:rsidRDefault="00213CD2" w:rsidP="00A12ADD">
      <w:pPr>
        <w:spacing w:line="480" w:lineRule="auto"/>
        <w:jc w:val="center"/>
        <w:rPr>
          <w:rFonts w:ascii="Times New Roman" w:hAnsi="Times New Roman" w:cs="Times New Roman"/>
          <w:b/>
          <w:sz w:val="24"/>
          <w:szCs w:val="24"/>
        </w:rPr>
      </w:pPr>
    </w:p>
    <w:p w:rsidR="00DB0E9E" w:rsidRDefault="00471292" w:rsidP="00B6477E">
      <w:pPr>
        <w:spacing w:after="0" w:line="240" w:lineRule="auto"/>
        <w:jc w:val="center"/>
        <w:rPr>
          <w:rFonts w:ascii="Times New Roman" w:hAnsi="Times New Roman" w:cs="Times New Roman"/>
          <w:b/>
          <w:sz w:val="24"/>
          <w:szCs w:val="24"/>
        </w:rPr>
      </w:pPr>
      <w:r w:rsidRPr="00AA042D">
        <w:rPr>
          <w:rFonts w:ascii="Times New Roman" w:hAnsi="Times New Roman" w:cs="Times New Roman"/>
          <w:b/>
          <w:sz w:val="24"/>
          <w:szCs w:val="24"/>
        </w:rPr>
        <w:lastRenderedPageBreak/>
        <w:t>D</w:t>
      </w:r>
      <w:r w:rsidR="006736E7">
        <w:rPr>
          <w:rFonts w:ascii="Times New Roman" w:hAnsi="Times New Roman" w:cs="Times New Roman"/>
          <w:b/>
          <w:sz w:val="24"/>
          <w:szCs w:val="24"/>
        </w:rPr>
        <w:t>ISCUSSION</w:t>
      </w:r>
    </w:p>
    <w:p w:rsidR="00DB0E9E" w:rsidRDefault="00DB0E9E" w:rsidP="00DB0E9E">
      <w:pPr>
        <w:spacing w:after="0" w:line="240" w:lineRule="auto"/>
        <w:rPr>
          <w:rFonts w:ascii="Times New Roman" w:hAnsi="Times New Roman" w:cs="Times New Roman"/>
          <w:b/>
          <w:sz w:val="24"/>
          <w:szCs w:val="24"/>
        </w:rPr>
      </w:pPr>
    </w:p>
    <w:p w:rsidR="00DB0E9E" w:rsidRDefault="00DB0E9E" w:rsidP="00DB0E9E">
      <w:pPr>
        <w:spacing w:after="0" w:line="240" w:lineRule="auto"/>
        <w:rPr>
          <w:rFonts w:ascii="Times New Roman" w:hAnsi="Times New Roman" w:cs="Times New Roman"/>
          <w:b/>
          <w:sz w:val="24"/>
          <w:szCs w:val="24"/>
        </w:rPr>
      </w:pPr>
    </w:p>
    <w:p w:rsidR="00DB0E9E" w:rsidRDefault="00DB0E9E" w:rsidP="00DB0E9E">
      <w:pPr>
        <w:spacing w:after="0" w:line="240" w:lineRule="auto"/>
        <w:rPr>
          <w:rFonts w:ascii="Times New Roman" w:hAnsi="Times New Roman" w:cs="Times New Roman"/>
          <w:b/>
          <w:sz w:val="24"/>
          <w:szCs w:val="24"/>
        </w:rPr>
      </w:pPr>
    </w:p>
    <w:p w:rsidR="00F2676D" w:rsidRPr="00DB0E9E" w:rsidRDefault="001500F3" w:rsidP="00482882">
      <w:pPr>
        <w:spacing w:line="480" w:lineRule="auto"/>
        <w:rPr>
          <w:rFonts w:ascii="Times New Roman" w:hAnsi="Times New Roman" w:cs="Times New Roman"/>
          <w:b/>
          <w:sz w:val="24"/>
          <w:szCs w:val="24"/>
        </w:rPr>
      </w:pPr>
      <w:r>
        <w:rPr>
          <w:rFonts w:ascii="Times New Roman" w:hAnsi="Times New Roman" w:cs="Times New Roman"/>
          <w:sz w:val="24"/>
          <w:szCs w:val="24"/>
        </w:rPr>
        <w:t>Despite the numerous</w:t>
      </w:r>
      <w:r w:rsidR="006736E7">
        <w:rPr>
          <w:rFonts w:ascii="Times New Roman" w:hAnsi="Times New Roman" w:cs="Times New Roman"/>
          <w:sz w:val="24"/>
          <w:szCs w:val="24"/>
        </w:rPr>
        <w:t xml:space="preserve"> </w:t>
      </w:r>
      <w:r w:rsidR="00F643B1">
        <w:rPr>
          <w:rFonts w:ascii="Times New Roman" w:hAnsi="Times New Roman" w:cs="Times New Roman"/>
          <w:sz w:val="24"/>
          <w:szCs w:val="24"/>
        </w:rPr>
        <w:t>studies examining the influence of DIM, breed, parity, and SCC level on milk coagulation rate, there remains the need for novel methods to resolve the contradicting results obtained.</w:t>
      </w:r>
      <w:r w:rsidR="00F2676D">
        <w:rPr>
          <w:rFonts w:ascii="Times New Roman" w:hAnsi="Times New Roman" w:cs="Times New Roman"/>
          <w:sz w:val="24"/>
          <w:szCs w:val="24"/>
        </w:rPr>
        <w:t xml:space="preserve"> While </w:t>
      </w:r>
      <w:r w:rsidR="00F2676D" w:rsidRPr="000759E4">
        <w:rPr>
          <w:rFonts w:ascii="Times New Roman" w:hAnsi="Times New Roman" w:cs="Times New Roman"/>
          <w:i/>
          <w:sz w:val="24"/>
          <w:szCs w:val="24"/>
        </w:rPr>
        <w:t>Bastian et al</w:t>
      </w:r>
      <w:r w:rsidR="000759E4" w:rsidRPr="000759E4">
        <w:rPr>
          <w:rFonts w:ascii="Times New Roman" w:hAnsi="Times New Roman" w:cs="Times New Roman"/>
          <w:i/>
          <w:sz w:val="24"/>
          <w:szCs w:val="24"/>
        </w:rPr>
        <w:t>.</w:t>
      </w:r>
      <w:r w:rsidR="00F2676D">
        <w:rPr>
          <w:rFonts w:ascii="Times New Roman" w:hAnsi="Times New Roman" w:cs="Times New Roman"/>
          <w:sz w:val="24"/>
          <w:szCs w:val="24"/>
        </w:rPr>
        <w:t xml:space="preserve"> (1991), </w:t>
      </w:r>
      <w:proofErr w:type="spellStart"/>
      <w:r w:rsidR="00F2676D">
        <w:rPr>
          <w:rFonts w:ascii="Times New Roman" w:hAnsi="Times New Roman" w:cs="Times New Roman"/>
          <w:sz w:val="24"/>
          <w:szCs w:val="24"/>
        </w:rPr>
        <w:t>Wedholm</w:t>
      </w:r>
      <w:proofErr w:type="spellEnd"/>
      <w:r w:rsidR="00F2676D">
        <w:rPr>
          <w:rFonts w:ascii="Times New Roman" w:hAnsi="Times New Roman" w:cs="Times New Roman"/>
          <w:sz w:val="24"/>
          <w:szCs w:val="24"/>
        </w:rPr>
        <w:t xml:space="preserve"> </w:t>
      </w:r>
      <w:r w:rsidR="00F2676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2676D">
        <w:rPr>
          <w:rFonts w:ascii="Times New Roman" w:hAnsi="Times New Roman" w:cs="Times New Roman"/>
          <w:sz w:val="24"/>
          <w:szCs w:val="24"/>
        </w:rPr>
        <w:t xml:space="preserve"> (2006), and </w:t>
      </w:r>
      <w:proofErr w:type="spellStart"/>
      <w:r w:rsidR="00F2676D">
        <w:rPr>
          <w:rFonts w:ascii="Times New Roman" w:hAnsi="Times New Roman" w:cs="Times New Roman"/>
          <w:sz w:val="24"/>
          <w:szCs w:val="24"/>
        </w:rPr>
        <w:t>DeMarchi</w:t>
      </w:r>
      <w:proofErr w:type="spellEnd"/>
      <w:r w:rsidR="00F2676D">
        <w:rPr>
          <w:rFonts w:ascii="Times New Roman" w:hAnsi="Times New Roman" w:cs="Times New Roman"/>
          <w:sz w:val="24"/>
          <w:szCs w:val="24"/>
        </w:rPr>
        <w:t xml:space="preserve"> </w:t>
      </w:r>
      <w:r w:rsidR="00F2676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2676D" w:rsidRPr="000759E4">
        <w:rPr>
          <w:rFonts w:ascii="Times New Roman" w:hAnsi="Times New Roman" w:cs="Times New Roman"/>
          <w:i/>
          <w:sz w:val="24"/>
          <w:szCs w:val="24"/>
        </w:rPr>
        <w:t xml:space="preserve"> </w:t>
      </w:r>
      <w:r w:rsidR="00F2676D">
        <w:rPr>
          <w:rFonts w:ascii="Times New Roman" w:hAnsi="Times New Roman" w:cs="Times New Roman"/>
          <w:sz w:val="24"/>
          <w:szCs w:val="24"/>
        </w:rPr>
        <w:t xml:space="preserve">(2007) did not find a correlation between SCC level and coagulation rate, </w:t>
      </w:r>
      <w:proofErr w:type="spellStart"/>
      <w:r w:rsidR="00F2676D">
        <w:rPr>
          <w:rFonts w:ascii="Times New Roman" w:hAnsi="Times New Roman" w:cs="Times New Roman"/>
          <w:sz w:val="24"/>
          <w:szCs w:val="24"/>
        </w:rPr>
        <w:t>Politis</w:t>
      </w:r>
      <w:proofErr w:type="spellEnd"/>
      <w:r w:rsidR="00F2676D">
        <w:rPr>
          <w:rFonts w:ascii="Times New Roman" w:hAnsi="Times New Roman" w:cs="Times New Roman"/>
          <w:sz w:val="24"/>
          <w:szCs w:val="24"/>
        </w:rPr>
        <w:t xml:space="preserve"> </w:t>
      </w:r>
      <w:r w:rsidR="00F2676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2676D">
        <w:rPr>
          <w:rFonts w:ascii="Times New Roman" w:hAnsi="Times New Roman" w:cs="Times New Roman"/>
          <w:sz w:val="24"/>
          <w:szCs w:val="24"/>
        </w:rPr>
        <w:t xml:space="preserve"> (1988) and </w:t>
      </w:r>
      <w:r w:rsidR="00754585">
        <w:rPr>
          <w:rFonts w:ascii="Times New Roman" w:hAnsi="Times New Roman" w:cs="Times New Roman"/>
          <w:sz w:val="24"/>
          <w:szCs w:val="24"/>
        </w:rPr>
        <w:t>Ali</w:t>
      </w:r>
      <w:r w:rsidR="00F2676D">
        <w:rPr>
          <w:rFonts w:ascii="Times New Roman" w:hAnsi="Times New Roman" w:cs="Times New Roman"/>
          <w:sz w:val="24"/>
          <w:szCs w:val="24"/>
        </w:rPr>
        <w:t xml:space="preserve"> </w:t>
      </w:r>
      <w:r w:rsidR="00F2676D" w:rsidRPr="000759E4">
        <w:rPr>
          <w:rFonts w:ascii="Times New Roman" w:hAnsi="Times New Roman" w:cs="Times New Roman"/>
          <w:i/>
          <w:sz w:val="24"/>
          <w:szCs w:val="24"/>
        </w:rPr>
        <w:t>et al</w:t>
      </w:r>
      <w:r w:rsidR="000759E4">
        <w:rPr>
          <w:rFonts w:ascii="Times New Roman" w:hAnsi="Times New Roman" w:cs="Times New Roman"/>
          <w:sz w:val="24"/>
          <w:szCs w:val="24"/>
        </w:rPr>
        <w:t>.</w:t>
      </w:r>
      <w:r w:rsidR="00F2676D">
        <w:rPr>
          <w:rFonts w:ascii="Times New Roman" w:hAnsi="Times New Roman" w:cs="Times New Roman"/>
          <w:sz w:val="24"/>
          <w:szCs w:val="24"/>
        </w:rPr>
        <w:t xml:space="preserve"> (19</w:t>
      </w:r>
      <w:r w:rsidR="00754585">
        <w:rPr>
          <w:rFonts w:ascii="Times New Roman" w:hAnsi="Times New Roman" w:cs="Times New Roman"/>
          <w:sz w:val="24"/>
          <w:szCs w:val="24"/>
        </w:rPr>
        <w:t>80</w:t>
      </w:r>
      <w:r w:rsidR="00F2676D">
        <w:rPr>
          <w:rFonts w:ascii="Times New Roman" w:hAnsi="Times New Roman" w:cs="Times New Roman"/>
          <w:sz w:val="24"/>
          <w:szCs w:val="24"/>
        </w:rPr>
        <w:t xml:space="preserve">) found that SCC prolonged coagulation time and weakened the strength of the curd. In addition, Bastian </w:t>
      </w:r>
      <w:r w:rsidR="00F2676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2676D">
        <w:rPr>
          <w:rFonts w:ascii="Times New Roman" w:hAnsi="Times New Roman" w:cs="Times New Roman"/>
          <w:sz w:val="24"/>
          <w:szCs w:val="24"/>
        </w:rPr>
        <w:t xml:space="preserve"> (1991) did not find any correlations between parity and MCP, while </w:t>
      </w:r>
      <w:proofErr w:type="spellStart"/>
      <w:r w:rsidR="00F2676D">
        <w:rPr>
          <w:rFonts w:ascii="Times New Roman" w:hAnsi="Times New Roman" w:cs="Times New Roman"/>
          <w:sz w:val="24"/>
          <w:szCs w:val="24"/>
        </w:rPr>
        <w:t>Ikonen</w:t>
      </w:r>
      <w:proofErr w:type="spellEnd"/>
      <w:r w:rsidR="00F2676D">
        <w:rPr>
          <w:rFonts w:ascii="Times New Roman" w:hAnsi="Times New Roman" w:cs="Times New Roman"/>
          <w:sz w:val="24"/>
          <w:szCs w:val="24"/>
        </w:rPr>
        <w:t xml:space="preserve"> </w:t>
      </w:r>
      <w:r w:rsidR="00F2676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2676D">
        <w:rPr>
          <w:rFonts w:ascii="Times New Roman" w:hAnsi="Times New Roman" w:cs="Times New Roman"/>
          <w:sz w:val="24"/>
          <w:szCs w:val="24"/>
        </w:rPr>
        <w:t xml:space="preserve"> (2004) determined that </w:t>
      </w:r>
      <w:r w:rsidR="00754585">
        <w:rPr>
          <w:rFonts w:ascii="Times New Roman" w:hAnsi="Times New Roman" w:cs="Times New Roman"/>
          <w:sz w:val="24"/>
          <w:szCs w:val="24"/>
        </w:rPr>
        <w:t>curd firmness decreases with increasing parity.</w:t>
      </w:r>
    </w:p>
    <w:p w:rsidR="004E2898" w:rsidRDefault="00F643B1" w:rsidP="00482882">
      <w:pPr>
        <w:spacing w:line="480" w:lineRule="auto"/>
        <w:rPr>
          <w:rFonts w:ascii="Times New Roman" w:hAnsi="Times New Roman" w:cs="Times New Roman"/>
          <w:sz w:val="24"/>
          <w:szCs w:val="24"/>
        </w:rPr>
      </w:pPr>
      <w:r>
        <w:rPr>
          <w:rFonts w:ascii="Times New Roman" w:hAnsi="Times New Roman" w:cs="Times New Roman"/>
          <w:sz w:val="24"/>
          <w:szCs w:val="24"/>
        </w:rPr>
        <w:t xml:space="preserve"> As the industry moves toward the use of installing on-line sensors to monitor and more accurately predict the rate of coagulation in cheese production, the abilities of such on-line sensors to detect how differences in milk composition effect milk coagulation should also be studied. </w:t>
      </w:r>
      <w:r w:rsidR="00F2676D">
        <w:rPr>
          <w:rFonts w:ascii="Times New Roman" w:hAnsi="Times New Roman" w:cs="Times New Roman"/>
          <w:sz w:val="24"/>
          <w:szCs w:val="24"/>
        </w:rPr>
        <w:t>The use of automated cheese processing equipment would be advantageous because current methods rely solely on the expertise of the cheese maker</w:t>
      </w:r>
      <w:r w:rsidR="004E2898">
        <w:rPr>
          <w:rFonts w:ascii="Times New Roman" w:hAnsi="Times New Roman" w:cs="Times New Roman"/>
          <w:sz w:val="24"/>
          <w:szCs w:val="24"/>
        </w:rPr>
        <w:t>, which has implications in product uniformity. Aside from the quality control aspects</w:t>
      </w:r>
      <w:r w:rsidR="00422851">
        <w:rPr>
          <w:rFonts w:ascii="Times New Roman" w:hAnsi="Times New Roman" w:cs="Times New Roman"/>
          <w:sz w:val="24"/>
          <w:szCs w:val="24"/>
        </w:rPr>
        <w:t>, namely controlling moisture content in the final product</w:t>
      </w:r>
      <w:r w:rsidR="004E2898">
        <w:rPr>
          <w:rFonts w:ascii="Times New Roman" w:hAnsi="Times New Roman" w:cs="Times New Roman"/>
          <w:sz w:val="24"/>
          <w:szCs w:val="24"/>
        </w:rPr>
        <w:t xml:space="preserve">, there is also a significant financial loss associated with cutting the cheese curd too early or too late in the processing. It would be advantageous for the cheese maker to know exactly when to cut the curd so as to maximize cheese yield and minimize losses resulting from excessive whey loss. Therefore, the </w:t>
      </w:r>
      <w:proofErr w:type="gramStart"/>
      <w:r w:rsidR="004E2898">
        <w:rPr>
          <w:rFonts w:ascii="Times New Roman" w:hAnsi="Times New Roman" w:cs="Times New Roman"/>
          <w:sz w:val="24"/>
          <w:szCs w:val="24"/>
        </w:rPr>
        <w:t>introduction of on-line sensors have</w:t>
      </w:r>
      <w:proofErr w:type="gramEnd"/>
      <w:r w:rsidR="004E2898">
        <w:rPr>
          <w:rFonts w:ascii="Times New Roman" w:hAnsi="Times New Roman" w:cs="Times New Roman"/>
          <w:sz w:val="24"/>
          <w:szCs w:val="24"/>
        </w:rPr>
        <w:t xml:space="preserve"> the potential to allow cheese makers to maximize their yield, and to better ensure product uniformity.</w:t>
      </w:r>
    </w:p>
    <w:p w:rsidR="00471292" w:rsidRDefault="004E2898" w:rsidP="004828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addition, it would be beneficial to determine which milk will optimize yield for cheese making based on the cow’s age, breed, SCC level, parity, and lactation stage. If for example, jersey cows with low SCC levels that are in mid-lactation produce milk that will yield the highest amount of cheddar, cheese makers could potentially designate or reserve that milk for cheese. </w:t>
      </w:r>
      <w:r w:rsidR="006B2C31">
        <w:rPr>
          <w:rFonts w:ascii="Times New Roman" w:hAnsi="Times New Roman" w:cs="Times New Roman"/>
          <w:sz w:val="24"/>
          <w:szCs w:val="24"/>
        </w:rPr>
        <w:t xml:space="preserve">The results of this study suggest that diffuse reflectance could potentially help to identify the specific milk compositional guidelines for optimizing cheese yield. </w:t>
      </w:r>
      <w:r w:rsidR="00362CE7">
        <w:rPr>
          <w:rFonts w:ascii="Times New Roman" w:hAnsi="Times New Roman" w:cs="Times New Roman"/>
          <w:sz w:val="24"/>
          <w:szCs w:val="24"/>
        </w:rPr>
        <w:t xml:space="preserve">The methods utilized in this study were in agreement with several other methodologies with respect to the lack of a correlation between SCC level and RCT, the finding that breed significantly impacts RCT, and that </w:t>
      </w:r>
      <w:r w:rsidR="00754585">
        <w:rPr>
          <w:rFonts w:ascii="Times New Roman" w:hAnsi="Times New Roman" w:cs="Times New Roman"/>
          <w:sz w:val="24"/>
          <w:szCs w:val="24"/>
        </w:rPr>
        <w:t>parity</w:t>
      </w:r>
      <w:r w:rsidR="00362CE7">
        <w:rPr>
          <w:rFonts w:ascii="Times New Roman" w:hAnsi="Times New Roman" w:cs="Times New Roman"/>
          <w:sz w:val="24"/>
          <w:szCs w:val="24"/>
        </w:rPr>
        <w:t xml:space="preserve"> does not impact RCT. The results obtained in this study suggest the potential for the use of diffuse reflectance to identify which cow factors should be targeted to better optimize cheese yield.</w:t>
      </w:r>
    </w:p>
    <w:p w:rsidR="00F643B1" w:rsidRDefault="00397934" w:rsidP="00482882">
      <w:pPr>
        <w:spacing w:line="480" w:lineRule="auto"/>
        <w:rPr>
          <w:rFonts w:ascii="Times New Roman" w:hAnsi="Times New Roman" w:cs="Times New Roman"/>
          <w:sz w:val="24"/>
          <w:szCs w:val="24"/>
        </w:rPr>
      </w:pPr>
      <w:r>
        <w:rPr>
          <w:rFonts w:ascii="Times New Roman" w:hAnsi="Times New Roman" w:cs="Times New Roman"/>
          <w:sz w:val="24"/>
          <w:szCs w:val="24"/>
        </w:rPr>
        <w:t>With the recent defeat of the motion to reduce the legal SCC limit to 400,000 cells per mL</w:t>
      </w:r>
      <w:r w:rsidR="0071102E">
        <w:rPr>
          <w:rFonts w:ascii="Times New Roman" w:hAnsi="Times New Roman" w:cs="Times New Roman"/>
          <w:sz w:val="24"/>
          <w:szCs w:val="24"/>
        </w:rPr>
        <w:t xml:space="preserve"> (National Milk Producers Federation</w:t>
      </w:r>
      <w:r w:rsidR="00E23D98">
        <w:rPr>
          <w:rFonts w:ascii="Times New Roman" w:hAnsi="Times New Roman" w:cs="Times New Roman"/>
          <w:sz w:val="24"/>
          <w:szCs w:val="24"/>
        </w:rPr>
        <w:t xml:space="preserve"> News Release, 2011</w:t>
      </w:r>
      <w:r w:rsidR="0071102E">
        <w:rPr>
          <w:rFonts w:ascii="Times New Roman" w:hAnsi="Times New Roman" w:cs="Times New Roman"/>
          <w:sz w:val="24"/>
          <w:szCs w:val="24"/>
        </w:rPr>
        <w:t>)</w:t>
      </w:r>
      <w:r>
        <w:rPr>
          <w:rFonts w:ascii="Times New Roman" w:hAnsi="Times New Roman" w:cs="Times New Roman"/>
          <w:sz w:val="24"/>
          <w:szCs w:val="24"/>
        </w:rPr>
        <w:t xml:space="preserve"> more research is needed to better define the relationship between SCC level and product quality. The results of this study indicate that SCC level does not directly affect coagulation time. This finding is in agreement with </w:t>
      </w:r>
      <w:r w:rsidR="0071102E">
        <w:rPr>
          <w:rFonts w:ascii="Times New Roman" w:hAnsi="Times New Roman" w:cs="Times New Roman"/>
          <w:sz w:val="24"/>
          <w:szCs w:val="24"/>
        </w:rPr>
        <w:t xml:space="preserve">others </w:t>
      </w:r>
      <w:r>
        <w:rPr>
          <w:rFonts w:ascii="Times New Roman" w:hAnsi="Times New Roman" w:cs="Times New Roman"/>
          <w:sz w:val="24"/>
          <w:szCs w:val="24"/>
        </w:rPr>
        <w:t xml:space="preserve">who also found that SCC was not a significant predictor of milk coagulation time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{"citationID":"smqp0lam2","citationItems":[{"uri":["http://zotero.org/users/853446/items/8URQB47A"]}]}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(Wedholm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2006</w:t>
      </w:r>
      <w:r w:rsidR="00E23D98">
        <w:rPr>
          <w:rFonts w:ascii="Times New Roman" w:hAnsi="Times New Roman" w:cs="Times New Roman"/>
          <w:sz w:val="24"/>
          <w:szCs w:val="24"/>
        </w:rPr>
        <w:t>;</w:t>
      </w:r>
      <w:r w:rsidR="0068167B">
        <w:rPr>
          <w:rFonts w:ascii="Times New Roman" w:hAnsi="Times New Roman" w:cs="Times New Roman"/>
          <w:sz w:val="24"/>
          <w:szCs w:val="24"/>
        </w:rPr>
        <w:fldChar w:fldCharType="end"/>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{"citationID":"g7e956ao4","citationItems":[{"uri":["http://zotero.org/users/853446/items/CQMN7JDG"]}]}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Bastian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E23D98">
        <w:rPr>
          <w:rFonts w:ascii="Times New Roman" w:hAnsi="Times New Roman" w:cs="Times New Roman"/>
          <w:sz w:val="24"/>
          <w:szCs w:val="24"/>
        </w:rPr>
        <w:t>;</w:t>
      </w:r>
      <w:r w:rsidR="0068167B">
        <w:rPr>
          <w:rFonts w:ascii="Times New Roman" w:hAnsi="Times New Roman" w:cs="Times New Roman"/>
          <w:sz w:val="24"/>
          <w:szCs w:val="24"/>
        </w:rPr>
        <w:fldChar w:fldCharType="end"/>
      </w:r>
      <w:r w:rsidR="00D4018C">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{"citationID":"squcqvn8i","citationItems":[{"uri":["http://zotero.org/users/853446/items/P72TM5IE"]}]}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68167B">
        <w:rPr>
          <w:rFonts w:ascii="Times New Roman" w:hAnsi="Times New Roman" w:cs="Times New Roman"/>
          <w:sz w:val="24"/>
          <w:szCs w:val="24"/>
        </w:rPr>
        <w:fldChar w:fldCharType="end"/>
      </w:r>
      <w:r>
        <w:rPr>
          <w:rFonts w:ascii="Times New Roman" w:hAnsi="Times New Roman" w:cs="Times New Roman"/>
          <w:sz w:val="24"/>
          <w:szCs w:val="24"/>
        </w:rPr>
        <w:t xml:space="preserve">. However, coagulation time is not the only factor that should be considered.  The impact of SCC on sensory aspects has also been studied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{"citationID":"2cviqbm3si","citationItems":[{"uri":["http://zotero.org/users/853446/items/6IN5N6NT"]}]}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(Mazal, G.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E23D98">
        <w:rPr>
          <w:rFonts w:ascii="Times New Roman" w:hAnsi="Times New Roman" w:cs="Times New Roman"/>
          <w:sz w:val="24"/>
          <w:szCs w:val="24"/>
        </w:rPr>
        <w:t>;</w:t>
      </w:r>
      <w:r w:rsidR="0068167B">
        <w:rPr>
          <w:rFonts w:ascii="Times New Roman" w:hAnsi="Times New Roman" w:cs="Times New Roman"/>
          <w:sz w:val="24"/>
          <w:szCs w:val="24"/>
        </w:rPr>
        <w:fldChar w:fldCharType="end"/>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{"citationID":"23hdmfbqm9","citationItems":[{"uri":["http://zotero.org/users/853446/items/XT2UAKPZ"]}]} </w:instrText>
      </w:r>
      <w:r w:rsidR="0068167B">
        <w:rPr>
          <w:rFonts w:ascii="Times New Roman" w:hAnsi="Times New Roman" w:cs="Times New Roman"/>
          <w:sz w:val="24"/>
          <w:szCs w:val="24"/>
        </w:rPr>
        <w:fldChar w:fldCharType="separate"/>
      </w:r>
      <w:r w:rsidR="00E23D98">
        <w:rPr>
          <w:rFonts w:ascii="Times New Roman" w:hAnsi="Times New Roman" w:cs="Times New Roman"/>
          <w:sz w:val="24"/>
          <w:szCs w:val="24"/>
        </w:rPr>
        <w:t xml:space="preserve"> </w:t>
      </w:r>
      <w:r w:rsidR="00981E09" w:rsidRPr="00981E09">
        <w:rPr>
          <w:rFonts w:ascii="Times New Roman" w:hAnsi="Times New Roman" w:cs="Times New Roman"/>
          <w:sz w:val="24"/>
          <w:szCs w:val="24"/>
        </w:rPr>
        <w:t xml:space="preserve">Barbano, DM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end"/>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{"citationID":"2nm4nc6n7u","citationItems":[{"uri":["http://zotero.org/users/853446/items/T97AXIIX"]}]}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Ma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2000)</w:t>
      </w:r>
      <w:r w:rsidR="0068167B">
        <w:rPr>
          <w:rFonts w:ascii="Times New Roman" w:hAnsi="Times New Roman" w:cs="Times New Roman"/>
          <w:sz w:val="24"/>
          <w:szCs w:val="24"/>
        </w:rPr>
        <w:fldChar w:fldCharType="end"/>
      </w:r>
      <w:r w:rsidR="00E527E1">
        <w:rPr>
          <w:rFonts w:ascii="Times New Roman" w:hAnsi="Times New Roman" w:cs="Times New Roman"/>
          <w:sz w:val="24"/>
          <w:szCs w:val="24"/>
        </w:rPr>
        <w:t>. Other negative quality attributes</w:t>
      </w:r>
      <w:r w:rsidR="00754585">
        <w:rPr>
          <w:rFonts w:ascii="Times New Roman" w:hAnsi="Times New Roman" w:cs="Times New Roman"/>
          <w:sz w:val="24"/>
          <w:szCs w:val="24"/>
        </w:rPr>
        <w:t xml:space="preserve"> such as</w:t>
      </w:r>
      <w:r w:rsidR="00E527E1">
        <w:rPr>
          <w:rFonts w:ascii="Times New Roman" w:hAnsi="Times New Roman" w:cs="Times New Roman"/>
          <w:sz w:val="24"/>
          <w:szCs w:val="24"/>
        </w:rPr>
        <w:t xml:space="preserve"> increased</w:t>
      </w:r>
      <w:r w:rsidR="00754585">
        <w:rPr>
          <w:rFonts w:ascii="Times New Roman" w:hAnsi="Times New Roman" w:cs="Times New Roman"/>
          <w:sz w:val="24"/>
          <w:szCs w:val="24"/>
        </w:rPr>
        <w:t xml:space="preserve"> moisture content and presence of off-flavors</w:t>
      </w:r>
      <w:r w:rsidR="00E527E1">
        <w:rPr>
          <w:rFonts w:ascii="Times New Roman" w:hAnsi="Times New Roman" w:cs="Times New Roman"/>
          <w:sz w:val="24"/>
          <w:szCs w:val="24"/>
        </w:rPr>
        <w:t xml:space="preserve"> as a result of increased lipolysis</w:t>
      </w:r>
      <w:r w:rsidR="00754585">
        <w:rPr>
          <w:rFonts w:ascii="Times New Roman" w:hAnsi="Times New Roman" w:cs="Times New Roman"/>
          <w:sz w:val="24"/>
          <w:szCs w:val="24"/>
        </w:rPr>
        <w:t xml:space="preserve"> are also </w:t>
      </w:r>
      <w:r w:rsidR="00E527E1">
        <w:rPr>
          <w:rFonts w:ascii="Times New Roman" w:hAnsi="Times New Roman" w:cs="Times New Roman"/>
          <w:sz w:val="24"/>
          <w:szCs w:val="24"/>
        </w:rPr>
        <w:t>correlated to</w:t>
      </w:r>
      <w:r w:rsidR="00754585">
        <w:rPr>
          <w:rFonts w:ascii="Times New Roman" w:hAnsi="Times New Roman" w:cs="Times New Roman"/>
          <w:sz w:val="24"/>
          <w:szCs w:val="24"/>
        </w:rPr>
        <w:t xml:space="preserve"> elevated SCC levels</w:t>
      </w:r>
      <w:r w:rsidR="000A7F21">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{"citationID":"uFbsdgKQ","citationItems":[{"uri":["http://zotero.org/users/853446/items/6IN5N6NT"]}]}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(Mazal, G.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end"/>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{"citationID":"DFVXO9CT","citationItems":[{"uri":["http://zotero.org/users/853446/items/XT2UAKPZ"]}]}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Barbano, DM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E23D98">
        <w:rPr>
          <w:rFonts w:ascii="Times New Roman" w:hAnsi="Times New Roman" w:cs="Times New Roman"/>
          <w:sz w:val="24"/>
          <w:szCs w:val="24"/>
        </w:rPr>
        <w:t>;</w:t>
      </w:r>
      <w:r w:rsidR="0068167B">
        <w:rPr>
          <w:rFonts w:ascii="Times New Roman" w:hAnsi="Times New Roman" w:cs="Times New Roman"/>
          <w:sz w:val="24"/>
          <w:szCs w:val="24"/>
        </w:rPr>
        <w:fldChar w:fldCharType="end"/>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{"citationID":"xBSS0Mxb","citationItems":[{"uri":["http://zotero.org/users/853446/items/T97AXIIX"]}]}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Ma </w:t>
      </w:r>
      <w:r w:rsidR="00981E09" w:rsidRPr="00981E09">
        <w:rPr>
          <w:rFonts w:ascii="Times New Roman" w:hAnsi="Times New Roman" w:cs="Times New Roman"/>
          <w:i/>
          <w:iCs/>
          <w:sz w:val="24"/>
          <w:szCs w:val="24"/>
        </w:rPr>
        <w:lastRenderedPageBreak/>
        <w:t>et al.</w:t>
      </w:r>
      <w:r w:rsidR="00981E09" w:rsidRPr="00981E09">
        <w:rPr>
          <w:rFonts w:ascii="Times New Roman" w:hAnsi="Times New Roman" w:cs="Times New Roman"/>
          <w:sz w:val="24"/>
          <w:szCs w:val="24"/>
        </w:rPr>
        <w:t>, 2000)</w:t>
      </w:r>
      <w:r w:rsidR="0068167B">
        <w:rPr>
          <w:rFonts w:ascii="Times New Roman" w:hAnsi="Times New Roman" w:cs="Times New Roman"/>
          <w:sz w:val="24"/>
          <w:szCs w:val="24"/>
        </w:rPr>
        <w:fldChar w:fldCharType="end"/>
      </w:r>
      <w:r w:rsidR="000A7F21">
        <w:rPr>
          <w:rFonts w:ascii="Times New Roman" w:hAnsi="Times New Roman" w:cs="Times New Roman"/>
          <w:sz w:val="24"/>
          <w:szCs w:val="24"/>
        </w:rPr>
        <w:t xml:space="preserve">. Gel strength is also an important indicator of raw material quality with regards to cheese milks. Although gel strength was not directly examined in this study, several papers have indicated that high SCC levels have a negative impact on coagulum strength and yield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{"citationID":"nt881djk4","citationItems":[{"uri":["http://zotero.org/users/853446/items/XV2NRNPR"]}]}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(Klei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1998</w:t>
      </w:r>
      <w:r w:rsidR="00E23D98">
        <w:rPr>
          <w:rFonts w:ascii="Times New Roman" w:hAnsi="Times New Roman" w:cs="Times New Roman"/>
          <w:sz w:val="24"/>
          <w:szCs w:val="24"/>
        </w:rPr>
        <w:t>;</w:t>
      </w:r>
      <w:r w:rsidR="0068167B">
        <w:rPr>
          <w:rFonts w:ascii="Times New Roman" w:hAnsi="Times New Roman" w:cs="Times New Roman"/>
          <w:sz w:val="24"/>
          <w:szCs w:val="24"/>
        </w:rPr>
        <w:fldChar w:fldCharType="end"/>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{"citationID":"gi7ilivmp","citationItems":[{"uri":["http://zotero.org/users/853446/items/XT2UAKPZ"]}]}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Barbano, DM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1991)</w:t>
      </w:r>
      <w:r w:rsidR="0068167B">
        <w:rPr>
          <w:rFonts w:ascii="Times New Roman" w:hAnsi="Times New Roman" w:cs="Times New Roman"/>
          <w:sz w:val="24"/>
          <w:szCs w:val="24"/>
        </w:rPr>
        <w:fldChar w:fldCharType="end"/>
      </w:r>
      <w:r w:rsidR="000A7F21">
        <w:rPr>
          <w:rFonts w:ascii="Times New Roman" w:hAnsi="Times New Roman" w:cs="Times New Roman"/>
          <w:sz w:val="24"/>
          <w:szCs w:val="24"/>
        </w:rPr>
        <w:t xml:space="preserve">. Because the techniques utilized in this study only allowed for analysis of milk coagulation time, </w:t>
      </w:r>
      <w:r w:rsidR="0081776B">
        <w:rPr>
          <w:rFonts w:ascii="Times New Roman" w:hAnsi="Times New Roman" w:cs="Times New Roman"/>
          <w:sz w:val="24"/>
          <w:szCs w:val="24"/>
        </w:rPr>
        <w:t xml:space="preserve">impact of SCC on coagulum strength and sensory </w:t>
      </w:r>
      <w:r w:rsidR="00E97A9B">
        <w:rPr>
          <w:rFonts w:ascii="Times New Roman" w:hAnsi="Times New Roman" w:cs="Times New Roman"/>
          <w:sz w:val="24"/>
          <w:szCs w:val="24"/>
        </w:rPr>
        <w:t>could not be determi</w:t>
      </w:r>
      <w:r w:rsidR="00E527E1">
        <w:rPr>
          <w:rFonts w:ascii="Times New Roman" w:hAnsi="Times New Roman" w:cs="Times New Roman"/>
          <w:sz w:val="24"/>
          <w:szCs w:val="24"/>
        </w:rPr>
        <w:t>ned. However, it is the author’s</w:t>
      </w:r>
      <w:r w:rsidR="00E97A9B">
        <w:rPr>
          <w:rFonts w:ascii="Times New Roman" w:hAnsi="Times New Roman" w:cs="Times New Roman"/>
          <w:sz w:val="24"/>
          <w:szCs w:val="24"/>
        </w:rPr>
        <w:t xml:space="preserve"> opinion that the overall impact of high SCC levels should not be restricted to milk coagulation time, but should rather be considered with respect to </w:t>
      </w:r>
      <w:r w:rsidR="00E527E1">
        <w:rPr>
          <w:rFonts w:ascii="Times New Roman" w:hAnsi="Times New Roman" w:cs="Times New Roman"/>
          <w:sz w:val="24"/>
          <w:szCs w:val="24"/>
        </w:rPr>
        <w:t>alterations in moisture content</w:t>
      </w:r>
      <w:r w:rsidR="00E97A9B">
        <w:rPr>
          <w:rFonts w:ascii="Times New Roman" w:hAnsi="Times New Roman" w:cs="Times New Roman"/>
          <w:sz w:val="24"/>
          <w:szCs w:val="24"/>
        </w:rPr>
        <w:t xml:space="preserve"> and </w:t>
      </w:r>
      <w:r w:rsidR="00E527E1">
        <w:rPr>
          <w:rFonts w:ascii="Times New Roman" w:hAnsi="Times New Roman" w:cs="Times New Roman"/>
          <w:sz w:val="24"/>
          <w:szCs w:val="24"/>
        </w:rPr>
        <w:t xml:space="preserve">the presence of negative </w:t>
      </w:r>
      <w:r w:rsidR="00E97A9B">
        <w:rPr>
          <w:rFonts w:ascii="Times New Roman" w:hAnsi="Times New Roman" w:cs="Times New Roman"/>
          <w:sz w:val="24"/>
          <w:szCs w:val="24"/>
        </w:rPr>
        <w:t>sensory attributes as well.</w:t>
      </w:r>
    </w:p>
    <w:p w:rsidR="00E97A9B" w:rsidRPr="009C2702" w:rsidRDefault="00E97A9B" w:rsidP="00482882">
      <w:pPr>
        <w:spacing w:line="480" w:lineRule="auto"/>
        <w:rPr>
          <w:rFonts w:ascii="Times New Roman" w:hAnsi="Times New Roman" w:cs="Times New Roman"/>
          <w:sz w:val="24"/>
          <w:szCs w:val="24"/>
        </w:rPr>
      </w:pPr>
      <w:r>
        <w:rPr>
          <w:rFonts w:ascii="Times New Roman" w:hAnsi="Times New Roman" w:cs="Times New Roman"/>
          <w:sz w:val="24"/>
          <w:szCs w:val="24"/>
        </w:rPr>
        <w:t xml:space="preserve">Fat and protein composition of cheese milks has many influences on milk coagulation time and yield. Because most of the previous studies that examined milk coagulation properties from individual cows used whole milk for the analysis, the impacts of SCC were most likely influenced by the fat and protein composition. In the original </w:t>
      </w:r>
      <w:r w:rsidR="0071102E">
        <w:rPr>
          <w:rFonts w:ascii="Times New Roman" w:hAnsi="Times New Roman" w:cs="Times New Roman"/>
          <w:sz w:val="24"/>
          <w:szCs w:val="24"/>
        </w:rPr>
        <w:t xml:space="preserve">study </w:t>
      </w:r>
      <w:r>
        <w:rPr>
          <w:rFonts w:ascii="Times New Roman" w:hAnsi="Times New Roman" w:cs="Times New Roman"/>
          <w:sz w:val="24"/>
          <w:szCs w:val="24"/>
        </w:rPr>
        <w:t>design, whole milk samples were analyzed. However, the range in % fat was too varied between cows (&lt;2% fat to &gt;5% fat) to distinguish whether the SCC level was causing the variation or the fat composition of the milk. T</w:t>
      </w:r>
      <w:r w:rsidR="00E9677D">
        <w:rPr>
          <w:rFonts w:ascii="Times New Roman" w:hAnsi="Times New Roman" w:cs="Times New Roman"/>
          <w:sz w:val="24"/>
          <w:szCs w:val="24"/>
        </w:rPr>
        <w:t>he analysis of skimmed milk samples allowed for a more appropriate determination of how the SCC level altered the coagulation properties of the resident proteins.</w:t>
      </w:r>
      <w:r w:rsidR="00E527E1">
        <w:rPr>
          <w:rFonts w:ascii="Times New Roman" w:hAnsi="Times New Roman" w:cs="Times New Roman"/>
          <w:sz w:val="24"/>
          <w:szCs w:val="24"/>
        </w:rPr>
        <w:t xml:space="preserve"> The results from this analysis su</w:t>
      </w:r>
      <w:r w:rsidR="009C2702">
        <w:rPr>
          <w:rFonts w:ascii="Times New Roman" w:hAnsi="Times New Roman" w:cs="Times New Roman"/>
          <w:sz w:val="24"/>
          <w:szCs w:val="24"/>
        </w:rPr>
        <w:t xml:space="preserve">ggest that increases in protein prolonged </w:t>
      </w:r>
      <w:proofErr w:type="spellStart"/>
      <w:r w:rsidR="009C2702">
        <w:rPr>
          <w:rFonts w:ascii="Times New Roman" w:hAnsi="Times New Roman" w:cs="Times New Roman"/>
          <w:sz w:val="24"/>
          <w:szCs w:val="24"/>
        </w:rPr>
        <w:t>T</w:t>
      </w:r>
      <w:r w:rsidR="009C2702">
        <w:rPr>
          <w:rFonts w:ascii="Times New Roman" w:hAnsi="Times New Roman" w:cs="Times New Roman"/>
          <w:sz w:val="24"/>
          <w:szCs w:val="24"/>
          <w:vertAlign w:val="subscript"/>
        </w:rPr>
        <w:t>max</w:t>
      </w:r>
      <w:proofErr w:type="spellEnd"/>
      <w:r w:rsidR="009C2702">
        <w:rPr>
          <w:rFonts w:ascii="Times New Roman" w:hAnsi="Times New Roman" w:cs="Times New Roman"/>
          <w:sz w:val="24"/>
          <w:szCs w:val="24"/>
        </w:rPr>
        <w:t xml:space="preserve">, suggesting that the increased protein fraction was non-casein protein which would prolong coagulation by interfering with the formation of the protein network. </w:t>
      </w:r>
    </w:p>
    <w:p w:rsidR="00482882" w:rsidRPr="00DF5713" w:rsidRDefault="00482882" w:rsidP="00482882">
      <w:pPr>
        <w:spacing w:line="480" w:lineRule="auto"/>
        <w:rPr>
          <w:rFonts w:ascii="Times New Roman" w:hAnsi="Times New Roman" w:cs="Times New Roman"/>
          <w:sz w:val="24"/>
          <w:szCs w:val="24"/>
        </w:rPr>
      </w:pPr>
      <w:r w:rsidRPr="00AA042D">
        <w:rPr>
          <w:rFonts w:ascii="Times New Roman" w:hAnsi="Times New Roman" w:cs="Times New Roman"/>
          <w:sz w:val="24"/>
          <w:szCs w:val="24"/>
        </w:rPr>
        <w:t>It is well documented that milk coagulation is pH dependent, and that cow milk with lower pH favors faster coagulation times and higher curd firmness</w:t>
      </w:r>
      <w:r w:rsidR="00E23D98">
        <w:rPr>
          <w:rFonts w:ascii="Times New Roman" w:hAnsi="Times New Roman" w:cs="Times New Roman"/>
          <w:sz w:val="24"/>
          <w:szCs w:val="24"/>
        </w:rPr>
        <w:t xml:space="preserve"> (</w:t>
      </w:r>
      <w:proofErr w:type="spellStart"/>
      <w:r w:rsidR="00E23D98">
        <w:rPr>
          <w:rFonts w:ascii="Times New Roman" w:hAnsi="Times New Roman" w:cs="Times New Roman"/>
          <w:sz w:val="24"/>
          <w:szCs w:val="24"/>
        </w:rPr>
        <w:t>Lucey</w:t>
      </w:r>
      <w:proofErr w:type="spellEnd"/>
      <w:r w:rsidR="00E23D98">
        <w:rPr>
          <w:rFonts w:ascii="Times New Roman" w:hAnsi="Times New Roman" w:cs="Times New Roman"/>
          <w:sz w:val="24"/>
          <w:szCs w:val="24"/>
        </w:rPr>
        <w:t xml:space="preserve">, 2002; </w:t>
      </w:r>
      <w:proofErr w:type="spellStart"/>
      <w:r w:rsidR="00E23D98">
        <w:rPr>
          <w:rFonts w:ascii="Times New Roman" w:hAnsi="Times New Roman" w:cs="Times New Roman"/>
          <w:sz w:val="24"/>
          <w:szCs w:val="24"/>
        </w:rPr>
        <w:t>Esteves</w:t>
      </w:r>
      <w:proofErr w:type="spellEnd"/>
      <w:r w:rsidR="00E23D98">
        <w:rPr>
          <w:rFonts w:ascii="Times New Roman" w:hAnsi="Times New Roman" w:cs="Times New Roman"/>
          <w:sz w:val="24"/>
          <w:szCs w:val="24"/>
        </w:rPr>
        <w:t xml:space="preserve"> </w:t>
      </w:r>
      <w:r w:rsidR="00E23D98" w:rsidRPr="000759E4">
        <w:rPr>
          <w:rFonts w:ascii="Times New Roman" w:hAnsi="Times New Roman" w:cs="Times New Roman"/>
          <w:i/>
          <w:sz w:val="24"/>
          <w:szCs w:val="24"/>
        </w:rPr>
        <w:lastRenderedPageBreak/>
        <w:t>et al.,</w:t>
      </w:r>
      <w:r w:rsidR="00E23D98">
        <w:rPr>
          <w:rFonts w:ascii="Times New Roman" w:hAnsi="Times New Roman" w:cs="Times New Roman"/>
          <w:sz w:val="24"/>
          <w:szCs w:val="24"/>
        </w:rPr>
        <w:t xml:space="preserve"> 2003)</w:t>
      </w:r>
      <w:r w:rsidRPr="00AA042D">
        <w:rPr>
          <w:rFonts w:ascii="Times New Roman" w:hAnsi="Times New Roman" w:cs="Times New Roman"/>
          <w:sz w:val="24"/>
          <w:szCs w:val="24"/>
        </w:rPr>
        <w:t xml:space="preserve">. However, because the </w:t>
      </w:r>
      <w:proofErr w:type="gramStart"/>
      <w:r w:rsidRPr="00AA042D">
        <w:rPr>
          <w:rFonts w:ascii="Times New Roman" w:hAnsi="Times New Roman" w:cs="Times New Roman"/>
          <w:sz w:val="24"/>
          <w:szCs w:val="24"/>
        </w:rPr>
        <w:t>pH of all milk samples were</w:t>
      </w:r>
      <w:proofErr w:type="gramEnd"/>
      <w:r w:rsidRPr="00AA042D">
        <w:rPr>
          <w:rFonts w:ascii="Times New Roman" w:hAnsi="Times New Roman" w:cs="Times New Roman"/>
          <w:sz w:val="24"/>
          <w:szCs w:val="24"/>
        </w:rPr>
        <w:t xml:space="preserve"> adjusted to pH 6.55, this</w:t>
      </w:r>
      <w:r w:rsidR="00DC689B">
        <w:rPr>
          <w:rFonts w:ascii="Times New Roman" w:hAnsi="Times New Roman" w:cs="Times New Roman"/>
          <w:sz w:val="24"/>
          <w:szCs w:val="24"/>
        </w:rPr>
        <w:t xml:space="preserve"> effect was negated</w:t>
      </w:r>
      <w:r w:rsidR="0038457B">
        <w:rPr>
          <w:rFonts w:ascii="Times New Roman" w:hAnsi="Times New Roman" w:cs="Times New Roman"/>
          <w:sz w:val="24"/>
          <w:szCs w:val="24"/>
        </w:rPr>
        <w:t>. The results of the linear regression analysis suggest that the initial</w:t>
      </w:r>
      <w:r w:rsidR="00DF5713">
        <w:rPr>
          <w:rFonts w:ascii="Times New Roman" w:hAnsi="Times New Roman" w:cs="Times New Roman"/>
          <w:sz w:val="24"/>
          <w:szCs w:val="24"/>
        </w:rPr>
        <w:t xml:space="preserve"> pH was still a significant influence of coagulation rate. Milks that possessed a higher initial pH, on average, had a prolonged </w:t>
      </w:r>
      <w:proofErr w:type="spellStart"/>
      <w:r w:rsidR="00DF5713">
        <w:rPr>
          <w:rFonts w:ascii="Times New Roman" w:hAnsi="Times New Roman" w:cs="Times New Roman"/>
          <w:sz w:val="24"/>
          <w:szCs w:val="24"/>
        </w:rPr>
        <w:t>T</w:t>
      </w:r>
      <w:r w:rsidR="00DF5713">
        <w:rPr>
          <w:rFonts w:ascii="Times New Roman" w:hAnsi="Times New Roman" w:cs="Times New Roman"/>
          <w:sz w:val="24"/>
          <w:szCs w:val="24"/>
          <w:vertAlign w:val="subscript"/>
        </w:rPr>
        <w:t>max</w:t>
      </w:r>
      <w:proofErr w:type="spellEnd"/>
      <w:r w:rsidR="00DF5713">
        <w:rPr>
          <w:rFonts w:ascii="Times New Roman" w:hAnsi="Times New Roman" w:cs="Times New Roman"/>
          <w:sz w:val="24"/>
          <w:szCs w:val="24"/>
        </w:rPr>
        <w:t>. The relati</w:t>
      </w:r>
      <w:r w:rsidR="00DC689B">
        <w:rPr>
          <w:rFonts w:ascii="Times New Roman" w:hAnsi="Times New Roman" w:cs="Times New Roman"/>
          <w:sz w:val="24"/>
          <w:szCs w:val="24"/>
        </w:rPr>
        <w:t xml:space="preserve">onship between elevated pH of milk with high SCC content is likely due to the presence of other protein fractions including </w:t>
      </w:r>
      <w:proofErr w:type="spellStart"/>
      <w:r w:rsidR="00DC689B">
        <w:rPr>
          <w:rFonts w:ascii="Times New Roman" w:hAnsi="Times New Roman" w:cs="Times New Roman"/>
          <w:sz w:val="24"/>
          <w:szCs w:val="24"/>
        </w:rPr>
        <w:t>lactoferrin</w:t>
      </w:r>
      <w:proofErr w:type="spellEnd"/>
      <w:r w:rsidR="00DC689B">
        <w:rPr>
          <w:rFonts w:ascii="Times New Roman" w:hAnsi="Times New Roman" w:cs="Times New Roman"/>
          <w:sz w:val="24"/>
          <w:szCs w:val="24"/>
        </w:rPr>
        <w:t xml:space="preserve">, plasmin, and </w:t>
      </w:r>
      <w:proofErr w:type="spellStart"/>
      <w:r w:rsidR="00DC689B">
        <w:rPr>
          <w:rFonts w:ascii="Times New Roman" w:hAnsi="Times New Roman" w:cs="Times New Roman"/>
          <w:sz w:val="24"/>
          <w:szCs w:val="24"/>
        </w:rPr>
        <w:t>immunoglobulins</w:t>
      </w:r>
      <w:proofErr w:type="spellEnd"/>
      <w:r w:rsidR="00DC689B">
        <w:rPr>
          <w:rFonts w:ascii="Times New Roman" w:hAnsi="Times New Roman" w:cs="Times New Roman"/>
          <w:sz w:val="24"/>
          <w:szCs w:val="24"/>
        </w:rPr>
        <w:t xml:space="preserve"> (Harmon, 1994). This could explain why the initial pH of the milk was a significant predictor of milk coagulation rate in this study, even though the pH of the milk samples were all adjusted to 6.55. This suggests that the presence of foreign proteins in the milk, such as immune proteins that enter the mammary gland during a mastitis infection, could explain why milks with high initial pH values possessed prolonged coagulation rates.</w:t>
      </w:r>
    </w:p>
    <w:p w:rsidR="001D449A" w:rsidRDefault="00E9677D" w:rsidP="00D56E8D">
      <w:pPr>
        <w:spacing w:line="480" w:lineRule="auto"/>
        <w:rPr>
          <w:rFonts w:ascii="Times New Roman" w:hAnsi="Times New Roman" w:cs="Times New Roman"/>
          <w:sz w:val="24"/>
          <w:szCs w:val="24"/>
        </w:rPr>
      </w:pPr>
      <w:r>
        <w:rPr>
          <w:rFonts w:ascii="Times New Roman" w:hAnsi="Times New Roman" w:cs="Times New Roman"/>
          <w:sz w:val="24"/>
          <w:szCs w:val="24"/>
        </w:rPr>
        <w:t>The evaluation</w:t>
      </w:r>
      <w:r w:rsidR="00F85A84">
        <w:rPr>
          <w:rFonts w:ascii="Times New Roman" w:hAnsi="Times New Roman" w:cs="Times New Roman"/>
          <w:sz w:val="24"/>
          <w:szCs w:val="24"/>
        </w:rPr>
        <w:t xml:space="preserve"> </w:t>
      </w:r>
      <w:r w:rsidR="00F82B7D">
        <w:rPr>
          <w:rFonts w:ascii="Times New Roman" w:hAnsi="Times New Roman" w:cs="Times New Roman"/>
          <w:sz w:val="24"/>
          <w:szCs w:val="24"/>
        </w:rPr>
        <w:t xml:space="preserve">of </w:t>
      </w:r>
      <w:r w:rsidR="00F85A84">
        <w:rPr>
          <w:rFonts w:ascii="Times New Roman" w:hAnsi="Times New Roman" w:cs="Times New Roman"/>
          <w:sz w:val="24"/>
          <w:szCs w:val="24"/>
        </w:rPr>
        <w:t>milk coagulation time with respect to</w:t>
      </w:r>
      <w:r>
        <w:rPr>
          <w:rFonts w:ascii="Times New Roman" w:hAnsi="Times New Roman" w:cs="Times New Roman"/>
          <w:sz w:val="24"/>
          <w:szCs w:val="24"/>
        </w:rPr>
        <w:t xml:space="preserve"> breed</w:t>
      </w:r>
      <w:r w:rsidR="00F85A84">
        <w:rPr>
          <w:rFonts w:ascii="Times New Roman" w:hAnsi="Times New Roman" w:cs="Times New Roman"/>
          <w:sz w:val="24"/>
          <w:szCs w:val="24"/>
        </w:rPr>
        <w:t xml:space="preserve">, parity and DIM was done to assert how the cow’s milk coagulation properties vary during her lactation. Several studies have examined the milk coagulation properties of different breeds, but these samples all used whole milk for their analysis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{"citationID":"2q8pq4neig","citationItems":[{"uri":["http://zotero.org/users/853446/items/WIZ8B9G5"]}]}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(Okigbo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1985</w:t>
      </w:r>
      <w:r w:rsidR="00E23D98">
        <w:rPr>
          <w:rFonts w:ascii="Times New Roman" w:hAnsi="Times New Roman" w:cs="Times New Roman"/>
          <w:sz w:val="24"/>
          <w:szCs w:val="24"/>
        </w:rPr>
        <w:t xml:space="preserve">; </w:t>
      </w:r>
      <w:r w:rsidR="0068167B">
        <w:rPr>
          <w:rFonts w:ascii="Times New Roman" w:hAnsi="Times New Roman" w:cs="Times New Roman"/>
          <w:sz w:val="24"/>
          <w:szCs w:val="24"/>
        </w:rPr>
        <w:fldChar w:fldCharType="end"/>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{"citationID":"26gk87ucm1","citationItems":[{"uri":["http://zotero.org/users/853446/items/P72TM5IE"]}]}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De Marchi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2007)</w:t>
      </w:r>
      <w:r w:rsidR="0068167B">
        <w:rPr>
          <w:rFonts w:ascii="Times New Roman" w:hAnsi="Times New Roman" w:cs="Times New Roman"/>
          <w:sz w:val="24"/>
          <w:szCs w:val="24"/>
        </w:rPr>
        <w:fldChar w:fldCharType="end"/>
      </w:r>
      <w:r w:rsidR="00F82B7D">
        <w:rPr>
          <w:rFonts w:ascii="Times New Roman" w:hAnsi="Times New Roman" w:cs="Times New Roman"/>
          <w:sz w:val="24"/>
          <w:szCs w:val="24"/>
        </w:rPr>
        <w:t>. After fat removal, breed was still found to be a significant indicator of coagulation ti</w:t>
      </w:r>
      <w:r w:rsidR="00DC689B">
        <w:rPr>
          <w:rFonts w:ascii="Times New Roman" w:hAnsi="Times New Roman" w:cs="Times New Roman"/>
          <w:sz w:val="24"/>
          <w:szCs w:val="24"/>
        </w:rPr>
        <w:t>me, with Jersey milk coagulating</w:t>
      </w:r>
      <w:r w:rsidR="00F82B7D">
        <w:rPr>
          <w:rFonts w:ascii="Times New Roman" w:hAnsi="Times New Roman" w:cs="Times New Roman"/>
          <w:sz w:val="24"/>
          <w:szCs w:val="24"/>
        </w:rPr>
        <w:t xml:space="preserve"> faster than Holstein milk. This result is</w:t>
      </w:r>
      <w:r w:rsidR="00FB3535">
        <w:rPr>
          <w:rFonts w:ascii="Times New Roman" w:hAnsi="Times New Roman" w:cs="Times New Roman"/>
          <w:sz w:val="24"/>
          <w:szCs w:val="24"/>
        </w:rPr>
        <w:t xml:space="preserve"> in</w:t>
      </w:r>
      <w:r w:rsidR="00F82B7D">
        <w:rPr>
          <w:rFonts w:ascii="Times New Roman" w:hAnsi="Times New Roman" w:cs="Times New Roman"/>
          <w:sz w:val="24"/>
          <w:szCs w:val="24"/>
        </w:rPr>
        <w:t xml:space="preserve"> agreement with </w:t>
      </w:r>
      <w:proofErr w:type="spellStart"/>
      <w:r w:rsidR="00F82B7D">
        <w:rPr>
          <w:rFonts w:ascii="Times New Roman" w:hAnsi="Times New Roman" w:cs="Times New Roman"/>
          <w:sz w:val="24"/>
          <w:szCs w:val="24"/>
        </w:rPr>
        <w:t>Okigbo</w:t>
      </w:r>
      <w:proofErr w:type="spellEnd"/>
      <w:r w:rsidR="00F82B7D">
        <w:rPr>
          <w:rFonts w:ascii="Times New Roman" w:hAnsi="Times New Roman" w:cs="Times New Roman"/>
          <w:sz w:val="24"/>
          <w:szCs w:val="24"/>
        </w:rPr>
        <w:t xml:space="preserve"> </w:t>
      </w:r>
      <w:r w:rsidR="00F82B7D" w:rsidRPr="000759E4">
        <w:rPr>
          <w:rFonts w:ascii="Times New Roman" w:hAnsi="Times New Roman" w:cs="Times New Roman"/>
          <w:i/>
          <w:sz w:val="24"/>
          <w:szCs w:val="24"/>
        </w:rPr>
        <w:t>et al</w:t>
      </w:r>
      <w:r w:rsidR="000759E4" w:rsidRPr="000759E4">
        <w:rPr>
          <w:rFonts w:ascii="Times New Roman" w:hAnsi="Times New Roman" w:cs="Times New Roman"/>
          <w:i/>
          <w:sz w:val="24"/>
          <w:szCs w:val="24"/>
        </w:rPr>
        <w:t>.</w:t>
      </w:r>
      <w:r w:rsidR="00F82B7D">
        <w:rPr>
          <w:rFonts w:ascii="Times New Roman" w:hAnsi="Times New Roman" w:cs="Times New Roman"/>
          <w:sz w:val="24"/>
          <w:szCs w:val="24"/>
        </w:rPr>
        <w:t xml:space="preserve"> </w:t>
      </w:r>
      <w:r w:rsidR="00E23D98">
        <w:rPr>
          <w:rFonts w:ascii="Times New Roman" w:hAnsi="Times New Roman" w:cs="Times New Roman"/>
          <w:sz w:val="24"/>
          <w:szCs w:val="24"/>
        </w:rPr>
        <w:t xml:space="preserve">(1985) </w:t>
      </w:r>
      <w:r w:rsidR="00F82B7D">
        <w:rPr>
          <w:rFonts w:ascii="Times New Roman" w:hAnsi="Times New Roman" w:cs="Times New Roman"/>
          <w:sz w:val="24"/>
          <w:szCs w:val="24"/>
        </w:rPr>
        <w:t>who found that Jersey milk coagulated faster on average, regardless</w:t>
      </w:r>
      <w:r w:rsidR="00DC689B">
        <w:rPr>
          <w:rFonts w:ascii="Times New Roman" w:hAnsi="Times New Roman" w:cs="Times New Roman"/>
          <w:sz w:val="24"/>
          <w:szCs w:val="24"/>
        </w:rPr>
        <w:t xml:space="preserve"> of SCC level, than </w:t>
      </w:r>
      <w:r w:rsidR="00FB3535">
        <w:rPr>
          <w:rFonts w:ascii="Times New Roman" w:hAnsi="Times New Roman" w:cs="Times New Roman"/>
          <w:sz w:val="24"/>
          <w:szCs w:val="24"/>
        </w:rPr>
        <w:t>Holstein milk. DIM was</w:t>
      </w:r>
      <w:r w:rsidR="00F82B7D">
        <w:rPr>
          <w:rFonts w:ascii="Times New Roman" w:hAnsi="Times New Roman" w:cs="Times New Roman"/>
          <w:sz w:val="24"/>
          <w:szCs w:val="24"/>
        </w:rPr>
        <w:t xml:space="preserve"> also found to be significant in this study,</w:t>
      </w:r>
      <w:r w:rsidR="00FB3535">
        <w:rPr>
          <w:rFonts w:ascii="Times New Roman" w:hAnsi="Times New Roman" w:cs="Times New Roman"/>
          <w:sz w:val="24"/>
          <w:szCs w:val="24"/>
        </w:rPr>
        <w:t xml:space="preserve"> possibly</w:t>
      </w:r>
      <w:r w:rsidR="00F82B7D">
        <w:rPr>
          <w:rFonts w:ascii="Times New Roman" w:hAnsi="Times New Roman" w:cs="Times New Roman"/>
          <w:sz w:val="24"/>
          <w:szCs w:val="24"/>
        </w:rPr>
        <w:t xml:space="preserve"> suggesting that protein composition changes during lactation.</w:t>
      </w:r>
      <w:r w:rsidR="00E23D98">
        <w:rPr>
          <w:rFonts w:ascii="Times New Roman" w:hAnsi="Times New Roman" w:cs="Times New Roman"/>
          <w:sz w:val="24"/>
          <w:szCs w:val="24"/>
        </w:rPr>
        <w:t xml:space="preserve"> This is consistent with</w:t>
      </w:r>
      <w:r w:rsidR="00F82B7D">
        <w:rPr>
          <w:rFonts w:ascii="Times New Roman" w:hAnsi="Times New Roman" w:cs="Times New Roman"/>
          <w:sz w:val="24"/>
          <w:szCs w:val="24"/>
        </w:rPr>
        <w:t xml:space="preserve"> </w:t>
      </w:r>
      <w:proofErr w:type="spellStart"/>
      <w:r w:rsidR="00F10BA3" w:rsidRPr="000759E4">
        <w:rPr>
          <w:rFonts w:ascii="Times New Roman" w:hAnsi="Times New Roman" w:cs="Times New Roman"/>
          <w:i/>
          <w:sz w:val="24"/>
          <w:szCs w:val="24"/>
        </w:rPr>
        <w:t>Bobe</w:t>
      </w:r>
      <w:proofErr w:type="spellEnd"/>
      <w:r w:rsidR="00F10BA3" w:rsidRPr="000759E4">
        <w:rPr>
          <w:rFonts w:ascii="Times New Roman" w:hAnsi="Times New Roman" w:cs="Times New Roman"/>
          <w:i/>
          <w:sz w:val="24"/>
          <w:szCs w:val="24"/>
        </w:rPr>
        <w:t xml:space="preserve"> et al</w:t>
      </w:r>
      <w:r w:rsidR="000759E4">
        <w:rPr>
          <w:rFonts w:ascii="Times New Roman" w:hAnsi="Times New Roman" w:cs="Times New Roman"/>
          <w:sz w:val="24"/>
          <w:szCs w:val="24"/>
        </w:rPr>
        <w:t>.</w:t>
      </w:r>
      <w:r w:rsidR="00E23D98">
        <w:rPr>
          <w:rFonts w:ascii="Times New Roman" w:hAnsi="Times New Roman" w:cs="Times New Roman"/>
          <w:sz w:val="24"/>
          <w:szCs w:val="24"/>
        </w:rPr>
        <w:t xml:space="preserve"> (1999), who</w:t>
      </w:r>
      <w:r w:rsidR="00F10BA3">
        <w:rPr>
          <w:rFonts w:ascii="Times New Roman" w:hAnsi="Times New Roman" w:cs="Times New Roman"/>
          <w:sz w:val="24"/>
          <w:szCs w:val="24"/>
        </w:rPr>
        <w:t xml:space="preserve"> found parity, season, and lactation stage to significant influences in relative frequencies of milk protein composition </w:t>
      </w:r>
      <w:r w:rsidR="0068167B">
        <w:rPr>
          <w:rFonts w:ascii="Times New Roman" w:hAnsi="Times New Roman" w:cs="Times New Roman"/>
          <w:sz w:val="24"/>
          <w:szCs w:val="24"/>
        </w:rPr>
        <w:fldChar w:fldCharType="begin"/>
      </w:r>
      <w:r w:rsidR="00411938">
        <w:rPr>
          <w:rFonts w:ascii="Times New Roman" w:hAnsi="Times New Roman" w:cs="Times New Roman"/>
          <w:sz w:val="24"/>
          <w:szCs w:val="24"/>
        </w:rPr>
        <w:instrText xml:space="preserve"> ADDIN ZOTERO_ITEM {"citationID":"1n1qrdi6mb","citationItems":[{"uri":["http://zotero.org/users/853446/items/7AKTRASW"]}]} </w:instrText>
      </w:r>
      <w:r w:rsidR="0068167B">
        <w:rPr>
          <w:rFonts w:ascii="Times New Roman" w:hAnsi="Times New Roman" w:cs="Times New Roman"/>
          <w:sz w:val="24"/>
          <w:szCs w:val="24"/>
        </w:rPr>
        <w:fldChar w:fldCharType="separate"/>
      </w:r>
      <w:r w:rsidR="00981E09" w:rsidRPr="00981E09">
        <w:rPr>
          <w:rFonts w:ascii="Times New Roman" w:hAnsi="Times New Roman" w:cs="Times New Roman"/>
          <w:sz w:val="24"/>
          <w:szCs w:val="24"/>
        </w:rPr>
        <w:t xml:space="preserve">(Bobe </w:t>
      </w:r>
      <w:r w:rsidR="00981E09" w:rsidRPr="00981E09">
        <w:rPr>
          <w:rFonts w:ascii="Times New Roman" w:hAnsi="Times New Roman" w:cs="Times New Roman"/>
          <w:i/>
          <w:iCs/>
          <w:sz w:val="24"/>
          <w:szCs w:val="24"/>
        </w:rPr>
        <w:t>et al.</w:t>
      </w:r>
      <w:r w:rsidR="00981E09" w:rsidRPr="00981E09">
        <w:rPr>
          <w:rFonts w:ascii="Times New Roman" w:hAnsi="Times New Roman" w:cs="Times New Roman"/>
          <w:sz w:val="24"/>
          <w:szCs w:val="24"/>
        </w:rPr>
        <w:t>, 1999)</w:t>
      </w:r>
      <w:r w:rsidR="0068167B">
        <w:rPr>
          <w:rFonts w:ascii="Times New Roman" w:hAnsi="Times New Roman" w:cs="Times New Roman"/>
          <w:sz w:val="24"/>
          <w:szCs w:val="24"/>
        </w:rPr>
        <w:fldChar w:fldCharType="end"/>
      </w:r>
      <w:r w:rsidR="00F10BA3">
        <w:rPr>
          <w:rFonts w:ascii="Times New Roman" w:hAnsi="Times New Roman" w:cs="Times New Roman"/>
          <w:sz w:val="24"/>
          <w:szCs w:val="24"/>
        </w:rPr>
        <w:t xml:space="preserve">. </w:t>
      </w:r>
    </w:p>
    <w:p w:rsidR="00DB0E9E" w:rsidRDefault="00C34EE9" w:rsidP="00B6477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CONCLUSION</w:t>
      </w:r>
    </w:p>
    <w:p w:rsidR="00DB0E9E" w:rsidRDefault="00DB0E9E" w:rsidP="00DB0E9E">
      <w:pPr>
        <w:spacing w:after="0" w:line="240" w:lineRule="auto"/>
        <w:rPr>
          <w:rFonts w:ascii="Times New Roman" w:hAnsi="Times New Roman" w:cs="Times New Roman"/>
          <w:sz w:val="24"/>
          <w:szCs w:val="24"/>
        </w:rPr>
      </w:pPr>
    </w:p>
    <w:p w:rsidR="00DB0E9E" w:rsidRDefault="00DB0E9E" w:rsidP="00DB0E9E">
      <w:pPr>
        <w:spacing w:after="0" w:line="240" w:lineRule="auto"/>
        <w:rPr>
          <w:rFonts w:ascii="Times New Roman" w:hAnsi="Times New Roman" w:cs="Times New Roman"/>
          <w:sz w:val="24"/>
          <w:szCs w:val="24"/>
        </w:rPr>
      </w:pPr>
    </w:p>
    <w:p w:rsidR="00DB0E9E" w:rsidRDefault="00DB0E9E" w:rsidP="00DB0E9E">
      <w:pPr>
        <w:spacing w:after="0" w:line="240" w:lineRule="auto"/>
        <w:rPr>
          <w:rFonts w:ascii="Times New Roman" w:hAnsi="Times New Roman" w:cs="Times New Roman"/>
          <w:sz w:val="24"/>
          <w:szCs w:val="24"/>
        </w:rPr>
      </w:pPr>
    </w:p>
    <w:p w:rsidR="000C07A6" w:rsidRDefault="00BA70A6" w:rsidP="000C07A6">
      <w:pPr>
        <w:spacing w:line="480" w:lineRule="auto"/>
        <w:rPr>
          <w:rFonts w:ascii="Times New Roman" w:hAnsi="Times New Roman" w:cs="Times New Roman"/>
          <w:sz w:val="24"/>
          <w:szCs w:val="24"/>
        </w:rPr>
      </w:pPr>
      <w:r>
        <w:rPr>
          <w:rFonts w:ascii="Times New Roman" w:hAnsi="Times New Roman" w:cs="Times New Roman"/>
          <w:sz w:val="24"/>
          <w:szCs w:val="24"/>
        </w:rPr>
        <w:t xml:space="preserve">Overall, milk coagulation is a complex system that is influenced by numerous factors. Although a number of studies have examined how variations in breed, parity, DIM, SCC levels, and pH effect milk coagulation rate, few studies have come to the same conclusions. </w:t>
      </w:r>
      <w:proofErr w:type="gramStart"/>
      <w:r>
        <w:rPr>
          <w:rFonts w:ascii="Times New Roman" w:hAnsi="Times New Roman" w:cs="Times New Roman"/>
          <w:sz w:val="24"/>
          <w:szCs w:val="24"/>
        </w:rPr>
        <w:t>Often</w:t>
      </w:r>
      <w:r w:rsidR="00600233">
        <w:rPr>
          <w:rFonts w:ascii="Times New Roman" w:hAnsi="Times New Roman" w:cs="Times New Roman"/>
          <w:sz w:val="24"/>
          <w:szCs w:val="24"/>
        </w:rPr>
        <w:t xml:space="preserve"> times</w:t>
      </w:r>
      <w:r>
        <w:rPr>
          <w:rFonts w:ascii="Times New Roman" w:hAnsi="Times New Roman" w:cs="Times New Roman"/>
          <w:sz w:val="24"/>
          <w:szCs w:val="24"/>
        </w:rPr>
        <w:t>, studies done on the milk coagulation from individual cow</w:t>
      </w:r>
      <w:r w:rsidR="00600233">
        <w:rPr>
          <w:rFonts w:ascii="Times New Roman" w:hAnsi="Times New Roman" w:cs="Times New Roman"/>
          <w:sz w:val="24"/>
          <w:szCs w:val="24"/>
        </w:rPr>
        <w:t xml:space="preserve"> samples use</w:t>
      </w:r>
      <w:r w:rsidR="004E2898">
        <w:rPr>
          <w:rFonts w:ascii="Times New Roman" w:hAnsi="Times New Roman" w:cs="Times New Roman"/>
          <w:sz w:val="24"/>
          <w:szCs w:val="24"/>
        </w:rPr>
        <w:t>d</w:t>
      </w:r>
      <w:r w:rsidR="00600233">
        <w:rPr>
          <w:rFonts w:ascii="Times New Roman" w:hAnsi="Times New Roman" w:cs="Times New Roman"/>
          <w:sz w:val="24"/>
          <w:szCs w:val="24"/>
        </w:rPr>
        <w:t xml:space="preserve"> whole milk for their analysis.</w:t>
      </w:r>
      <w:proofErr w:type="gramEnd"/>
      <w:r w:rsidR="00600233">
        <w:rPr>
          <w:rFonts w:ascii="Times New Roman" w:hAnsi="Times New Roman" w:cs="Times New Roman"/>
          <w:sz w:val="24"/>
          <w:szCs w:val="24"/>
        </w:rPr>
        <w:t xml:space="preserve"> This introduces several confounding variables, which may have a significant impact on the ability to </w:t>
      </w:r>
      <w:r w:rsidR="000933AB">
        <w:rPr>
          <w:rFonts w:ascii="Times New Roman" w:hAnsi="Times New Roman" w:cs="Times New Roman"/>
          <w:sz w:val="24"/>
          <w:szCs w:val="24"/>
        </w:rPr>
        <w:t xml:space="preserve">identify how specific influences may affect milk’s ability to coagulate. </w:t>
      </w:r>
      <w:r w:rsidR="00AD4366">
        <w:rPr>
          <w:rFonts w:ascii="Times New Roman" w:hAnsi="Times New Roman" w:cs="Times New Roman"/>
          <w:sz w:val="24"/>
          <w:szCs w:val="24"/>
        </w:rPr>
        <w:t>Milk coagulation rate represents just a fraction of the milk quality equation.</w:t>
      </w:r>
      <w:r w:rsidR="00F3674D">
        <w:rPr>
          <w:rFonts w:ascii="Times New Roman" w:hAnsi="Times New Roman" w:cs="Times New Roman"/>
          <w:sz w:val="24"/>
          <w:szCs w:val="24"/>
        </w:rPr>
        <w:t xml:space="preserve"> </w:t>
      </w:r>
      <w:r w:rsidR="007471D7">
        <w:rPr>
          <w:rFonts w:ascii="Times New Roman" w:hAnsi="Times New Roman" w:cs="Times New Roman"/>
          <w:sz w:val="24"/>
          <w:szCs w:val="24"/>
        </w:rPr>
        <w:t>Because milk from</w:t>
      </w:r>
      <w:r w:rsidR="000933AB">
        <w:rPr>
          <w:rFonts w:ascii="Times New Roman" w:hAnsi="Times New Roman" w:cs="Times New Roman"/>
          <w:sz w:val="24"/>
          <w:szCs w:val="24"/>
        </w:rPr>
        <w:t xml:space="preserve"> individual cows </w:t>
      </w:r>
      <w:r w:rsidR="007471D7">
        <w:rPr>
          <w:rFonts w:ascii="Times New Roman" w:hAnsi="Times New Roman" w:cs="Times New Roman"/>
          <w:sz w:val="24"/>
          <w:szCs w:val="24"/>
        </w:rPr>
        <w:t>var</w:t>
      </w:r>
      <w:r w:rsidR="00B6477E">
        <w:rPr>
          <w:rFonts w:ascii="Times New Roman" w:hAnsi="Times New Roman" w:cs="Times New Roman"/>
          <w:sz w:val="24"/>
          <w:szCs w:val="24"/>
        </w:rPr>
        <w:t>ies</w:t>
      </w:r>
      <w:r w:rsidR="007471D7">
        <w:rPr>
          <w:rFonts w:ascii="Times New Roman" w:hAnsi="Times New Roman" w:cs="Times New Roman"/>
          <w:sz w:val="24"/>
          <w:szCs w:val="24"/>
        </w:rPr>
        <w:t xml:space="preserve"> </w:t>
      </w:r>
      <w:r w:rsidR="007E24D6">
        <w:rPr>
          <w:rFonts w:ascii="Times New Roman" w:hAnsi="Times New Roman" w:cs="Times New Roman"/>
          <w:sz w:val="24"/>
          <w:szCs w:val="24"/>
        </w:rPr>
        <w:t>in</w:t>
      </w:r>
      <w:r w:rsidR="000933AB">
        <w:rPr>
          <w:rFonts w:ascii="Times New Roman" w:hAnsi="Times New Roman" w:cs="Times New Roman"/>
          <w:sz w:val="24"/>
          <w:szCs w:val="24"/>
        </w:rPr>
        <w:t xml:space="preserve"> protein composition</w:t>
      </w:r>
      <w:r w:rsidR="00B6477E">
        <w:rPr>
          <w:rFonts w:ascii="Times New Roman" w:hAnsi="Times New Roman" w:cs="Times New Roman"/>
          <w:sz w:val="24"/>
          <w:szCs w:val="24"/>
        </w:rPr>
        <w:t xml:space="preserve"> as influenced by breed, age, parity, and DIM</w:t>
      </w:r>
      <w:r w:rsidR="000933AB">
        <w:rPr>
          <w:rFonts w:ascii="Times New Roman" w:hAnsi="Times New Roman" w:cs="Times New Roman"/>
          <w:sz w:val="24"/>
          <w:szCs w:val="24"/>
        </w:rPr>
        <w:t xml:space="preserve">, future research efforts should focus on testing milk from individual cows over an extended amount of time to determine if SCC truly impacts milk coagulation time. </w:t>
      </w:r>
    </w:p>
    <w:p w:rsidR="007E417F" w:rsidRDefault="007E417F" w:rsidP="000C07A6">
      <w:pPr>
        <w:spacing w:line="480" w:lineRule="auto"/>
        <w:rPr>
          <w:rFonts w:ascii="Times New Roman" w:hAnsi="Times New Roman" w:cs="Times New Roman"/>
          <w:b/>
          <w:sz w:val="24"/>
          <w:szCs w:val="24"/>
        </w:rPr>
      </w:pPr>
    </w:p>
    <w:p w:rsidR="007E417F" w:rsidRDefault="007E417F" w:rsidP="000C07A6">
      <w:pPr>
        <w:spacing w:line="480" w:lineRule="auto"/>
        <w:rPr>
          <w:rFonts w:ascii="Times New Roman" w:hAnsi="Times New Roman" w:cs="Times New Roman"/>
          <w:b/>
          <w:sz w:val="24"/>
          <w:szCs w:val="24"/>
        </w:rPr>
      </w:pPr>
    </w:p>
    <w:p w:rsidR="00610101" w:rsidRDefault="00610101" w:rsidP="000C07A6">
      <w:pPr>
        <w:spacing w:line="480" w:lineRule="auto"/>
        <w:rPr>
          <w:rFonts w:ascii="Times New Roman" w:hAnsi="Times New Roman" w:cs="Times New Roman"/>
          <w:b/>
          <w:sz w:val="24"/>
          <w:szCs w:val="24"/>
        </w:rPr>
      </w:pPr>
    </w:p>
    <w:p w:rsidR="00610101" w:rsidRDefault="00610101" w:rsidP="000C07A6">
      <w:pPr>
        <w:spacing w:line="480" w:lineRule="auto"/>
        <w:rPr>
          <w:rFonts w:ascii="Times New Roman" w:hAnsi="Times New Roman" w:cs="Times New Roman"/>
          <w:b/>
          <w:sz w:val="24"/>
          <w:szCs w:val="24"/>
        </w:rPr>
      </w:pPr>
    </w:p>
    <w:p w:rsidR="006C2ABC" w:rsidRDefault="006C2ABC" w:rsidP="000C07A6">
      <w:pPr>
        <w:spacing w:line="480" w:lineRule="auto"/>
        <w:rPr>
          <w:rFonts w:ascii="Times New Roman" w:hAnsi="Times New Roman" w:cs="Times New Roman"/>
          <w:b/>
          <w:sz w:val="24"/>
          <w:szCs w:val="24"/>
        </w:rPr>
      </w:pPr>
    </w:p>
    <w:p w:rsidR="00610101" w:rsidRDefault="00610101" w:rsidP="000C07A6">
      <w:pPr>
        <w:spacing w:line="480" w:lineRule="auto"/>
        <w:rPr>
          <w:rFonts w:ascii="Times New Roman" w:hAnsi="Times New Roman" w:cs="Times New Roman"/>
          <w:b/>
          <w:sz w:val="24"/>
          <w:szCs w:val="24"/>
        </w:rPr>
      </w:pPr>
    </w:p>
    <w:p w:rsidR="00610101" w:rsidRDefault="00610101" w:rsidP="000C07A6">
      <w:pPr>
        <w:spacing w:line="480" w:lineRule="auto"/>
        <w:rPr>
          <w:rFonts w:ascii="Times New Roman" w:hAnsi="Times New Roman" w:cs="Times New Roman"/>
          <w:b/>
          <w:sz w:val="24"/>
          <w:szCs w:val="24"/>
        </w:rPr>
      </w:pPr>
    </w:p>
    <w:p w:rsidR="00610101" w:rsidRDefault="00610101" w:rsidP="000C07A6">
      <w:pPr>
        <w:spacing w:line="480" w:lineRule="auto"/>
        <w:rPr>
          <w:rFonts w:ascii="Times New Roman" w:hAnsi="Times New Roman" w:cs="Times New Roman"/>
          <w:b/>
          <w:sz w:val="24"/>
          <w:szCs w:val="24"/>
        </w:rPr>
      </w:pPr>
    </w:p>
    <w:p w:rsidR="007E417F" w:rsidRDefault="007E417F" w:rsidP="00B647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B0E9E" w:rsidRDefault="00DB0E9E" w:rsidP="00DB0E9E">
      <w:pPr>
        <w:spacing w:after="0" w:line="240" w:lineRule="auto"/>
        <w:rPr>
          <w:rFonts w:ascii="Times New Roman" w:hAnsi="Times New Roman" w:cs="Times New Roman"/>
          <w:b/>
          <w:sz w:val="24"/>
          <w:szCs w:val="24"/>
        </w:rPr>
      </w:pPr>
    </w:p>
    <w:p w:rsidR="00DB0E9E" w:rsidRDefault="00DB0E9E" w:rsidP="00DB0E9E">
      <w:pPr>
        <w:spacing w:after="0" w:line="240" w:lineRule="auto"/>
        <w:rPr>
          <w:rFonts w:ascii="Times New Roman" w:hAnsi="Times New Roman" w:cs="Times New Roman"/>
          <w:b/>
          <w:sz w:val="24"/>
          <w:szCs w:val="24"/>
        </w:rPr>
      </w:pPr>
    </w:p>
    <w:p w:rsidR="00DB0E9E" w:rsidRDefault="00DB0E9E" w:rsidP="00DB0E9E">
      <w:pPr>
        <w:spacing w:after="0" w:line="240" w:lineRule="auto"/>
        <w:rPr>
          <w:rFonts w:ascii="Times New Roman" w:hAnsi="Times New Roman" w:cs="Times New Roman"/>
          <w:b/>
          <w:sz w:val="24"/>
          <w:szCs w:val="24"/>
        </w:rPr>
      </w:pPr>
    </w:p>
    <w:p w:rsidR="00981E09" w:rsidRDefault="0068167B" w:rsidP="00981E09">
      <w:pPr>
        <w:pStyle w:val="Bibliography"/>
        <w:rPr>
          <w:rFonts w:ascii="Times New Roman" w:hAnsi="Times New Roman" w:cs="Times New Roman"/>
          <w:sz w:val="24"/>
        </w:rPr>
      </w:pPr>
      <w:r>
        <w:fldChar w:fldCharType="begin"/>
      </w:r>
      <w:r w:rsidR="00981E09">
        <w:instrText xml:space="preserve"> ADDIN ZOTERO_BIBL {"custom":[]} </w:instrText>
      </w:r>
      <w:r>
        <w:fldChar w:fldCharType="separate"/>
      </w:r>
      <w:r w:rsidR="00981E09" w:rsidRPr="00981E09">
        <w:rPr>
          <w:rFonts w:ascii="Times New Roman" w:hAnsi="Times New Roman" w:cs="Times New Roman"/>
          <w:b/>
          <w:bCs/>
          <w:sz w:val="24"/>
        </w:rPr>
        <w:t>Albenzio, M., Caroprese, M., Santillo, A., Marino, R., Taibi, L. &amp; Sevi, A.</w:t>
      </w:r>
      <w:r w:rsidR="00981E09" w:rsidRPr="00981E09">
        <w:rPr>
          <w:rFonts w:ascii="Times New Roman" w:hAnsi="Times New Roman" w:cs="Times New Roman"/>
          <w:sz w:val="24"/>
        </w:rPr>
        <w:t xml:space="preserve"> </w:t>
      </w:r>
      <w:r w:rsidR="00981E09" w:rsidRPr="00981E09">
        <w:rPr>
          <w:rFonts w:ascii="Times New Roman" w:hAnsi="Times New Roman" w:cs="Times New Roman"/>
          <w:b/>
          <w:bCs/>
          <w:sz w:val="24"/>
        </w:rPr>
        <w:t>(2004).</w:t>
      </w:r>
      <w:r w:rsidR="00981E09" w:rsidRPr="00981E09">
        <w:rPr>
          <w:rFonts w:ascii="Times New Roman" w:hAnsi="Times New Roman" w:cs="Times New Roman"/>
          <w:sz w:val="24"/>
        </w:rPr>
        <w:t xml:space="preserve"> Effects of somatic cell count and stage of lactation on the plasmin activity and cheese-making properties of ewe milk. </w:t>
      </w:r>
      <w:r w:rsidR="00981E09" w:rsidRPr="00981E09">
        <w:rPr>
          <w:rFonts w:ascii="Times New Roman" w:hAnsi="Times New Roman" w:cs="Times New Roman"/>
          <w:i/>
          <w:iCs/>
          <w:sz w:val="24"/>
        </w:rPr>
        <w:t xml:space="preserve">J </w:t>
      </w:r>
      <w:r w:rsidR="000759E4">
        <w:rPr>
          <w:rFonts w:ascii="Times New Roman" w:hAnsi="Times New Roman" w:cs="Times New Roman"/>
          <w:i/>
          <w:iCs/>
          <w:sz w:val="24"/>
        </w:rPr>
        <w:t>D</w:t>
      </w:r>
      <w:r w:rsidR="00981E09" w:rsidRPr="00981E09">
        <w:rPr>
          <w:rFonts w:ascii="Times New Roman" w:hAnsi="Times New Roman" w:cs="Times New Roman"/>
          <w:i/>
          <w:iCs/>
          <w:sz w:val="24"/>
        </w:rPr>
        <w:t xml:space="preserve">airy </w:t>
      </w:r>
      <w:r w:rsidR="000759E4">
        <w:rPr>
          <w:rFonts w:ascii="Times New Roman" w:hAnsi="Times New Roman" w:cs="Times New Roman"/>
          <w:i/>
          <w:iCs/>
          <w:sz w:val="24"/>
        </w:rPr>
        <w:t>S</w:t>
      </w:r>
      <w:r w:rsidR="00981E09" w:rsidRPr="00981E09">
        <w:rPr>
          <w:rFonts w:ascii="Times New Roman" w:hAnsi="Times New Roman" w:cs="Times New Roman"/>
          <w:i/>
          <w:iCs/>
          <w:sz w:val="24"/>
        </w:rPr>
        <w:t>ci</w:t>
      </w:r>
      <w:r w:rsidR="00981E09" w:rsidRPr="00981E09">
        <w:rPr>
          <w:rFonts w:ascii="Times New Roman" w:hAnsi="Times New Roman" w:cs="Times New Roman"/>
          <w:sz w:val="24"/>
        </w:rPr>
        <w:t xml:space="preserve"> </w:t>
      </w:r>
      <w:r w:rsidR="00981E09" w:rsidRPr="00981E09">
        <w:rPr>
          <w:rFonts w:ascii="Times New Roman" w:hAnsi="Times New Roman" w:cs="Times New Roman"/>
          <w:b/>
          <w:bCs/>
          <w:sz w:val="24"/>
        </w:rPr>
        <w:t>87</w:t>
      </w:r>
      <w:r w:rsidR="00981E09" w:rsidRPr="00981E09">
        <w:rPr>
          <w:rFonts w:ascii="Times New Roman" w:hAnsi="Times New Roman" w:cs="Times New Roman"/>
          <w:sz w:val="24"/>
        </w:rPr>
        <w:t>, 533–542.</w:t>
      </w:r>
    </w:p>
    <w:p w:rsidR="00867B4A" w:rsidRPr="00867B4A" w:rsidRDefault="00867B4A" w:rsidP="00867B4A">
      <w:pPr>
        <w:spacing w:line="480" w:lineRule="auto"/>
        <w:rPr>
          <w:rFonts w:ascii="Times New Roman" w:hAnsi="Times New Roman" w:cs="Times New Roman"/>
          <w:sz w:val="24"/>
        </w:rPr>
      </w:pPr>
      <w:r>
        <w:rPr>
          <w:rFonts w:ascii="Times New Roman" w:hAnsi="Times New Roman" w:cs="Times New Roman"/>
          <w:b/>
          <w:sz w:val="24"/>
        </w:rPr>
        <w:t xml:space="preserve">Ali, A. E., Andrews, A. T., and Cheeseman, G. C. </w:t>
      </w:r>
      <w:r>
        <w:rPr>
          <w:rFonts w:ascii="Times New Roman" w:hAnsi="Times New Roman" w:cs="Times New Roman"/>
          <w:sz w:val="24"/>
        </w:rPr>
        <w:t>(1980) Influence of elevated somatic</w:t>
      </w:r>
      <w:r>
        <w:rPr>
          <w:rFonts w:ascii="Times New Roman" w:hAnsi="Times New Roman" w:cs="Times New Roman"/>
          <w:sz w:val="24"/>
        </w:rPr>
        <w:tab/>
        <w:t xml:space="preserve">cell count on casein distribution and cheesemaking. </w:t>
      </w:r>
      <w:r>
        <w:rPr>
          <w:rFonts w:ascii="Times New Roman" w:hAnsi="Times New Roman" w:cs="Times New Roman"/>
          <w:i/>
          <w:sz w:val="24"/>
        </w:rPr>
        <w:t>J Dairy Research</w:t>
      </w:r>
      <w:r>
        <w:rPr>
          <w:rFonts w:ascii="Times New Roman" w:hAnsi="Times New Roman" w:cs="Times New Roman"/>
          <w:sz w:val="24"/>
        </w:rPr>
        <w:t xml:space="preserve"> </w:t>
      </w:r>
      <w:r>
        <w:rPr>
          <w:rFonts w:ascii="Times New Roman" w:hAnsi="Times New Roman" w:cs="Times New Roman"/>
          <w:b/>
          <w:sz w:val="24"/>
        </w:rPr>
        <w:t>47</w:t>
      </w:r>
      <w:r>
        <w:rPr>
          <w:rFonts w:ascii="Times New Roman" w:hAnsi="Times New Roman" w:cs="Times New Roman"/>
          <w:sz w:val="24"/>
        </w:rPr>
        <w:t>, 393</w:t>
      </w:r>
      <w:r>
        <w:rPr>
          <w:rFonts w:ascii="Times New Roman" w:hAnsi="Times New Roman" w:cs="Times New Roman"/>
          <w:sz w:val="24"/>
        </w:rPr>
        <w:tab/>
        <w:t>400.</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Andreatta, E., Fernandes, A. M., dos Santos, M. V., de Lima, C. G., Mussarelli, C., Marques, M. C. &amp; de Oliveira, C.</w:t>
      </w:r>
      <w:r w:rsidRPr="00981E09">
        <w:rPr>
          <w:rFonts w:ascii="Times New Roman" w:hAnsi="Times New Roman" w:cs="Times New Roman"/>
          <w:sz w:val="24"/>
        </w:rPr>
        <w:t xml:space="preserve"> </w:t>
      </w:r>
      <w:r w:rsidRPr="00981E09">
        <w:rPr>
          <w:rFonts w:ascii="Times New Roman" w:hAnsi="Times New Roman" w:cs="Times New Roman"/>
          <w:b/>
          <w:bCs/>
          <w:sz w:val="24"/>
        </w:rPr>
        <w:t>(2007).</w:t>
      </w:r>
      <w:r w:rsidRPr="00981E09">
        <w:rPr>
          <w:rFonts w:ascii="Times New Roman" w:hAnsi="Times New Roman" w:cs="Times New Roman"/>
          <w:sz w:val="24"/>
        </w:rPr>
        <w:t xml:space="preserve"> Effects of milk somatic cell count on physical and chemical characteristics of mozzarella cheese. </w:t>
      </w:r>
      <w:r w:rsidRPr="00981E09">
        <w:rPr>
          <w:rFonts w:ascii="Times New Roman" w:hAnsi="Times New Roman" w:cs="Times New Roman"/>
          <w:i/>
          <w:iCs/>
          <w:sz w:val="24"/>
        </w:rPr>
        <w:t>Aust J Dairy Tech</w:t>
      </w:r>
      <w:r w:rsidRPr="00981E09">
        <w:rPr>
          <w:rFonts w:ascii="Times New Roman" w:hAnsi="Times New Roman" w:cs="Times New Roman"/>
          <w:sz w:val="24"/>
        </w:rPr>
        <w:t xml:space="preserve"> </w:t>
      </w:r>
      <w:r w:rsidRPr="00981E09">
        <w:rPr>
          <w:rFonts w:ascii="Times New Roman" w:hAnsi="Times New Roman" w:cs="Times New Roman"/>
          <w:b/>
          <w:bCs/>
          <w:sz w:val="24"/>
        </w:rPr>
        <w:t>62</w:t>
      </w:r>
      <w:r w:rsidRPr="00981E09">
        <w:rPr>
          <w:rFonts w:ascii="Times New Roman" w:hAnsi="Times New Roman" w:cs="Times New Roman"/>
          <w:sz w:val="24"/>
        </w:rPr>
        <w:t>, 166.</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Barbano, DM, Rasmussen, RM &amp; Lynch, JM</w:t>
      </w:r>
      <w:r w:rsidRPr="00981E09">
        <w:rPr>
          <w:rFonts w:ascii="Times New Roman" w:hAnsi="Times New Roman" w:cs="Times New Roman"/>
          <w:sz w:val="24"/>
        </w:rPr>
        <w:t xml:space="preserve">. </w:t>
      </w:r>
      <w:r w:rsidRPr="00981E09">
        <w:rPr>
          <w:rFonts w:ascii="Times New Roman" w:hAnsi="Times New Roman" w:cs="Times New Roman"/>
          <w:b/>
          <w:bCs/>
          <w:sz w:val="24"/>
        </w:rPr>
        <w:t>(1991).</w:t>
      </w:r>
      <w:r w:rsidRPr="00981E09">
        <w:rPr>
          <w:rFonts w:ascii="Times New Roman" w:hAnsi="Times New Roman" w:cs="Times New Roman"/>
          <w:sz w:val="24"/>
        </w:rPr>
        <w:t xml:space="preserve"> Influence of Milk Somatic Cell Count and Milk Age on Cheese Yield.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74</w:t>
      </w:r>
      <w:r w:rsidRPr="00981E09">
        <w:rPr>
          <w:rFonts w:ascii="Times New Roman" w:hAnsi="Times New Roman" w:cs="Times New Roman"/>
          <w:sz w:val="24"/>
        </w:rPr>
        <w:t>, 369-388.</w:t>
      </w:r>
    </w:p>
    <w:p w:rsidR="00981E09" w:rsidRPr="00981E09" w:rsidRDefault="00981E09" w:rsidP="00981E09">
      <w:pPr>
        <w:pStyle w:val="Bibliography"/>
        <w:rPr>
          <w:rFonts w:ascii="Times New Roman" w:hAnsi="Times New Roman" w:cs="Times New Roman"/>
          <w:sz w:val="24"/>
        </w:rPr>
      </w:pPr>
      <w:bookmarkStart w:id="0" w:name="_GoBack"/>
      <w:r w:rsidRPr="00981E09">
        <w:rPr>
          <w:rFonts w:ascii="Times New Roman" w:hAnsi="Times New Roman" w:cs="Times New Roman"/>
          <w:b/>
          <w:bCs/>
          <w:sz w:val="24"/>
        </w:rPr>
        <w:t>Bastian, E. D., Brown, R. J. &amp; Ernstrom, C. A.</w:t>
      </w:r>
      <w:r w:rsidRPr="00981E09">
        <w:rPr>
          <w:rFonts w:ascii="Times New Roman" w:hAnsi="Times New Roman" w:cs="Times New Roman"/>
          <w:sz w:val="24"/>
        </w:rPr>
        <w:t xml:space="preserve"> </w:t>
      </w:r>
      <w:r w:rsidRPr="00981E09">
        <w:rPr>
          <w:rFonts w:ascii="Times New Roman" w:hAnsi="Times New Roman" w:cs="Times New Roman"/>
          <w:b/>
          <w:bCs/>
          <w:sz w:val="24"/>
        </w:rPr>
        <w:t>(1991).</w:t>
      </w:r>
      <w:r w:rsidRPr="00981E09">
        <w:rPr>
          <w:rFonts w:ascii="Times New Roman" w:hAnsi="Times New Roman" w:cs="Times New Roman"/>
          <w:sz w:val="24"/>
        </w:rPr>
        <w:t xml:space="preserve"> Plasmi</w:t>
      </w:r>
      <w:r w:rsidR="00065682">
        <w:rPr>
          <w:rFonts w:ascii="Times New Roman" w:hAnsi="Times New Roman" w:cs="Times New Roman"/>
          <w:sz w:val="24"/>
        </w:rPr>
        <w:t>n Activity and Milk Coagulation</w:t>
      </w:r>
      <w:r w:rsidRPr="00981E09">
        <w:rPr>
          <w:rFonts w:ascii="Times New Roman" w:hAnsi="Times New Roman" w:cs="Times New Roman"/>
          <w:sz w:val="24"/>
        </w:rPr>
        <w:t xml:space="preserve">.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74</w:t>
      </w:r>
      <w:r w:rsidRPr="00981E09">
        <w:rPr>
          <w:rFonts w:ascii="Times New Roman" w:hAnsi="Times New Roman" w:cs="Times New Roman"/>
          <w:sz w:val="24"/>
        </w:rPr>
        <w:t>, 3677–3685.</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Bobe, G., Beitz, D., Freeman, A. &amp; Lindberg, G.</w:t>
      </w:r>
      <w:r w:rsidRPr="00981E09">
        <w:rPr>
          <w:rFonts w:ascii="Times New Roman" w:hAnsi="Times New Roman" w:cs="Times New Roman"/>
          <w:sz w:val="24"/>
        </w:rPr>
        <w:t xml:space="preserve"> </w:t>
      </w:r>
      <w:r w:rsidRPr="00981E09">
        <w:rPr>
          <w:rFonts w:ascii="Times New Roman" w:hAnsi="Times New Roman" w:cs="Times New Roman"/>
          <w:b/>
          <w:bCs/>
          <w:sz w:val="24"/>
        </w:rPr>
        <w:t>(1999).</w:t>
      </w:r>
      <w:r w:rsidRPr="00981E09">
        <w:rPr>
          <w:rFonts w:ascii="Times New Roman" w:hAnsi="Times New Roman" w:cs="Times New Roman"/>
          <w:sz w:val="24"/>
        </w:rPr>
        <w:t xml:space="preserve"> Effect of Milk Protein Genotypes on Milk Protein Composition and Its Genetic Parameter Estimates1.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82</w:t>
      </w:r>
      <w:r w:rsidRPr="00981E09">
        <w:rPr>
          <w:rFonts w:ascii="Times New Roman" w:hAnsi="Times New Roman" w:cs="Times New Roman"/>
          <w:sz w:val="24"/>
        </w:rPr>
        <w:t>, 2797–2804.</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Cassandro, M., Comin, A., Ojala, M., Zotto, R. D., De Marchi, M., Gallo, L., Carnier, P. &amp; Bittante, G.</w:t>
      </w:r>
      <w:r w:rsidRPr="00981E09">
        <w:rPr>
          <w:rFonts w:ascii="Times New Roman" w:hAnsi="Times New Roman" w:cs="Times New Roman"/>
          <w:sz w:val="24"/>
        </w:rPr>
        <w:t xml:space="preserve"> </w:t>
      </w:r>
      <w:r w:rsidRPr="00981E09">
        <w:rPr>
          <w:rFonts w:ascii="Times New Roman" w:hAnsi="Times New Roman" w:cs="Times New Roman"/>
          <w:b/>
          <w:bCs/>
          <w:sz w:val="24"/>
        </w:rPr>
        <w:t>(2008).</w:t>
      </w:r>
      <w:r w:rsidRPr="00981E09">
        <w:rPr>
          <w:rFonts w:ascii="Times New Roman" w:hAnsi="Times New Roman" w:cs="Times New Roman"/>
          <w:sz w:val="24"/>
        </w:rPr>
        <w:t xml:space="preserve"> Genetic parameters of milk coagulation properties and their relationships with milk yield and quality traits in Italian Holstein cows.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91</w:t>
      </w:r>
      <w:r w:rsidRPr="00981E09">
        <w:rPr>
          <w:rFonts w:ascii="Times New Roman" w:hAnsi="Times New Roman" w:cs="Times New Roman"/>
          <w:sz w:val="24"/>
        </w:rPr>
        <w:t>, 371–376.</w:t>
      </w:r>
    </w:p>
    <w:p w:rsidR="007E24D6" w:rsidRPr="00981E09" w:rsidRDefault="007E24D6" w:rsidP="007E24D6">
      <w:pPr>
        <w:pStyle w:val="Bibliography"/>
        <w:rPr>
          <w:rFonts w:ascii="Times New Roman" w:hAnsi="Times New Roman" w:cs="Times New Roman"/>
          <w:sz w:val="24"/>
        </w:rPr>
      </w:pPr>
      <w:r w:rsidRPr="00981E09">
        <w:rPr>
          <w:rFonts w:ascii="Times New Roman" w:hAnsi="Times New Roman" w:cs="Times New Roman"/>
          <w:b/>
          <w:bCs/>
          <w:sz w:val="24"/>
        </w:rPr>
        <w:lastRenderedPageBreak/>
        <w:t>Castillo, M. Z., Payne, F. A., Hicks, C. L., Laencina, J. S. &amp; López, M. B. M.</w:t>
      </w:r>
      <w:r w:rsidRPr="00981E09">
        <w:rPr>
          <w:rFonts w:ascii="Times New Roman" w:hAnsi="Times New Roman" w:cs="Times New Roman"/>
          <w:sz w:val="24"/>
        </w:rPr>
        <w:t xml:space="preserve"> </w:t>
      </w:r>
      <w:r w:rsidRPr="00981E09">
        <w:rPr>
          <w:rFonts w:ascii="Times New Roman" w:hAnsi="Times New Roman" w:cs="Times New Roman"/>
          <w:b/>
          <w:bCs/>
          <w:sz w:val="24"/>
        </w:rPr>
        <w:t>(2003).</w:t>
      </w:r>
      <w:r w:rsidRPr="00981E09">
        <w:rPr>
          <w:rFonts w:ascii="Times New Roman" w:hAnsi="Times New Roman" w:cs="Times New Roman"/>
          <w:sz w:val="24"/>
        </w:rPr>
        <w:t xml:space="preserve"> Modelling casein aggregation and curd firming in goats’ milk from backscatter of infrared light. </w:t>
      </w:r>
      <w:r w:rsidRPr="00981E09">
        <w:rPr>
          <w:rFonts w:ascii="Times New Roman" w:hAnsi="Times New Roman" w:cs="Times New Roman"/>
          <w:i/>
          <w:iCs/>
          <w:sz w:val="24"/>
        </w:rPr>
        <w:t>J</w:t>
      </w:r>
      <w:r>
        <w:rPr>
          <w:rFonts w:ascii="Times New Roman" w:hAnsi="Times New Roman" w:cs="Times New Roman"/>
          <w:i/>
          <w:iCs/>
          <w:sz w:val="24"/>
        </w:rPr>
        <w:t xml:space="preserve"> Dairy Res</w:t>
      </w:r>
      <w:r w:rsidRPr="00981E09">
        <w:rPr>
          <w:rFonts w:ascii="Times New Roman" w:hAnsi="Times New Roman" w:cs="Times New Roman"/>
          <w:sz w:val="24"/>
        </w:rPr>
        <w:t xml:space="preserve"> </w:t>
      </w:r>
      <w:r w:rsidRPr="00981E09">
        <w:rPr>
          <w:rFonts w:ascii="Times New Roman" w:hAnsi="Times New Roman" w:cs="Times New Roman"/>
          <w:b/>
          <w:bCs/>
          <w:sz w:val="24"/>
        </w:rPr>
        <w:t>70</w:t>
      </w:r>
      <w:r w:rsidRPr="00981E09">
        <w:rPr>
          <w:rFonts w:ascii="Times New Roman" w:hAnsi="Times New Roman" w:cs="Times New Roman"/>
          <w:sz w:val="24"/>
        </w:rPr>
        <w:t>, 335–348.</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Castillo, M., Lucey, J. &amp; Payne, F.</w:t>
      </w:r>
      <w:r w:rsidRPr="00981E09">
        <w:rPr>
          <w:rFonts w:ascii="Times New Roman" w:hAnsi="Times New Roman" w:cs="Times New Roman"/>
          <w:sz w:val="24"/>
        </w:rPr>
        <w:t xml:space="preserve"> </w:t>
      </w:r>
      <w:r w:rsidRPr="00981E09">
        <w:rPr>
          <w:rFonts w:ascii="Times New Roman" w:hAnsi="Times New Roman" w:cs="Times New Roman"/>
          <w:b/>
          <w:bCs/>
          <w:sz w:val="24"/>
        </w:rPr>
        <w:t>(2006).</w:t>
      </w:r>
      <w:r w:rsidRPr="00981E09">
        <w:rPr>
          <w:rFonts w:ascii="Times New Roman" w:hAnsi="Times New Roman" w:cs="Times New Roman"/>
          <w:sz w:val="24"/>
        </w:rPr>
        <w:t xml:space="preserve"> The effect of temperature and inoculum concentration on rheological and light scatter properties of milk coagulated by a combination of bacterial fermentation and chymosin. Cottage cheese-type gels. </w:t>
      </w:r>
      <w:r w:rsidRPr="00981E09">
        <w:rPr>
          <w:rFonts w:ascii="Times New Roman" w:hAnsi="Times New Roman" w:cs="Times New Roman"/>
          <w:i/>
          <w:iCs/>
          <w:sz w:val="24"/>
        </w:rPr>
        <w:t>Int</w:t>
      </w:r>
      <w:r w:rsidR="0090675C">
        <w:rPr>
          <w:rFonts w:ascii="Times New Roman" w:hAnsi="Times New Roman" w:cs="Times New Roman"/>
          <w:i/>
          <w:iCs/>
          <w:sz w:val="24"/>
        </w:rPr>
        <w:t xml:space="preserve"> Dairy J</w:t>
      </w:r>
      <w:r w:rsidRPr="00981E09">
        <w:rPr>
          <w:rFonts w:ascii="Times New Roman" w:hAnsi="Times New Roman" w:cs="Times New Roman"/>
          <w:sz w:val="24"/>
        </w:rPr>
        <w:t xml:space="preserve"> </w:t>
      </w:r>
      <w:r w:rsidRPr="00981E09">
        <w:rPr>
          <w:rFonts w:ascii="Times New Roman" w:hAnsi="Times New Roman" w:cs="Times New Roman"/>
          <w:b/>
          <w:bCs/>
          <w:sz w:val="24"/>
        </w:rPr>
        <w:t>16</w:t>
      </w:r>
      <w:r w:rsidRPr="00981E09">
        <w:rPr>
          <w:rFonts w:ascii="Times New Roman" w:hAnsi="Times New Roman" w:cs="Times New Roman"/>
          <w:sz w:val="24"/>
        </w:rPr>
        <w:t>, 131–146.</w:t>
      </w:r>
    </w:p>
    <w:p w:rsid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Dalgleish, D. G.</w:t>
      </w:r>
      <w:r w:rsidRPr="00981E09">
        <w:rPr>
          <w:rFonts w:ascii="Times New Roman" w:hAnsi="Times New Roman" w:cs="Times New Roman"/>
          <w:sz w:val="24"/>
        </w:rPr>
        <w:t xml:space="preserve"> </w:t>
      </w:r>
      <w:r w:rsidRPr="00981E09">
        <w:rPr>
          <w:rFonts w:ascii="Times New Roman" w:hAnsi="Times New Roman" w:cs="Times New Roman"/>
          <w:b/>
          <w:bCs/>
          <w:sz w:val="24"/>
        </w:rPr>
        <w:t>(1983).</w:t>
      </w:r>
      <w:r w:rsidRPr="00981E09">
        <w:rPr>
          <w:rFonts w:ascii="Times New Roman" w:hAnsi="Times New Roman" w:cs="Times New Roman"/>
          <w:sz w:val="24"/>
        </w:rPr>
        <w:t xml:space="preserve"> Coagulation of renneted bovine casein micelles: dependence on temperature, calcium ion concentration and ionic strength. </w:t>
      </w:r>
      <w:r w:rsidRPr="00981E09">
        <w:rPr>
          <w:rFonts w:ascii="Times New Roman" w:hAnsi="Times New Roman" w:cs="Times New Roman"/>
          <w:i/>
          <w:iCs/>
          <w:sz w:val="24"/>
        </w:rPr>
        <w:t>J Dairy Res</w:t>
      </w:r>
      <w:r w:rsidRPr="00981E09">
        <w:rPr>
          <w:rFonts w:ascii="Times New Roman" w:hAnsi="Times New Roman" w:cs="Times New Roman"/>
          <w:sz w:val="24"/>
        </w:rPr>
        <w:t xml:space="preserve"> </w:t>
      </w:r>
      <w:r w:rsidRPr="00981E09">
        <w:rPr>
          <w:rFonts w:ascii="Times New Roman" w:hAnsi="Times New Roman" w:cs="Times New Roman"/>
          <w:b/>
          <w:bCs/>
          <w:sz w:val="24"/>
        </w:rPr>
        <w:t>50</w:t>
      </w:r>
      <w:r w:rsidRPr="00981E09">
        <w:rPr>
          <w:rFonts w:ascii="Times New Roman" w:hAnsi="Times New Roman" w:cs="Times New Roman"/>
          <w:sz w:val="24"/>
        </w:rPr>
        <w:t>, 331–340.</w:t>
      </w:r>
    </w:p>
    <w:p w:rsidR="006363EC" w:rsidRDefault="006363EC" w:rsidP="006363EC">
      <w:pPr>
        <w:pStyle w:val="Bibliography"/>
        <w:rPr>
          <w:rFonts w:ascii="Times New Roman" w:hAnsi="Times New Roman" w:cs="Times New Roman"/>
          <w:sz w:val="24"/>
        </w:rPr>
      </w:pPr>
      <w:r w:rsidRPr="00981E09">
        <w:rPr>
          <w:rFonts w:ascii="Times New Roman" w:hAnsi="Times New Roman" w:cs="Times New Roman"/>
          <w:b/>
          <w:bCs/>
          <w:sz w:val="24"/>
        </w:rPr>
        <w:t>De Marchi, M., Dal Zotto, R., Cassandro, M. &amp; Bittante, G.</w:t>
      </w:r>
      <w:r w:rsidRPr="00981E09">
        <w:rPr>
          <w:rFonts w:ascii="Times New Roman" w:hAnsi="Times New Roman" w:cs="Times New Roman"/>
          <w:sz w:val="24"/>
        </w:rPr>
        <w:t xml:space="preserve"> </w:t>
      </w:r>
      <w:r w:rsidRPr="00981E09">
        <w:rPr>
          <w:rFonts w:ascii="Times New Roman" w:hAnsi="Times New Roman" w:cs="Times New Roman"/>
          <w:b/>
          <w:bCs/>
          <w:sz w:val="24"/>
        </w:rPr>
        <w:t>(2007).</w:t>
      </w:r>
      <w:r w:rsidRPr="00981E09">
        <w:rPr>
          <w:rFonts w:ascii="Times New Roman" w:hAnsi="Times New Roman" w:cs="Times New Roman"/>
          <w:sz w:val="24"/>
        </w:rPr>
        <w:t xml:space="preserve"> Milk Coagulation ability of five dairy cattle breeds. </w:t>
      </w:r>
      <w:r w:rsidRPr="00981E09">
        <w:rPr>
          <w:rFonts w:ascii="Times New Roman" w:hAnsi="Times New Roman" w:cs="Times New Roman"/>
          <w:i/>
          <w:iCs/>
          <w:sz w:val="24"/>
        </w:rPr>
        <w:t>J</w:t>
      </w:r>
      <w:r>
        <w:rPr>
          <w:rFonts w:ascii="Times New Roman" w:hAnsi="Times New Roman" w:cs="Times New Roman"/>
          <w:i/>
          <w:iCs/>
          <w:sz w:val="24"/>
        </w:rPr>
        <w:t xml:space="preserve"> Dairy Sci </w:t>
      </w:r>
      <w:r w:rsidRPr="00981E09">
        <w:rPr>
          <w:rFonts w:ascii="Times New Roman" w:hAnsi="Times New Roman" w:cs="Times New Roman"/>
          <w:b/>
          <w:bCs/>
          <w:sz w:val="24"/>
        </w:rPr>
        <w:t>90</w:t>
      </w:r>
      <w:r w:rsidRPr="00981E09">
        <w:rPr>
          <w:rFonts w:ascii="Times New Roman" w:hAnsi="Times New Roman" w:cs="Times New Roman"/>
          <w:sz w:val="24"/>
        </w:rPr>
        <w:t>, 3986-3992.</w:t>
      </w:r>
    </w:p>
    <w:p w:rsidR="007E24D6" w:rsidRDefault="007E24D6" w:rsidP="007E24D6">
      <w:pPr>
        <w:rPr>
          <w:rFonts w:ascii="Times New Roman" w:hAnsi="Times New Roman" w:cs="Times New Roman"/>
          <w:sz w:val="24"/>
        </w:rPr>
      </w:pPr>
      <w:r>
        <w:rPr>
          <w:rFonts w:ascii="Times New Roman" w:hAnsi="Times New Roman" w:cs="Times New Roman"/>
          <w:b/>
          <w:sz w:val="24"/>
        </w:rPr>
        <w:t>Esteves, C. L. C., Lucey, J. A., Wang, T., Pires, E.M.V. (2003)</w:t>
      </w:r>
      <w:r w:rsidR="00187FC6">
        <w:rPr>
          <w:rFonts w:ascii="Times New Roman" w:hAnsi="Times New Roman" w:cs="Times New Roman"/>
          <w:sz w:val="24"/>
        </w:rPr>
        <w:t xml:space="preserve">. Effect of pH on the </w:t>
      </w:r>
    </w:p>
    <w:p w:rsidR="00187FC6" w:rsidRDefault="00187FC6" w:rsidP="007E24D6">
      <w:pPr>
        <w:rPr>
          <w:rFonts w:ascii="Times New Roman" w:hAnsi="Times New Roman" w:cs="Times New Roman"/>
          <w:i/>
          <w:sz w:val="24"/>
        </w:rPr>
      </w:pPr>
      <w:r>
        <w:rPr>
          <w:rFonts w:ascii="Times New Roman" w:hAnsi="Times New Roman" w:cs="Times New Roman"/>
          <w:sz w:val="24"/>
        </w:rPr>
        <w:tab/>
        <w:t xml:space="preserve">gelation properties of skim milk gels made from plant coagulants and chymosin. </w:t>
      </w:r>
      <w:r>
        <w:rPr>
          <w:rFonts w:ascii="Times New Roman" w:hAnsi="Times New Roman" w:cs="Times New Roman"/>
          <w:i/>
          <w:sz w:val="24"/>
        </w:rPr>
        <w:t xml:space="preserve">J </w:t>
      </w:r>
    </w:p>
    <w:p w:rsidR="00187FC6" w:rsidRPr="00187FC6" w:rsidRDefault="00187FC6" w:rsidP="007E24D6">
      <w:pPr>
        <w:rPr>
          <w:rFonts w:ascii="Times New Roman" w:hAnsi="Times New Roman" w:cs="Times New Roman"/>
          <w:sz w:val="24"/>
        </w:rPr>
      </w:pPr>
      <w:r>
        <w:rPr>
          <w:rFonts w:ascii="Times New Roman" w:hAnsi="Times New Roman" w:cs="Times New Roman"/>
          <w:i/>
          <w:sz w:val="24"/>
        </w:rPr>
        <w:tab/>
        <w:t>Dairy Sci</w:t>
      </w:r>
      <w:r>
        <w:rPr>
          <w:rFonts w:ascii="Times New Roman" w:hAnsi="Times New Roman" w:cs="Times New Roman"/>
          <w:sz w:val="24"/>
        </w:rPr>
        <w:t xml:space="preserve"> </w:t>
      </w:r>
      <w:r>
        <w:rPr>
          <w:rFonts w:ascii="Times New Roman" w:hAnsi="Times New Roman" w:cs="Times New Roman"/>
          <w:b/>
          <w:sz w:val="24"/>
        </w:rPr>
        <w:t>86</w:t>
      </w:r>
      <w:r>
        <w:rPr>
          <w:rFonts w:ascii="Times New Roman" w:hAnsi="Times New Roman" w:cs="Times New Roman"/>
          <w:sz w:val="24"/>
        </w:rPr>
        <w:t>, 2558-2567.</w:t>
      </w:r>
    </w:p>
    <w:p w:rsidR="00E653B5" w:rsidRDefault="000C73CE" w:rsidP="000C73CE">
      <w:pPr>
        <w:rPr>
          <w:rFonts w:ascii="Times New Roman" w:hAnsi="Times New Roman" w:cs="Times New Roman"/>
          <w:b/>
          <w:sz w:val="24"/>
        </w:rPr>
      </w:pPr>
      <w:r>
        <w:rPr>
          <w:rFonts w:ascii="Times New Roman" w:hAnsi="Times New Roman" w:cs="Times New Roman"/>
          <w:b/>
          <w:sz w:val="24"/>
        </w:rPr>
        <w:t>Forsback, L.,</w:t>
      </w:r>
      <w:r w:rsidR="00E653B5">
        <w:rPr>
          <w:rFonts w:ascii="Times New Roman" w:hAnsi="Times New Roman" w:cs="Times New Roman"/>
          <w:b/>
          <w:sz w:val="24"/>
        </w:rPr>
        <w:t xml:space="preserve"> Lindmark-Mansson, H., Svenners</w:t>
      </w:r>
      <w:r>
        <w:rPr>
          <w:rFonts w:ascii="Times New Roman" w:hAnsi="Times New Roman" w:cs="Times New Roman"/>
          <w:b/>
          <w:sz w:val="24"/>
        </w:rPr>
        <w:t>ten</w:t>
      </w:r>
      <w:r w:rsidR="00E653B5">
        <w:rPr>
          <w:rFonts w:ascii="Times New Roman" w:hAnsi="Times New Roman" w:cs="Times New Roman"/>
          <w:b/>
          <w:sz w:val="24"/>
        </w:rPr>
        <w:t xml:space="preserve">-Sjaunja, K., Bach Larsen, L., </w:t>
      </w:r>
    </w:p>
    <w:p w:rsidR="00E653B5" w:rsidRDefault="00E653B5" w:rsidP="00E653B5">
      <w:pPr>
        <w:ind w:firstLine="720"/>
        <w:rPr>
          <w:rFonts w:ascii="Times New Roman" w:hAnsi="Times New Roman" w:cs="Times New Roman"/>
          <w:sz w:val="24"/>
        </w:rPr>
      </w:pPr>
      <w:r>
        <w:rPr>
          <w:rFonts w:ascii="Times New Roman" w:hAnsi="Times New Roman" w:cs="Times New Roman"/>
          <w:b/>
          <w:sz w:val="24"/>
        </w:rPr>
        <w:t>and Andren, A. (2011)</w:t>
      </w:r>
      <w:r>
        <w:rPr>
          <w:rFonts w:ascii="Times New Roman" w:hAnsi="Times New Roman" w:cs="Times New Roman"/>
          <w:sz w:val="24"/>
        </w:rPr>
        <w:t xml:space="preserve">. Effect of storage and separation of milk at udder quarter </w:t>
      </w:r>
    </w:p>
    <w:p w:rsidR="00E653B5" w:rsidRDefault="00E653B5" w:rsidP="00E653B5">
      <w:pPr>
        <w:ind w:left="720"/>
        <w:rPr>
          <w:rFonts w:ascii="Times New Roman" w:hAnsi="Times New Roman" w:cs="Times New Roman"/>
          <w:sz w:val="24"/>
        </w:rPr>
      </w:pPr>
      <w:r>
        <w:rPr>
          <w:rFonts w:ascii="Times New Roman" w:hAnsi="Times New Roman" w:cs="Times New Roman"/>
          <w:sz w:val="24"/>
        </w:rPr>
        <w:t xml:space="preserve">level on milk composition, proteolysis, and coagulation properties in relation to </w:t>
      </w:r>
    </w:p>
    <w:p w:rsidR="000C73CE" w:rsidRPr="00E653B5" w:rsidRDefault="00E653B5" w:rsidP="00E653B5">
      <w:pPr>
        <w:ind w:left="720"/>
        <w:rPr>
          <w:rFonts w:ascii="Times New Roman" w:hAnsi="Times New Roman" w:cs="Times New Roman"/>
          <w:sz w:val="24"/>
        </w:rPr>
      </w:pPr>
      <w:r>
        <w:rPr>
          <w:rFonts w:ascii="Times New Roman" w:hAnsi="Times New Roman" w:cs="Times New Roman"/>
          <w:sz w:val="24"/>
        </w:rPr>
        <w:t xml:space="preserve">somatic cell count. </w:t>
      </w:r>
      <w:r>
        <w:rPr>
          <w:rFonts w:ascii="Times New Roman" w:hAnsi="Times New Roman" w:cs="Times New Roman"/>
          <w:i/>
          <w:sz w:val="24"/>
        </w:rPr>
        <w:t>J Dairy Sci</w:t>
      </w:r>
      <w:r>
        <w:rPr>
          <w:rFonts w:ascii="Times New Roman" w:hAnsi="Times New Roman" w:cs="Times New Roman"/>
          <w:sz w:val="24"/>
        </w:rPr>
        <w:t xml:space="preserve"> </w:t>
      </w:r>
      <w:r>
        <w:rPr>
          <w:rFonts w:ascii="Times New Roman" w:hAnsi="Times New Roman" w:cs="Times New Roman"/>
          <w:b/>
          <w:sz w:val="24"/>
        </w:rPr>
        <w:t>94</w:t>
      </w:r>
      <w:r>
        <w:rPr>
          <w:rFonts w:ascii="Times New Roman" w:hAnsi="Times New Roman" w:cs="Times New Roman"/>
          <w:sz w:val="24"/>
        </w:rPr>
        <w:t>, 5341-5349.</w:t>
      </w:r>
    </w:p>
    <w:p w:rsidR="007A4547" w:rsidRDefault="007A4547" w:rsidP="007A4547">
      <w:pPr>
        <w:rPr>
          <w:rFonts w:ascii="Times New Roman" w:hAnsi="Times New Roman" w:cs="Times New Roman"/>
          <w:sz w:val="24"/>
        </w:rPr>
      </w:pPr>
      <w:r>
        <w:rPr>
          <w:rFonts w:ascii="Times New Roman" w:hAnsi="Times New Roman" w:cs="Times New Roman"/>
          <w:b/>
          <w:sz w:val="24"/>
        </w:rPr>
        <w:t xml:space="preserve">Hagnestam-Nielsen, C., Emanuelson, U., Berglund, B., and Strandberg, E. </w:t>
      </w:r>
      <w:r>
        <w:rPr>
          <w:rFonts w:ascii="Times New Roman" w:hAnsi="Times New Roman" w:cs="Times New Roman"/>
          <w:sz w:val="24"/>
        </w:rPr>
        <w:t xml:space="preserve">(2009). </w:t>
      </w:r>
    </w:p>
    <w:p w:rsidR="007A4547" w:rsidRDefault="007A4547" w:rsidP="007A4547">
      <w:pPr>
        <w:ind w:firstLine="720"/>
        <w:rPr>
          <w:rFonts w:ascii="Times New Roman" w:hAnsi="Times New Roman" w:cs="Times New Roman"/>
          <w:sz w:val="24"/>
        </w:rPr>
      </w:pPr>
      <w:r>
        <w:rPr>
          <w:rFonts w:ascii="Times New Roman" w:hAnsi="Times New Roman" w:cs="Times New Roman"/>
          <w:sz w:val="24"/>
        </w:rPr>
        <w:t xml:space="preserve">Relationship between somatic cell count and milk yield in different stages of </w:t>
      </w:r>
    </w:p>
    <w:p w:rsidR="007A4547" w:rsidRDefault="007A4547" w:rsidP="007A4547">
      <w:pPr>
        <w:ind w:firstLine="720"/>
        <w:rPr>
          <w:rFonts w:ascii="Times New Roman" w:hAnsi="Times New Roman" w:cs="Times New Roman"/>
          <w:sz w:val="24"/>
        </w:rPr>
      </w:pPr>
      <w:r>
        <w:rPr>
          <w:rFonts w:ascii="Times New Roman" w:hAnsi="Times New Roman" w:cs="Times New Roman"/>
          <w:sz w:val="24"/>
        </w:rPr>
        <w:t xml:space="preserve">lactation. </w:t>
      </w:r>
      <w:r>
        <w:rPr>
          <w:rFonts w:ascii="Times New Roman" w:hAnsi="Times New Roman" w:cs="Times New Roman"/>
          <w:i/>
          <w:sz w:val="24"/>
        </w:rPr>
        <w:t xml:space="preserve">J Dairy Sci </w:t>
      </w:r>
      <w:r>
        <w:rPr>
          <w:rFonts w:ascii="Times New Roman" w:hAnsi="Times New Roman" w:cs="Times New Roman"/>
          <w:b/>
          <w:sz w:val="24"/>
        </w:rPr>
        <w:t>92</w:t>
      </w:r>
      <w:r>
        <w:rPr>
          <w:rFonts w:ascii="Times New Roman" w:hAnsi="Times New Roman" w:cs="Times New Roman"/>
          <w:sz w:val="24"/>
        </w:rPr>
        <w:t>, 3124-3133.</w:t>
      </w:r>
    </w:p>
    <w:p w:rsidR="00172D9A" w:rsidRDefault="00172D9A" w:rsidP="00172D9A">
      <w:pPr>
        <w:jc w:val="both"/>
        <w:rPr>
          <w:rFonts w:ascii="Times New Roman" w:hAnsi="Times New Roman" w:cs="Times New Roman"/>
          <w:i/>
          <w:sz w:val="24"/>
        </w:rPr>
      </w:pPr>
      <w:r>
        <w:rPr>
          <w:rFonts w:ascii="Times New Roman" w:hAnsi="Times New Roman" w:cs="Times New Roman"/>
          <w:b/>
          <w:sz w:val="24"/>
        </w:rPr>
        <w:t>Harmon, R.J.</w:t>
      </w:r>
      <w:r>
        <w:rPr>
          <w:rFonts w:ascii="Times New Roman" w:hAnsi="Times New Roman" w:cs="Times New Roman"/>
          <w:sz w:val="24"/>
        </w:rPr>
        <w:t xml:space="preserve"> (1994). Physiology of mastitis and factors affecting somatic cell counts. </w:t>
      </w:r>
      <w:r>
        <w:rPr>
          <w:rFonts w:ascii="Times New Roman" w:hAnsi="Times New Roman" w:cs="Times New Roman"/>
          <w:i/>
          <w:sz w:val="24"/>
        </w:rPr>
        <w:t xml:space="preserve"> </w:t>
      </w:r>
    </w:p>
    <w:p w:rsidR="00172D9A" w:rsidRPr="00172D9A" w:rsidRDefault="00172D9A" w:rsidP="00172D9A">
      <w:pPr>
        <w:jc w:val="both"/>
        <w:rPr>
          <w:rFonts w:ascii="Times New Roman" w:hAnsi="Times New Roman" w:cs="Times New Roman"/>
          <w:sz w:val="24"/>
        </w:rPr>
      </w:pPr>
      <w:r>
        <w:rPr>
          <w:rFonts w:ascii="Times New Roman" w:hAnsi="Times New Roman" w:cs="Times New Roman"/>
          <w:i/>
          <w:sz w:val="24"/>
        </w:rPr>
        <w:tab/>
        <w:t>J Dairy Sci</w:t>
      </w:r>
      <w:r>
        <w:rPr>
          <w:rFonts w:ascii="Times New Roman" w:hAnsi="Times New Roman" w:cs="Times New Roman"/>
          <w:sz w:val="24"/>
        </w:rPr>
        <w:t xml:space="preserve"> </w:t>
      </w:r>
      <w:r>
        <w:rPr>
          <w:rFonts w:ascii="Times New Roman" w:hAnsi="Times New Roman" w:cs="Times New Roman"/>
          <w:b/>
          <w:sz w:val="24"/>
        </w:rPr>
        <w:t>77</w:t>
      </w:r>
      <w:r>
        <w:rPr>
          <w:rFonts w:ascii="Times New Roman" w:hAnsi="Times New Roman" w:cs="Times New Roman"/>
          <w:sz w:val="24"/>
        </w:rPr>
        <w:t>, 2103-2112.</w:t>
      </w:r>
    </w:p>
    <w:p w:rsidR="00187FC6" w:rsidRPr="00187FC6" w:rsidRDefault="00187FC6" w:rsidP="00187FC6">
      <w:pPr>
        <w:pStyle w:val="Bibliography"/>
        <w:rPr>
          <w:rFonts w:ascii="Times New Roman" w:hAnsi="Times New Roman" w:cs="Times New Roman"/>
          <w:bCs/>
          <w:sz w:val="24"/>
        </w:rPr>
      </w:pPr>
      <w:r>
        <w:rPr>
          <w:rFonts w:ascii="Times New Roman" w:hAnsi="Times New Roman" w:cs="Times New Roman"/>
          <w:b/>
          <w:bCs/>
          <w:sz w:val="24"/>
        </w:rPr>
        <w:lastRenderedPageBreak/>
        <w:t xml:space="preserve">Ikonen, T., Morri, S., Tyriseva, A-M., Ruottinen, O. M. (2004). </w:t>
      </w:r>
      <w:r>
        <w:rPr>
          <w:rFonts w:ascii="Times New Roman" w:hAnsi="Times New Roman" w:cs="Times New Roman"/>
          <w:bCs/>
          <w:sz w:val="24"/>
        </w:rPr>
        <w:t xml:space="preserve">Genetic and phenotypic correlations between milk coagulation properties, milk production traits, somatic cell count, casein content, and pH of milk. </w:t>
      </w:r>
      <w:r>
        <w:rPr>
          <w:rFonts w:ascii="Times New Roman" w:hAnsi="Times New Roman" w:cs="Times New Roman"/>
          <w:bCs/>
          <w:i/>
          <w:sz w:val="24"/>
        </w:rPr>
        <w:t>J Dairy Sci</w:t>
      </w:r>
      <w:r>
        <w:rPr>
          <w:rFonts w:ascii="Times New Roman" w:hAnsi="Times New Roman" w:cs="Times New Roman"/>
          <w:bCs/>
          <w:sz w:val="24"/>
        </w:rPr>
        <w:t xml:space="preserve"> </w:t>
      </w:r>
      <w:r>
        <w:rPr>
          <w:rFonts w:ascii="Times New Roman" w:hAnsi="Times New Roman" w:cs="Times New Roman"/>
          <w:b/>
          <w:bCs/>
          <w:sz w:val="24"/>
        </w:rPr>
        <w:t>87</w:t>
      </w:r>
      <w:r>
        <w:rPr>
          <w:rFonts w:ascii="Times New Roman" w:hAnsi="Times New Roman" w:cs="Times New Roman"/>
          <w:bCs/>
          <w:sz w:val="24"/>
        </w:rPr>
        <w:t>, 458-467.</w:t>
      </w:r>
    </w:p>
    <w:p w:rsid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Klei, L., Yun, J., Sapru, A., Lynch, J., Barbano, D., Sears, P. &amp; Galton, D.</w:t>
      </w:r>
      <w:r w:rsidRPr="00981E09">
        <w:rPr>
          <w:rFonts w:ascii="Times New Roman" w:hAnsi="Times New Roman" w:cs="Times New Roman"/>
          <w:sz w:val="24"/>
        </w:rPr>
        <w:t xml:space="preserve"> </w:t>
      </w:r>
      <w:r w:rsidRPr="00981E09">
        <w:rPr>
          <w:rFonts w:ascii="Times New Roman" w:hAnsi="Times New Roman" w:cs="Times New Roman"/>
          <w:b/>
          <w:bCs/>
          <w:sz w:val="24"/>
        </w:rPr>
        <w:t>(1998).</w:t>
      </w:r>
      <w:r w:rsidRPr="00981E09">
        <w:rPr>
          <w:rFonts w:ascii="Times New Roman" w:hAnsi="Times New Roman" w:cs="Times New Roman"/>
          <w:sz w:val="24"/>
        </w:rPr>
        <w:t xml:space="preserve"> Effects of Milk Somatic Cell Count on Cottage Cheese Yield and Quality.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81</w:t>
      </w:r>
      <w:r w:rsidRPr="00981E09">
        <w:rPr>
          <w:rFonts w:ascii="Times New Roman" w:hAnsi="Times New Roman" w:cs="Times New Roman"/>
          <w:sz w:val="24"/>
        </w:rPr>
        <w:t>, 1205–1213.</w:t>
      </w:r>
    </w:p>
    <w:p w:rsidR="00FB3535" w:rsidRDefault="007B21F1" w:rsidP="00FB3535">
      <w:pPr>
        <w:rPr>
          <w:rFonts w:ascii="Times New Roman" w:hAnsi="Times New Roman" w:cs="Times New Roman"/>
          <w:sz w:val="24"/>
        </w:rPr>
      </w:pPr>
      <w:r>
        <w:rPr>
          <w:rFonts w:ascii="Times New Roman" w:hAnsi="Times New Roman" w:cs="Times New Roman"/>
          <w:b/>
          <w:sz w:val="24"/>
        </w:rPr>
        <w:t xml:space="preserve">Leitner, G., Silanikove, N., Jacobi, S., Weisblit, L, Bernstein, S., Merin, U. (2008). </w:t>
      </w:r>
    </w:p>
    <w:p w:rsidR="007B21F1" w:rsidRDefault="007B21F1" w:rsidP="00FB3535">
      <w:pPr>
        <w:rPr>
          <w:rFonts w:ascii="Times New Roman" w:hAnsi="Times New Roman" w:cs="Times New Roman"/>
          <w:sz w:val="24"/>
        </w:rPr>
      </w:pPr>
      <w:r>
        <w:rPr>
          <w:rFonts w:ascii="Times New Roman" w:hAnsi="Times New Roman" w:cs="Times New Roman"/>
          <w:sz w:val="24"/>
        </w:rPr>
        <w:tab/>
        <w:t xml:space="preserve">The influence of storage on the farm and in dairy silos on milk quality for cheese </w:t>
      </w:r>
    </w:p>
    <w:p w:rsidR="007B21F1" w:rsidRPr="007B21F1" w:rsidRDefault="007B21F1" w:rsidP="00FB3535">
      <w:pPr>
        <w:rPr>
          <w:rFonts w:ascii="Times New Roman" w:hAnsi="Times New Roman" w:cs="Times New Roman"/>
          <w:sz w:val="24"/>
        </w:rPr>
      </w:pPr>
      <w:r>
        <w:rPr>
          <w:rFonts w:ascii="Times New Roman" w:hAnsi="Times New Roman" w:cs="Times New Roman"/>
          <w:sz w:val="24"/>
        </w:rPr>
        <w:tab/>
        <w:t xml:space="preserve">production. </w:t>
      </w:r>
      <w:r>
        <w:rPr>
          <w:rFonts w:ascii="Times New Roman" w:hAnsi="Times New Roman" w:cs="Times New Roman"/>
          <w:i/>
          <w:sz w:val="24"/>
        </w:rPr>
        <w:t>Int Dairy J</w:t>
      </w:r>
      <w:r>
        <w:rPr>
          <w:rFonts w:ascii="Times New Roman" w:hAnsi="Times New Roman" w:cs="Times New Roman"/>
          <w:sz w:val="24"/>
        </w:rPr>
        <w:t xml:space="preserve"> </w:t>
      </w:r>
      <w:r>
        <w:rPr>
          <w:rFonts w:ascii="Times New Roman" w:hAnsi="Times New Roman" w:cs="Times New Roman"/>
          <w:b/>
          <w:sz w:val="24"/>
        </w:rPr>
        <w:t>18</w:t>
      </w:r>
      <w:r>
        <w:rPr>
          <w:rFonts w:ascii="Times New Roman" w:hAnsi="Times New Roman" w:cs="Times New Roman"/>
          <w:sz w:val="24"/>
        </w:rPr>
        <w:t xml:space="preserve">, 109-113. </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Lucey, J.</w:t>
      </w:r>
      <w:r w:rsidRPr="00981E09">
        <w:rPr>
          <w:rFonts w:ascii="Times New Roman" w:hAnsi="Times New Roman" w:cs="Times New Roman"/>
          <w:sz w:val="24"/>
        </w:rPr>
        <w:t xml:space="preserve"> </w:t>
      </w:r>
      <w:r w:rsidRPr="00981E09">
        <w:rPr>
          <w:rFonts w:ascii="Times New Roman" w:hAnsi="Times New Roman" w:cs="Times New Roman"/>
          <w:b/>
          <w:bCs/>
          <w:sz w:val="24"/>
        </w:rPr>
        <w:t>(2002).</w:t>
      </w:r>
      <w:r w:rsidRPr="00981E09">
        <w:rPr>
          <w:rFonts w:ascii="Times New Roman" w:hAnsi="Times New Roman" w:cs="Times New Roman"/>
          <w:sz w:val="24"/>
        </w:rPr>
        <w:t xml:space="preserve"> Formation and physical properties of milk protein gels.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85</w:t>
      </w:r>
      <w:r w:rsidRPr="00981E09">
        <w:rPr>
          <w:rFonts w:ascii="Times New Roman" w:hAnsi="Times New Roman" w:cs="Times New Roman"/>
          <w:sz w:val="24"/>
        </w:rPr>
        <w:t>, 281–294.</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Ma, Y., Ryan, C., Barbano, D., Galton, D., Rudan, M. &amp; Boor, K.</w:t>
      </w:r>
      <w:r w:rsidRPr="00981E09">
        <w:rPr>
          <w:rFonts w:ascii="Times New Roman" w:hAnsi="Times New Roman" w:cs="Times New Roman"/>
          <w:sz w:val="24"/>
        </w:rPr>
        <w:t xml:space="preserve"> </w:t>
      </w:r>
      <w:r w:rsidRPr="00981E09">
        <w:rPr>
          <w:rFonts w:ascii="Times New Roman" w:hAnsi="Times New Roman" w:cs="Times New Roman"/>
          <w:b/>
          <w:bCs/>
          <w:sz w:val="24"/>
        </w:rPr>
        <w:t>(2000).</w:t>
      </w:r>
      <w:r w:rsidRPr="00981E09">
        <w:rPr>
          <w:rFonts w:ascii="Times New Roman" w:hAnsi="Times New Roman" w:cs="Times New Roman"/>
          <w:sz w:val="24"/>
        </w:rPr>
        <w:t xml:space="preserve"> Effects of Somatic Cell Count on Quality and Shelf</w:t>
      </w:r>
      <w:r w:rsidR="0090675C">
        <w:rPr>
          <w:rFonts w:ascii="Times New Roman" w:hAnsi="Times New Roman" w:cs="Times New Roman"/>
          <w:sz w:val="24"/>
        </w:rPr>
        <w:t>-Life of Pasteurized Fluid Milk</w:t>
      </w:r>
      <w:r w:rsidRPr="00981E09">
        <w:rPr>
          <w:rFonts w:ascii="Times New Roman" w:hAnsi="Times New Roman" w:cs="Times New Roman"/>
          <w:sz w:val="24"/>
        </w:rPr>
        <w:t xml:space="preserve">. </w:t>
      </w:r>
      <w:r w:rsidRPr="00981E09">
        <w:rPr>
          <w:rFonts w:ascii="Times New Roman" w:hAnsi="Times New Roman" w:cs="Times New Roman"/>
          <w:i/>
          <w:iCs/>
          <w:sz w:val="24"/>
        </w:rPr>
        <w:t>J</w:t>
      </w:r>
      <w:r w:rsidR="0090675C">
        <w:rPr>
          <w:rFonts w:ascii="Times New Roman" w:hAnsi="Times New Roman" w:cs="Times New Roman"/>
          <w:i/>
          <w:iCs/>
          <w:sz w:val="24"/>
        </w:rPr>
        <w:t xml:space="preserve"> Diary Sci </w:t>
      </w:r>
      <w:r w:rsidRPr="00981E09">
        <w:rPr>
          <w:rFonts w:ascii="Times New Roman" w:hAnsi="Times New Roman" w:cs="Times New Roman"/>
          <w:b/>
          <w:bCs/>
          <w:sz w:val="24"/>
        </w:rPr>
        <w:t>83</w:t>
      </w:r>
      <w:r w:rsidRPr="00981E09">
        <w:rPr>
          <w:rFonts w:ascii="Times New Roman" w:hAnsi="Times New Roman" w:cs="Times New Roman"/>
          <w:sz w:val="24"/>
        </w:rPr>
        <w:t>, 264–274.</w:t>
      </w:r>
    </w:p>
    <w:p w:rsid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Mazal, G., Vianna, PCB, Santos, MV &amp; Gigante, ML</w:t>
      </w:r>
      <w:r w:rsidRPr="00981E09">
        <w:rPr>
          <w:rFonts w:ascii="Times New Roman" w:hAnsi="Times New Roman" w:cs="Times New Roman"/>
          <w:sz w:val="24"/>
        </w:rPr>
        <w:t xml:space="preserve">. </w:t>
      </w:r>
      <w:r w:rsidRPr="00981E09">
        <w:rPr>
          <w:rFonts w:ascii="Times New Roman" w:hAnsi="Times New Roman" w:cs="Times New Roman"/>
          <w:b/>
          <w:bCs/>
          <w:sz w:val="24"/>
        </w:rPr>
        <w:t>(2007).</w:t>
      </w:r>
      <w:r w:rsidRPr="00981E09">
        <w:rPr>
          <w:rFonts w:ascii="Times New Roman" w:hAnsi="Times New Roman" w:cs="Times New Roman"/>
          <w:sz w:val="24"/>
        </w:rPr>
        <w:t xml:space="preserve"> Effect of Somatic Cell Count on Prato Cheese Composition. </w:t>
      </w:r>
      <w:r w:rsidRPr="00981E09">
        <w:rPr>
          <w:rFonts w:ascii="Times New Roman" w:hAnsi="Times New Roman" w:cs="Times New Roman"/>
          <w:i/>
          <w:iCs/>
          <w:sz w:val="24"/>
        </w:rPr>
        <w:t>J Dairy Sci</w:t>
      </w:r>
      <w:r w:rsidRPr="00981E09">
        <w:rPr>
          <w:rFonts w:ascii="Times New Roman" w:hAnsi="Times New Roman" w:cs="Times New Roman"/>
          <w:sz w:val="24"/>
        </w:rPr>
        <w:t xml:space="preserve"> </w:t>
      </w:r>
      <w:r w:rsidRPr="00981E09">
        <w:rPr>
          <w:rFonts w:ascii="Times New Roman" w:hAnsi="Times New Roman" w:cs="Times New Roman"/>
          <w:b/>
          <w:bCs/>
          <w:sz w:val="24"/>
        </w:rPr>
        <w:t>90</w:t>
      </w:r>
      <w:r w:rsidRPr="00981E09">
        <w:rPr>
          <w:rFonts w:ascii="Times New Roman" w:hAnsi="Times New Roman" w:cs="Times New Roman"/>
          <w:sz w:val="24"/>
        </w:rPr>
        <w:t>, 630-636.</w:t>
      </w:r>
    </w:p>
    <w:p w:rsidR="003C4487" w:rsidRDefault="00C66609" w:rsidP="00C66609">
      <w:pPr>
        <w:rPr>
          <w:rFonts w:ascii="Times New Roman" w:hAnsi="Times New Roman" w:cs="Times New Roman"/>
          <w:b/>
          <w:sz w:val="24"/>
          <w:szCs w:val="24"/>
        </w:rPr>
      </w:pPr>
      <w:r>
        <w:rPr>
          <w:rFonts w:ascii="Times New Roman" w:hAnsi="Times New Roman" w:cs="Times New Roman"/>
          <w:b/>
          <w:sz w:val="24"/>
          <w:szCs w:val="24"/>
        </w:rPr>
        <w:t>Meh</w:t>
      </w:r>
      <w:r w:rsidR="003C4487">
        <w:rPr>
          <w:rFonts w:ascii="Times New Roman" w:hAnsi="Times New Roman" w:cs="Times New Roman"/>
          <w:b/>
          <w:sz w:val="24"/>
          <w:szCs w:val="24"/>
        </w:rPr>
        <w:t xml:space="preserve">rzad, J., Desrosiers, C., Lauzon, K., Robitaille, G., Zhao, X., and Lacasse, P. </w:t>
      </w:r>
    </w:p>
    <w:p w:rsidR="003C4487" w:rsidRDefault="003C4487" w:rsidP="00C66609">
      <w:pPr>
        <w:rPr>
          <w:rFonts w:ascii="Times New Roman" w:hAnsi="Times New Roman" w:cs="Times New Roman"/>
          <w:sz w:val="24"/>
          <w:szCs w:val="24"/>
        </w:rPr>
      </w:pPr>
      <w:r>
        <w:rPr>
          <w:rFonts w:ascii="Times New Roman" w:hAnsi="Times New Roman" w:cs="Times New Roman"/>
          <w:b/>
          <w:sz w:val="24"/>
          <w:szCs w:val="24"/>
        </w:rPr>
        <w:tab/>
        <w:t>(2005).</w:t>
      </w:r>
      <w:r>
        <w:rPr>
          <w:rFonts w:ascii="Times New Roman" w:hAnsi="Times New Roman" w:cs="Times New Roman"/>
          <w:sz w:val="24"/>
          <w:szCs w:val="24"/>
        </w:rPr>
        <w:t xml:space="preserve"> Proteases involved in mammary tissue damage during endotoxin-induced </w:t>
      </w:r>
    </w:p>
    <w:p w:rsidR="00C66609" w:rsidRPr="003C4487" w:rsidRDefault="003C4487" w:rsidP="003C4487">
      <w:pPr>
        <w:ind w:firstLine="720"/>
        <w:rPr>
          <w:rFonts w:ascii="Times New Roman" w:hAnsi="Times New Roman" w:cs="Times New Roman"/>
          <w:sz w:val="24"/>
          <w:szCs w:val="24"/>
        </w:rPr>
      </w:pPr>
      <w:r>
        <w:rPr>
          <w:rFonts w:ascii="Times New Roman" w:hAnsi="Times New Roman" w:cs="Times New Roman"/>
          <w:sz w:val="24"/>
          <w:szCs w:val="24"/>
        </w:rPr>
        <w:t xml:space="preserve">mastitis in dairy cows. </w:t>
      </w:r>
      <w:r>
        <w:rPr>
          <w:rFonts w:ascii="Times New Roman" w:hAnsi="Times New Roman" w:cs="Times New Roman"/>
          <w:i/>
          <w:sz w:val="24"/>
          <w:szCs w:val="24"/>
        </w:rPr>
        <w:t xml:space="preserve">J Dairy Sci </w:t>
      </w:r>
      <w:r>
        <w:rPr>
          <w:rFonts w:ascii="Times New Roman" w:hAnsi="Times New Roman" w:cs="Times New Roman"/>
          <w:b/>
          <w:sz w:val="24"/>
          <w:szCs w:val="24"/>
        </w:rPr>
        <w:t>88</w:t>
      </w:r>
      <w:r>
        <w:rPr>
          <w:rFonts w:ascii="Times New Roman" w:hAnsi="Times New Roman" w:cs="Times New Roman"/>
          <w:sz w:val="24"/>
          <w:szCs w:val="24"/>
        </w:rPr>
        <w:t>, 211-222.</w:t>
      </w:r>
    </w:p>
    <w:p w:rsidR="00F57CE7" w:rsidRPr="00F57CE7" w:rsidRDefault="00F57CE7" w:rsidP="00F57CE7">
      <w:pPr>
        <w:rPr>
          <w:rFonts w:ascii="Times New Roman" w:hAnsi="Times New Roman" w:cs="Times New Roman"/>
          <w:b/>
          <w:sz w:val="24"/>
        </w:rPr>
      </w:pPr>
      <w:r>
        <w:rPr>
          <w:rFonts w:ascii="Times New Roman" w:hAnsi="Times New Roman" w:cs="Times New Roman"/>
          <w:b/>
          <w:sz w:val="24"/>
        </w:rPr>
        <w:t>National Milk Producers Federation News Release. May 2011.</w:t>
      </w:r>
    </w:p>
    <w:p w:rsid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Okigbo, L., Richardson, G., Brown, R. &amp; Ernstrom, C.</w:t>
      </w:r>
      <w:r w:rsidRPr="00981E09">
        <w:rPr>
          <w:rFonts w:ascii="Times New Roman" w:hAnsi="Times New Roman" w:cs="Times New Roman"/>
          <w:sz w:val="24"/>
        </w:rPr>
        <w:t xml:space="preserve"> </w:t>
      </w:r>
      <w:r w:rsidRPr="00981E09">
        <w:rPr>
          <w:rFonts w:ascii="Times New Roman" w:hAnsi="Times New Roman" w:cs="Times New Roman"/>
          <w:b/>
          <w:bCs/>
          <w:sz w:val="24"/>
        </w:rPr>
        <w:t>(1985</w:t>
      </w:r>
      <w:r w:rsidR="00D15B8B">
        <w:rPr>
          <w:rFonts w:ascii="Times New Roman" w:hAnsi="Times New Roman" w:cs="Times New Roman"/>
          <w:b/>
          <w:bCs/>
          <w:sz w:val="24"/>
        </w:rPr>
        <w:t>a</w:t>
      </w:r>
      <w:r w:rsidRPr="00981E09">
        <w:rPr>
          <w:rFonts w:ascii="Times New Roman" w:hAnsi="Times New Roman" w:cs="Times New Roman"/>
          <w:b/>
          <w:bCs/>
          <w:sz w:val="24"/>
        </w:rPr>
        <w:t>).</w:t>
      </w:r>
      <w:r w:rsidRPr="00981E09">
        <w:rPr>
          <w:rFonts w:ascii="Times New Roman" w:hAnsi="Times New Roman" w:cs="Times New Roman"/>
          <w:sz w:val="24"/>
        </w:rPr>
        <w:t xml:space="preserve"> Coagulation properties of abnormal and normal milk from individual cow quarters.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68</w:t>
      </w:r>
      <w:r w:rsidRPr="00981E09">
        <w:rPr>
          <w:rFonts w:ascii="Times New Roman" w:hAnsi="Times New Roman" w:cs="Times New Roman"/>
          <w:sz w:val="24"/>
        </w:rPr>
        <w:t>, 1893–1896.</w:t>
      </w:r>
    </w:p>
    <w:p w:rsidR="00093283" w:rsidRDefault="00D15B8B" w:rsidP="00093283">
      <w:pPr>
        <w:rPr>
          <w:rFonts w:ascii="Times New Roman" w:hAnsi="Times New Roman" w:cs="Times New Roman"/>
          <w:b/>
          <w:sz w:val="24"/>
        </w:rPr>
      </w:pPr>
      <w:r>
        <w:rPr>
          <w:rFonts w:ascii="Times New Roman" w:hAnsi="Times New Roman" w:cs="Times New Roman"/>
          <w:b/>
          <w:sz w:val="24"/>
        </w:rPr>
        <w:t>Okigbo, L. M., Richardson, G. H., Brown, R. J., and Ernstrom, C.A.</w:t>
      </w:r>
      <w:r>
        <w:rPr>
          <w:rFonts w:ascii="Times New Roman" w:hAnsi="Times New Roman" w:cs="Times New Roman"/>
          <w:sz w:val="24"/>
        </w:rPr>
        <w:t xml:space="preserve"> </w:t>
      </w:r>
      <w:r w:rsidR="00093283">
        <w:rPr>
          <w:rFonts w:ascii="Times New Roman" w:hAnsi="Times New Roman" w:cs="Times New Roman"/>
          <w:b/>
          <w:sz w:val="24"/>
        </w:rPr>
        <w:t xml:space="preserve">(1985b) </w:t>
      </w:r>
    </w:p>
    <w:p w:rsidR="00093283" w:rsidRDefault="00D15B8B" w:rsidP="00093283">
      <w:pPr>
        <w:ind w:firstLine="720"/>
        <w:rPr>
          <w:rFonts w:ascii="Times New Roman" w:hAnsi="Times New Roman" w:cs="Times New Roman"/>
          <w:sz w:val="24"/>
        </w:rPr>
      </w:pPr>
      <w:r>
        <w:rPr>
          <w:rFonts w:ascii="Times New Roman" w:hAnsi="Times New Roman" w:cs="Times New Roman"/>
          <w:sz w:val="24"/>
        </w:rPr>
        <w:lastRenderedPageBreak/>
        <w:t xml:space="preserve">Variation in coagulation properties of milk from individual cows. </w:t>
      </w:r>
      <w:r>
        <w:rPr>
          <w:rFonts w:ascii="Times New Roman" w:hAnsi="Times New Roman" w:cs="Times New Roman"/>
          <w:i/>
          <w:sz w:val="24"/>
        </w:rPr>
        <w:t>J Dairy Sci</w:t>
      </w:r>
      <w:r>
        <w:rPr>
          <w:rFonts w:ascii="Times New Roman" w:hAnsi="Times New Roman" w:cs="Times New Roman"/>
          <w:sz w:val="24"/>
        </w:rPr>
        <w:t xml:space="preserve"> </w:t>
      </w:r>
      <w:r>
        <w:rPr>
          <w:rFonts w:ascii="Times New Roman" w:hAnsi="Times New Roman" w:cs="Times New Roman"/>
          <w:b/>
          <w:sz w:val="24"/>
        </w:rPr>
        <w:t>68</w:t>
      </w:r>
      <w:r>
        <w:rPr>
          <w:rFonts w:ascii="Times New Roman" w:hAnsi="Times New Roman" w:cs="Times New Roman"/>
          <w:sz w:val="24"/>
        </w:rPr>
        <w:t xml:space="preserve">, </w:t>
      </w:r>
    </w:p>
    <w:p w:rsidR="00D15B8B" w:rsidRPr="00D15B8B" w:rsidRDefault="00D15B8B" w:rsidP="00093283">
      <w:pPr>
        <w:ind w:firstLine="720"/>
        <w:rPr>
          <w:rFonts w:ascii="Times New Roman" w:hAnsi="Times New Roman" w:cs="Times New Roman"/>
          <w:sz w:val="24"/>
        </w:rPr>
      </w:pPr>
      <w:r>
        <w:rPr>
          <w:rFonts w:ascii="Times New Roman" w:hAnsi="Times New Roman" w:cs="Times New Roman"/>
          <w:sz w:val="24"/>
        </w:rPr>
        <w:t>822-828.</w:t>
      </w:r>
    </w:p>
    <w:p w:rsid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Payne, F. A. &amp; Castillo, M.</w:t>
      </w:r>
      <w:r w:rsidRPr="00981E09">
        <w:rPr>
          <w:rFonts w:ascii="Times New Roman" w:hAnsi="Times New Roman" w:cs="Times New Roman"/>
          <w:sz w:val="24"/>
        </w:rPr>
        <w:t xml:space="preserve"> </w:t>
      </w:r>
      <w:r w:rsidRPr="00981E09">
        <w:rPr>
          <w:rFonts w:ascii="Times New Roman" w:hAnsi="Times New Roman" w:cs="Times New Roman"/>
          <w:b/>
          <w:bCs/>
          <w:sz w:val="24"/>
        </w:rPr>
        <w:t>(2007).</w:t>
      </w:r>
      <w:r w:rsidRPr="00981E09">
        <w:rPr>
          <w:rFonts w:ascii="Times New Roman" w:hAnsi="Times New Roman" w:cs="Times New Roman"/>
          <w:sz w:val="24"/>
        </w:rPr>
        <w:t xml:space="preserve"> Light Backscatter Sensor Applications in Milk Coagulation. In </w:t>
      </w:r>
      <w:r w:rsidRPr="00981E09">
        <w:rPr>
          <w:rFonts w:ascii="Times New Roman" w:hAnsi="Times New Roman" w:cs="Times New Roman"/>
          <w:i/>
          <w:iCs/>
          <w:sz w:val="24"/>
        </w:rPr>
        <w:t>Encyclopedia of Agricultural, Food, and Biological Engineering</w:t>
      </w:r>
      <w:r w:rsidRPr="00981E09">
        <w:rPr>
          <w:rFonts w:ascii="Times New Roman" w:hAnsi="Times New Roman" w:cs="Times New Roman"/>
          <w:sz w:val="24"/>
        </w:rPr>
        <w:t>, 1st edn., pp. 1-5. Taylor and Francis.</w:t>
      </w:r>
    </w:p>
    <w:p w:rsidR="00187FC6" w:rsidRPr="00187FC6" w:rsidRDefault="00187FC6" w:rsidP="00187FC6">
      <w:pPr>
        <w:pStyle w:val="Bibliography"/>
        <w:rPr>
          <w:rFonts w:ascii="Times New Roman" w:hAnsi="Times New Roman" w:cs="Times New Roman"/>
          <w:sz w:val="24"/>
        </w:rPr>
      </w:pPr>
      <w:r w:rsidRPr="00981E09">
        <w:rPr>
          <w:rFonts w:ascii="Times New Roman" w:hAnsi="Times New Roman" w:cs="Times New Roman"/>
          <w:b/>
          <w:bCs/>
          <w:sz w:val="24"/>
        </w:rPr>
        <w:t>Politis</w:t>
      </w:r>
      <w:r>
        <w:rPr>
          <w:rFonts w:ascii="Times New Roman" w:hAnsi="Times New Roman" w:cs="Times New Roman"/>
          <w:b/>
          <w:bCs/>
          <w:sz w:val="24"/>
        </w:rPr>
        <w:t>, I.</w:t>
      </w:r>
      <w:r w:rsidRPr="00981E09">
        <w:rPr>
          <w:rFonts w:ascii="Times New Roman" w:hAnsi="Times New Roman" w:cs="Times New Roman"/>
          <w:b/>
          <w:bCs/>
          <w:sz w:val="24"/>
        </w:rPr>
        <w:t xml:space="preserve"> </w:t>
      </w:r>
      <w:r>
        <w:rPr>
          <w:rFonts w:ascii="Times New Roman" w:hAnsi="Times New Roman" w:cs="Times New Roman"/>
          <w:b/>
          <w:bCs/>
          <w:sz w:val="24"/>
        </w:rPr>
        <w:t xml:space="preserve">and </w:t>
      </w:r>
      <w:r w:rsidRPr="00981E09">
        <w:rPr>
          <w:rFonts w:ascii="Times New Roman" w:hAnsi="Times New Roman" w:cs="Times New Roman"/>
          <w:b/>
          <w:bCs/>
          <w:sz w:val="24"/>
        </w:rPr>
        <w:t>Ng-Kwai-Hang</w:t>
      </w:r>
      <w:r>
        <w:rPr>
          <w:rFonts w:ascii="Times New Roman" w:hAnsi="Times New Roman" w:cs="Times New Roman"/>
          <w:b/>
          <w:bCs/>
          <w:sz w:val="24"/>
        </w:rPr>
        <w:t>, N.F.</w:t>
      </w:r>
      <w:r w:rsidRPr="00981E09">
        <w:rPr>
          <w:rFonts w:ascii="Times New Roman" w:hAnsi="Times New Roman" w:cs="Times New Roman"/>
          <w:sz w:val="24"/>
        </w:rPr>
        <w:t xml:space="preserve"> </w:t>
      </w:r>
      <w:r w:rsidRPr="00981E09">
        <w:rPr>
          <w:rFonts w:ascii="Times New Roman" w:hAnsi="Times New Roman" w:cs="Times New Roman"/>
          <w:b/>
          <w:bCs/>
          <w:sz w:val="24"/>
        </w:rPr>
        <w:t>(1988).</w:t>
      </w:r>
      <w:r w:rsidRPr="00981E09">
        <w:rPr>
          <w:rFonts w:ascii="Times New Roman" w:hAnsi="Times New Roman" w:cs="Times New Roman"/>
          <w:sz w:val="24"/>
        </w:rPr>
        <w:t xml:space="preserve"> Effects of somatic cell counts and mik composition on the coagulating protperties of milk. </w:t>
      </w:r>
      <w:r w:rsidRPr="00981E09">
        <w:rPr>
          <w:rFonts w:ascii="Times New Roman" w:hAnsi="Times New Roman" w:cs="Times New Roman"/>
          <w:i/>
          <w:iCs/>
          <w:sz w:val="24"/>
        </w:rPr>
        <w:t>J Dairy Sci</w:t>
      </w:r>
      <w:r w:rsidRPr="00981E09">
        <w:rPr>
          <w:rFonts w:ascii="Times New Roman" w:hAnsi="Times New Roman" w:cs="Times New Roman"/>
          <w:sz w:val="24"/>
        </w:rPr>
        <w:t xml:space="preserve"> </w:t>
      </w:r>
      <w:r w:rsidRPr="00981E09">
        <w:rPr>
          <w:rFonts w:ascii="Times New Roman" w:hAnsi="Times New Roman" w:cs="Times New Roman"/>
          <w:b/>
          <w:bCs/>
          <w:sz w:val="24"/>
        </w:rPr>
        <w:t>71</w:t>
      </w:r>
      <w:r>
        <w:rPr>
          <w:rFonts w:ascii="Times New Roman" w:hAnsi="Times New Roman" w:cs="Times New Roman"/>
          <w:sz w:val="24"/>
        </w:rPr>
        <w:t>, 1740-1746.</w:t>
      </w:r>
    </w:p>
    <w:p w:rsidR="00696416" w:rsidRPr="00696416" w:rsidRDefault="00696416" w:rsidP="00696416">
      <w:pPr>
        <w:spacing w:line="480" w:lineRule="auto"/>
        <w:rPr>
          <w:rFonts w:ascii="Times New Roman" w:hAnsi="Times New Roman" w:cs="Times New Roman"/>
          <w:sz w:val="24"/>
        </w:rPr>
      </w:pPr>
      <w:r>
        <w:rPr>
          <w:rFonts w:ascii="Times New Roman" w:hAnsi="Times New Roman" w:cs="Times New Roman"/>
          <w:b/>
          <w:sz w:val="24"/>
        </w:rPr>
        <w:t xml:space="preserve">Tyriseva, A.M., Vahlsten, T., Ruottinen, O., Ojala, M. </w:t>
      </w:r>
      <w:r>
        <w:rPr>
          <w:rFonts w:ascii="Times New Roman" w:hAnsi="Times New Roman" w:cs="Times New Roman"/>
          <w:sz w:val="24"/>
        </w:rPr>
        <w:t>(2004) Non coagulation of milk</w:t>
      </w:r>
      <w:r>
        <w:rPr>
          <w:rFonts w:ascii="Times New Roman" w:hAnsi="Times New Roman" w:cs="Times New Roman"/>
          <w:sz w:val="24"/>
        </w:rPr>
        <w:tab/>
        <w:t>in Finnish Ayrshire and Holstein-Friesian cows and effect of herds on milk</w:t>
      </w:r>
      <w:r>
        <w:rPr>
          <w:rFonts w:ascii="Times New Roman" w:hAnsi="Times New Roman" w:cs="Times New Roman"/>
          <w:sz w:val="24"/>
        </w:rPr>
        <w:tab/>
        <w:t xml:space="preserve">coagulation ability. </w:t>
      </w:r>
      <w:r>
        <w:rPr>
          <w:rFonts w:ascii="Times New Roman" w:hAnsi="Times New Roman" w:cs="Times New Roman"/>
          <w:i/>
          <w:sz w:val="24"/>
        </w:rPr>
        <w:t>J Dairy Sci</w:t>
      </w:r>
      <w:r>
        <w:rPr>
          <w:rFonts w:ascii="Times New Roman" w:hAnsi="Times New Roman" w:cs="Times New Roman"/>
          <w:sz w:val="24"/>
        </w:rPr>
        <w:t xml:space="preserve"> </w:t>
      </w:r>
      <w:r>
        <w:rPr>
          <w:rFonts w:ascii="Times New Roman" w:hAnsi="Times New Roman" w:cs="Times New Roman"/>
          <w:b/>
          <w:sz w:val="24"/>
        </w:rPr>
        <w:t>87</w:t>
      </w:r>
      <w:r>
        <w:rPr>
          <w:rFonts w:ascii="Times New Roman" w:hAnsi="Times New Roman" w:cs="Times New Roman"/>
          <w:sz w:val="24"/>
        </w:rPr>
        <w:t xml:space="preserve">, 3958-3966. </w:t>
      </w:r>
    </w:p>
    <w:p w:rsidR="00981E09" w:rsidRPr="00981E09" w:rsidRDefault="00981E09" w:rsidP="00981E09">
      <w:pPr>
        <w:pStyle w:val="Bibliography"/>
        <w:rPr>
          <w:rFonts w:ascii="Times New Roman" w:hAnsi="Times New Roman" w:cs="Times New Roman"/>
          <w:sz w:val="24"/>
        </w:rPr>
      </w:pPr>
      <w:r w:rsidRPr="00981E09">
        <w:rPr>
          <w:rFonts w:ascii="Times New Roman" w:hAnsi="Times New Roman" w:cs="Times New Roman"/>
          <w:b/>
          <w:bCs/>
          <w:sz w:val="24"/>
        </w:rPr>
        <w:t>Wedholm</w:t>
      </w:r>
      <w:r w:rsidR="0090675C">
        <w:rPr>
          <w:rFonts w:ascii="Times New Roman" w:hAnsi="Times New Roman" w:cs="Times New Roman"/>
          <w:b/>
          <w:bCs/>
          <w:sz w:val="24"/>
        </w:rPr>
        <w:t>, A., Larsen, L. B., Lindmark-M</w:t>
      </w:r>
      <w:r w:rsidR="00065682">
        <w:rPr>
          <w:rFonts w:ascii="Times New Roman" w:hAnsi="Times New Roman" w:cs="Times New Roman"/>
          <w:b/>
          <w:bCs/>
          <w:sz w:val="24"/>
        </w:rPr>
        <w:t xml:space="preserve">aansson, </w:t>
      </w:r>
      <w:r w:rsidRPr="00981E09">
        <w:rPr>
          <w:rFonts w:ascii="Times New Roman" w:hAnsi="Times New Roman" w:cs="Times New Roman"/>
          <w:b/>
          <w:bCs/>
          <w:sz w:val="24"/>
        </w:rPr>
        <w:t xml:space="preserve">H., Karlsson, </w:t>
      </w:r>
      <w:r w:rsidR="00065682">
        <w:rPr>
          <w:rFonts w:ascii="Times New Roman" w:hAnsi="Times New Roman" w:cs="Times New Roman"/>
          <w:b/>
          <w:bCs/>
          <w:sz w:val="24"/>
        </w:rPr>
        <w:t>A</w:t>
      </w:r>
      <w:r w:rsidRPr="00981E09">
        <w:rPr>
          <w:rFonts w:ascii="Times New Roman" w:hAnsi="Times New Roman" w:cs="Times New Roman"/>
          <w:b/>
          <w:bCs/>
          <w:sz w:val="24"/>
        </w:rPr>
        <w:t xml:space="preserve">. </w:t>
      </w:r>
      <w:r w:rsidR="00065682">
        <w:rPr>
          <w:rFonts w:ascii="Times New Roman" w:hAnsi="Times New Roman" w:cs="Times New Roman"/>
          <w:b/>
          <w:bCs/>
          <w:sz w:val="24"/>
        </w:rPr>
        <w:t xml:space="preserve">H., and </w:t>
      </w:r>
      <w:r w:rsidRPr="00981E09">
        <w:rPr>
          <w:rFonts w:ascii="Times New Roman" w:hAnsi="Times New Roman" w:cs="Times New Roman"/>
          <w:b/>
          <w:bCs/>
          <w:sz w:val="24"/>
        </w:rPr>
        <w:t>Andrén, A.</w:t>
      </w:r>
      <w:r w:rsidRPr="00981E09">
        <w:rPr>
          <w:rFonts w:ascii="Times New Roman" w:hAnsi="Times New Roman" w:cs="Times New Roman"/>
          <w:sz w:val="24"/>
        </w:rPr>
        <w:t xml:space="preserve"> </w:t>
      </w:r>
      <w:r w:rsidRPr="00981E09">
        <w:rPr>
          <w:rFonts w:ascii="Times New Roman" w:hAnsi="Times New Roman" w:cs="Times New Roman"/>
          <w:b/>
          <w:bCs/>
          <w:sz w:val="24"/>
        </w:rPr>
        <w:t>(2006).</w:t>
      </w:r>
      <w:r w:rsidRPr="00981E09">
        <w:rPr>
          <w:rFonts w:ascii="Times New Roman" w:hAnsi="Times New Roman" w:cs="Times New Roman"/>
          <w:sz w:val="24"/>
        </w:rPr>
        <w:t xml:space="preserve"> Effect of protein composition on the cheese-making properties of milk from individual dairy cows. </w:t>
      </w:r>
      <w:r w:rsidRPr="00981E09">
        <w:rPr>
          <w:rFonts w:ascii="Times New Roman" w:hAnsi="Times New Roman" w:cs="Times New Roman"/>
          <w:i/>
          <w:iCs/>
          <w:sz w:val="24"/>
        </w:rPr>
        <w:t>J</w:t>
      </w:r>
      <w:r w:rsidR="0090675C">
        <w:rPr>
          <w:rFonts w:ascii="Times New Roman" w:hAnsi="Times New Roman" w:cs="Times New Roman"/>
          <w:i/>
          <w:iCs/>
          <w:sz w:val="24"/>
        </w:rPr>
        <w:t xml:space="preserve"> Dairy Sci</w:t>
      </w:r>
      <w:r w:rsidRPr="00981E09">
        <w:rPr>
          <w:rFonts w:ascii="Times New Roman" w:hAnsi="Times New Roman" w:cs="Times New Roman"/>
          <w:sz w:val="24"/>
        </w:rPr>
        <w:t xml:space="preserve"> </w:t>
      </w:r>
      <w:r w:rsidRPr="00981E09">
        <w:rPr>
          <w:rFonts w:ascii="Times New Roman" w:hAnsi="Times New Roman" w:cs="Times New Roman"/>
          <w:b/>
          <w:bCs/>
          <w:sz w:val="24"/>
        </w:rPr>
        <w:t>89</w:t>
      </w:r>
      <w:r w:rsidRPr="00981E09">
        <w:rPr>
          <w:rFonts w:ascii="Times New Roman" w:hAnsi="Times New Roman" w:cs="Times New Roman"/>
          <w:sz w:val="24"/>
        </w:rPr>
        <w:t>, 3296–3305.</w:t>
      </w:r>
    </w:p>
    <w:bookmarkEnd w:id="0"/>
    <w:p w:rsidR="007F6618" w:rsidRPr="00D56E8D" w:rsidRDefault="0068167B" w:rsidP="00D56E8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7F6618" w:rsidRDefault="007F6618" w:rsidP="007F6618">
      <w:pPr>
        <w:spacing w:after="0" w:line="480" w:lineRule="auto"/>
        <w:rPr>
          <w:rFonts w:ascii="Times New Roman" w:hAnsi="Times New Roman" w:cs="Times New Roman"/>
          <w:sz w:val="20"/>
          <w:szCs w:val="24"/>
        </w:rPr>
      </w:pPr>
    </w:p>
    <w:p w:rsidR="007F6618" w:rsidRDefault="007F6618" w:rsidP="007F6618">
      <w:pPr>
        <w:spacing w:after="0" w:line="480" w:lineRule="auto"/>
        <w:rPr>
          <w:rFonts w:ascii="Times New Roman" w:hAnsi="Times New Roman" w:cs="Times New Roman"/>
          <w:sz w:val="20"/>
          <w:szCs w:val="24"/>
        </w:rPr>
      </w:pPr>
    </w:p>
    <w:p w:rsidR="007F6618" w:rsidRDefault="007F6618" w:rsidP="007F6618">
      <w:pPr>
        <w:spacing w:after="0" w:line="480" w:lineRule="auto"/>
        <w:rPr>
          <w:rFonts w:ascii="Times New Roman" w:hAnsi="Times New Roman" w:cs="Times New Roman"/>
          <w:sz w:val="20"/>
          <w:szCs w:val="24"/>
        </w:rPr>
      </w:pPr>
    </w:p>
    <w:p w:rsidR="004340AF" w:rsidRDefault="004340AF" w:rsidP="007F6618">
      <w:pPr>
        <w:spacing w:after="0" w:line="480" w:lineRule="auto"/>
        <w:rPr>
          <w:rFonts w:ascii="Times New Roman" w:hAnsi="Times New Roman" w:cs="Times New Roman"/>
          <w:sz w:val="20"/>
          <w:szCs w:val="24"/>
        </w:rPr>
      </w:pPr>
    </w:p>
    <w:p w:rsidR="007F6618" w:rsidRDefault="007F6618" w:rsidP="007F6618">
      <w:pPr>
        <w:spacing w:after="0" w:line="480" w:lineRule="auto"/>
        <w:rPr>
          <w:rFonts w:ascii="Times New Roman" w:hAnsi="Times New Roman" w:cs="Times New Roman"/>
          <w:sz w:val="20"/>
          <w:szCs w:val="24"/>
        </w:rPr>
      </w:pPr>
    </w:p>
    <w:p w:rsidR="007F6618" w:rsidRDefault="007F6618" w:rsidP="007F6618">
      <w:pPr>
        <w:spacing w:after="0" w:line="480" w:lineRule="auto"/>
        <w:rPr>
          <w:rFonts w:ascii="Times New Roman" w:hAnsi="Times New Roman" w:cs="Times New Roman"/>
          <w:sz w:val="20"/>
          <w:szCs w:val="24"/>
        </w:rPr>
      </w:pPr>
    </w:p>
    <w:p w:rsidR="008E1124" w:rsidRDefault="008E1124" w:rsidP="007E417F">
      <w:pPr>
        <w:spacing w:line="480" w:lineRule="auto"/>
        <w:rPr>
          <w:rFonts w:ascii="Times New Roman" w:hAnsi="Times New Roman" w:cs="Times New Roman"/>
          <w:sz w:val="24"/>
          <w:szCs w:val="24"/>
        </w:rPr>
      </w:pPr>
    </w:p>
    <w:p w:rsidR="00091CA3" w:rsidRPr="007E417F" w:rsidRDefault="00091CA3" w:rsidP="007E417F">
      <w:pPr>
        <w:spacing w:line="480" w:lineRule="auto"/>
        <w:rPr>
          <w:rFonts w:ascii="Times New Roman" w:hAnsi="Times New Roman" w:cs="Times New Roman"/>
          <w:sz w:val="24"/>
          <w:szCs w:val="24"/>
        </w:rPr>
      </w:pPr>
    </w:p>
    <w:sectPr w:rsidR="00091CA3" w:rsidRPr="007E417F" w:rsidSect="00A03FA5">
      <w:headerReference w:type="default" r:id="rId16"/>
      <w:pgSz w:w="12240" w:h="15840" w:code="1"/>
      <w:pgMar w:top="1440" w:right="1440" w:bottom="1440" w:left="216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BE" w:rsidRDefault="00C000BE" w:rsidP="006736E7">
      <w:pPr>
        <w:spacing w:after="0" w:line="240" w:lineRule="auto"/>
      </w:pPr>
      <w:r>
        <w:separator/>
      </w:r>
    </w:p>
  </w:endnote>
  <w:endnote w:type="continuationSeparator" w:id="0">
    <w:p w:rsidR="00C000BE" w:rsidRDefault="00C000BE" w:rsidP="0067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BE" w:rsidRDefault="00C000BE" w:rsidP="006736E7">
      <w:pPr>
        <w:spacing w:after="0" w:line="240" w:lineRule="auto"/>
      </w:pPr>
      <w:r>
        <w:separator/>
      </w:r>
    </w:p>
  </w:footnote>
  <w:footnote w:type="continuationSeparator" w:id="0">
    <w:p w:rsidR="00C000BE" w:rsidRDefault="00C000BE" w:rsidP="00673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BE" w:rsidRDefault="00C000BE" w:rsidP="00A03FA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37489"/>
      <w:docPartObj>
        <w:docPartGallery w:val="Page Numbers (Top of Page)"/>
        <w:docPartUnique/>
      </w:docPartObj>
    </w:sdtPr>
    <w:sdtEndPr>
      <w:rPr>
        <w:rFonts w:ascii="Times New Roman" w:hAnsi="Times New Roman" w:cs="Times New Roman"/>
        <w:noProof/>
        <w:sz w:val="24"/>
      </w:rPr>
    </w:sdtEndPr>
    <w:sdtContent>
      <w:p w:rsidR="00C000BE" w:rsidRPr="00933D85" w:rsidRDefault="00C000BE" w:rsidP="00C34EE9">
        <w:pPr>
          <w:pStyle w:val="Header"/>
          <w:jc w:val="right"/>
          <w:rPr>
            <w:rFonts w:ascii="Times New Roman" w:hAnsi="Times New Roman" w:cs="Times New Roman"/>
            <w:sz w:val="24"/>
          </w:rPr>
        </w:pPr>
        <w:r w:rsidRPr="00933D85">
          <w:rPr>
            <w:rFonts w:ascii="Times New Roman" w:hAnsi="Times New Roman" w:cs="Times New Roman"/>
            <w:sz w:val="24"/>
          </w:rPr>
          <w:fldChar w:fldCharType="begin"/>
        </w:r>
        <w:r w:rsidRPr="00933D85">
          <w:rPr>
            <w:rFonts w:ascii="Times New Roman" w:hAnsi="Times New Roman" w:cs="Times New Roman"/>
            <w:sz w:val="24"/>
          </w:rPr>
          <w:instrText xml:space="preserve"> PAGE   \* MERGEFORMAT </w:instrText>
        </w:r>
        <w:r w:rsidRPr="00933D85">
          <w:rPr>
            <w:rFonts w:ascii="Times New Roman" w:hAnsi="Times New Roman" w:cs="Times New Roman"/>
            <w:sz w:val="24"/>
          </w:rPr>
          <w:fldChar w:fldCharType="separate"/>
        </w:r>
        <w:r w:rsidR="00C742D0">
          <w:rPr>
            <w:rFonts w:ascii="Times New Roman" w:hAnsi="Times New Roman" w:cs="Times New Roman"/>
            <w:noProof/>
            <w:sz w:val="24"/>
          </w:rPr>
          <w:t>31</w:t>
        </w:r>
        <w:r w:rsidRPr="00933D85">
          <w:rPr>
            <w:rFonts w:ascii="Times New Roman" w:hAnsi="Times New Roman" w:cs="Times New Roman"/>
            <w:noProof/>
            <w:sz w:val="24"/>
          </w:rPr>
          <w:fldChar w:fldCharType="end"/>
        </w:r>
      </w:p>
    </w:sdtContent>
  </w:sdt>
  <w:p w:rsidR="00C000BE" w:rsidRDefault="00C000BE" w:rsidP="00A03F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4D6"/>
    <w:multiLevelType w:val="multilevel"/>
    <w:tmpl w:val="FE5CA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448D8"/>
    <w:multiLevelType w:val="hybridMultilevel"/>
    <w:tmpl w:val="30BC1D70"/>
    <w:lvl w:ilvl="0" w:tplc="0760691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B842AB4"/>
    <w:multiLevelType w:val="hybridMultilevel"/>
    <w:tmpl w:val="04AC8D80"/>
    <w:lvl w:ilvl="0" w:tplc="C23273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D236C82"/>
    <w:multiLevelType w:val="hybridMultilevel"/>
    <w:tmpl w:val="8B4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658FA"/>
    <w:multiLevelType w:val="hybridMultilevel"/>
    <w:tmpl w:val="54B4F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15"/>
    <w:rsid w:val="00010B01"/>
    <w:rsid w:val="00011E47"/>
    <w:rsid w:val="0001673F"/>
    <w:rsid w:val="00017ED7"/>
    <w:rsid w:val="00021563"/>
    <w:rsid w:val="000239A7"/>
    <w:rsid w:val="0003204F"/>
    <w:rsid w:val="000406AB"/>
    <w:rsid w:val="000456A9"/>
    <w:rsid w:val="000459FF"/>
    <w:rsid w:val="00054927"/>
    <w:rsid w:val="00065682"/>
    <w:rsid w:val="000759E4"/>
    <w:rsid w:val="0008211F"/>
    <w:rsid w:val="00087C4F"/>
    <w:rsid w:val="0009106C"/>
    <w:rsid w:val="00091CA3"/>
    <w:rsid w:val="00093283"/>
    <w:rsid w:val="000933AB"/>
    <w:rsid w:val="00093B3E"/>
    <w:rsid w:val="000A7853"/>
    <w:rsid w:val="000A7F21"/>
    <w:rsid w:val="000B172C"/>
    <w:rsid w:val="000C058D"/>
    <w:rsid w:val="000C07A6"/>
    <w:rsid w:val="000C73CE"/>
    <w:rsid w:val="000D17BA"/>
    <w:rsid w:val="000D5899"/>
    <w:rsid w:val="000E01DF"/>
    <w:rsid w:val="000F1A49"/>
    <w:rsid w:val="0010602D"/>
    <w:rsid w:val="00112E4B"/>
    <w:rsid w:val="00115830"/>
    <w:rsid w:val="001455C1"/>
    <w:rsid w:val="00145656"/>
    <w:rsid w:val="0014774F"/>
    <w:rsid w:val="001500F3"/>
    <w:rsid w:val="00163329"/>
    <w:rsid w:val="001661B1"/>
    <w:rsid w:val="00167F76"/>
    <w:rsid w:val="00171B49"/>
    <w:rsid w:val="00172D9A"/>
    <w:rsid w:val="00173832"/>
    <w:rsid w:val="001769F2"/>
    <w:rsid w:val="001822E9"/>
    <w:rsid w:val="00187FC6"/>
    <w:rsid w:val="00196CC3"/>
    <w:rsid w:val="001A0C25"/>
    <w:rsid w:val="001A1299"/>
    <w:rsid w:val="001A35E2"/>
    <w:rsid w:val="001A7C23"/>
    <w:rsid w:val="001B021C"/>
    <w:rsid w:val="001B387D"/>
    <w:rsid w:val="001B3B37"/>
    <w:rsid w:val="001B4F8E"/>
    <w:rsid w:val="001C2305"/>
    <w:rsid w:val="001C3482"/>
    <w:rsid w:val="001C373A"/>
    <w:rsid w:val="001D449A"/>
    <w:rsid w:val="001D7B00"/>
    <w:rsid w:val="001E126E"/>
    <w:rsid w:val="001E4B3F"/>
    <w:rsid w:val="00202807"/>
    <w:rsid w:val="002034D9"/>
    <w:rsid w:val="00213CD2"/>
    <w:rsid w:val="00236C0B"/>
    <w:rsid w:val="00242FFA"/>
    <w:rsid w:val="002433FE"/>
    <w:rsid w:val="00243BE5"/>
    <w:rsid w:val="00251173"/>
    <w:rsid w:val="00254B01"/>
    <w:rsid w:val="0026007B"/>
    <w:rsid w:val="002670BF"/>
    <w:rsid w:val="00284F51"/>
    <w:rsid w:val="00285732"/>
    <w:rsid w:val="002A3557"/>
    <w:rsid w:val="002A6A4A"/>
    <w:rsid w:val="002C2973"/>
    <w:rsid w:val="002C4E2D"/>
    <w:rsid w:val="002C641A"/>
    <w:rsid w:val="002C6653"/>
    <w:rsid w:val="002C7D11"/>
    <w:rsid w:val="002D0D86"/>
    <w:rsid w:val="002D7030"/>
    <w:rsid w:val="00304EB8"/>
    <w:rsid w:val="00310A10"/>
    <w:rsid w:val="003110E4"/>
    <w:rsid w:val="00311DF6"/>
    <w:rsid w:val="0031652C"/>
    <w:rsid w:val="00342BFF"/>
    <w:rsid w:val="003565D6"/>
    <w:rsid w:val="00362CE7"/>
    <w:rsid w:val="003838E0"/>
    <w:rsid w:val="0038457B"/>
    <w:rsid w:val="00397934"/>
    <w:rsid w:val="003A71C8"/>
    <w:rsid w:val="003C4487"/>
    <w:rsid w:val="003C487D"/>
    <w:rsid w:val="003C7889"/>
    <w:rsid w:val="003D5DB9"/>
    <w:rsid w:val="003E3F58"/>
    <w:rsid w:val="003E4F4D"/>
    <w:rsid w:val="003F303A"/>
    <w:rsid w:val="00411938"/>
    <w:rsid w:val="00422851"/>
    <w:rsid w:val="00425BF6"/>
    <w:rsid w:val="00430247"/>
    <w:rsid w:val="004329B0"/>
    <w:rsid w:val="004340AF"/>
    <w:rsid w:val="004429BD"/>
    <w:rsid w:val="00445A6B"/>
    <w:rsid w:val="00456B90"/>
    <w:rsid w:val="00465AB6"/>
    <w:rsid w:val="004671D3"/>
    <w:rsid w:val="00471292"/>
    <w:rsid w:val="00474088"/>
    <w:rsid w:val="00474225"/>
    <w:rsid w:val="00475B6B"/>
    <w:rsid w:val="00476C36"/>
    <w:rsid w:val="00482882"/>
    <w:rsid w:val="00484169"/>
    <w:rsid w:val="004856CA"/>
    <w:rsid w:val="004B0E36"/>
    <w:rsid w:val="004B1688"/>
    <w:rsid w:val="004C05D1"/>
    <w:rsid w:val="004E2898"/>
    <w:rsid w:val="004E7187"/>
    <w:rsid w:val="004F4AAF"/>
    <w:rsid w:val="004F6424"/>
    <w:rsid w:val="0051701A"/>
    <w:rsid w:val="005364B2"/>
    <w:rsid w:val="00542169"/>
    <w:rsid w:val="00543AC3"/>
    <w:rsid w:val="005519C4"/>
    <w:rsid w:val="005600CD"/>
    <w:rsid w:val="005740F9"/>
    <w:rsid w:val="005743B7"/>
    <w:rsid w:val="005959FB"/>
    <w:rsid w:val="005A63C1"/>
    <w:rsid w:val="005A6843"/>
    <w:rsid w:val="005A6E75"/>
    <w:rsid w:val="005A753C"/>
    <w:rsid w:val="005B51D9"/>
    <w:rsid w:val="005C1D2B"/>
    <w:rsid w:val="005C34B3"/>
    <w:rsid w:val="005C3AF6"/>
    <w:rsid w:val="005C4EB8"/>
    <w:rsid w:val="005C6CC3"/>
    <w:rsid w:val="005E0942"/>
    <w:rsid w:val="005E6CA6"/>
    <w:rsid w:val="005F08A5"/>
    <w:rsid w:val="00600233"/>
    <w:rsid w:val="006055A9"/>
    <w:rsid w:val="00605BA3"/>
    <w:rsid w:val="00610101"/>
    <w:rsid w:val="00611F87"/>
    <w:rsid w:val="00615F9A"/>
    <w:rsid w:val="006167BD"/>
    <w:rsid w:val="00626A49"/>
    <w:rsid w:val="00630FF5"/>
    <w:rsid w:val="006331FE"/>
    <w:rsid w:val="006363EC"/>
    <w:rsid w:val="00644534"/>
    <w:rsid w:val="00644814"/>
    <w:rsid w:val="006536A7"/>
    <w:rsid w:val="00671803"/>
    <w:rsid w:val="006736E7"/>
    <w:rsid w:val="0067383A"/>
    <w:rsid w:val="0068167B"/>
    <w:rsid w:val="00682318"/>
    <w:rsid w:val="00694F12"/>
    <w:rsid w:val="00696416"/>
    <w:rsid w:val="006B2C31"/>
    <w:rsid w:val="006C2ABC"/>
    <w:rsid w:val="006C651B"/>
    <w:rsid w:val="006C69EA"/>
    <w:rsid w:val="006C7E9F"/>
    <w:rsid w:val="006E6362"/>
    <w:rsid w:val="0071102E"/>
    <w:rsid w:val="00720659"/>
    <w:rsid w:val="0072430F"/>
    <w:rsid w:val="007266EA"/>
    <w:rsid w:val="00732DF4"/>
    <w:rsid w:val="00737A4D"/>
    <w:rsid w:val="007471D7"/>
    <w:rsid w:val="00754585"/>
    <w:rsid w:val="007572D4"/>
    <w:rsid w:val="00760AC1"/>
    <w:rsid w:val="00781072"/>
    <w:rsid w:val="0079361C"/>
    <w:rsid w:val="007A4547"/>
    <w:rsid w:val="007A4E37"/>
    <w:rsid w:val="007B21F1"/>
    <w:rsid w:val="007B3ACC"/>
    <w:rsid w:val="007C17CE"/>
    <w:rsid w:val="007C3679"/>
    <w:rsid w:val="007D0397"/>
    <w:rsid w:val="007E0BE7"/>
    <w:rsid w:val="007E18D3"/>
    <w:rsid w:val="007E24D6"/>
    <w:rsid w:val="007E417F"/>
    <w:rsid w:val="007F6618"/>
    <w:rsid w:val="00800D17"/>
    <w:rsid w:val="00804CD5"/>
    <w:rsid w:val="008117D1"/>
    <w:rsid w:val="00811D0E"/>
    <w:rsid w:val="0081776B"/>
    <w:rsid w:val="0082760A"/>
    <w:rsid w:val="0083081C"/>
    <w:rsid w:val="008311B3"/>
    <w:rsid w:val="0084437E"/>
    <w:rsid w:val="00846466"/>
    <w:rsid w:val="00863F6B"/>
    <w:rsid w:val="00866982"/>
    <w:rsid w:val="008672D8"/>
    <w:rsid w:val="00867B4A"/>
    <w:rsid w:val="00870802"/>
    <w:rsid w:val="00875597"/>
    <w:rsid w:val="00883176"/>
    <w:rsid w:val="00883A7B"/>
    <w:rsid w:val="008865AA"/>
    <w:rsid w:val="00891FBE"/>
    <w:rsid w:val="00896F01"/>
    <w:rsid w:val="008C381E"/>
    <w:rsid w:val="008D1DCA"/>
    <w:rsid w:val="008E1124"/>
    <w:rsid w:val="008E1EE6"/>
    <w:rsid w:val="008E22A3"/>
    <w:rsid w:val="008F3ADC"/>
    <w:rsid w:val="008F4F72"/>
    <w:rsid w:val="0090675C"/>
    <w:rsid w:val="00924254"/>
    <w:rsid w:val="009268DA"/>
    <w:rsid w:val="009274DB"/>
    <w:rsid w:val="00933D85"/>
    <w:rsid w:val="00945255"/>
    <w:rsid w:val="00952B8B"/>
    <w:rsid w:val="00961CF9"/>
    <w:rsid w:val="0096305C"/>
    <w:rsid w:val="00966B14"/>
    <w:rsid w:val="00972F7E"/>
    <w:rsid w:val="00981E09"/>
    <w:rsid w:val="009876B4"/>
    <w:rsid w:val="009A0ADC"/>
    <w:rsid w:val="009A270D"/>
    <w:rsid w:val="009C2702"/>
    <w:rsid w:val="009D56A5"/>
    <w:rsid w:val="009E7F08"/>
    <w:rsid w:val="009F32E0"/>
    <w:rsid w:val="00A03FA5"/>
    <w:rsid w:val="00A12ADD"/>
    <w:rsid w:val="00A1776C"/>
    <w:rsid w:val="00A17918"/>
    <w:rsid w:val="00A21CA6"/>
    <w:rsid w:val="00A25049"/>
    <w:rsid w:val="00A27C82"/>
    <w:rsid w:val="00A45B8F"/>
    <w:rsid w:val="00A46474"/>
    <w:rsid w:val="00A60F69"/>
    <w:rsid w:val="00A61870"/>
    <w:rsid w:val="00A6523E"/>
    <w:rsid w:val="00A83386"/>
    <w:rsid w:val="00A87B0B"/>
    <w:rsid w:val="00A94781"/>
    <w:rsid w:val="00AA042D"/>
    <w:rsid w:val="00AA530A"/>
    <w:rsid w:val="00AB0052"/>
    <w:rsid w:val="00AB01F8"/>
    <w:rsid w:val="00AB24BC"/>
    <w:rsid w:val="00AC67AC"/>
    <w:rsid w:val="00AD3DEE"/>
    <w:rsid w:val="00AD4366"/>
    <w:rsid w:val="00AD718E"/>
    <w:rsid w:val="00B05B78"/>
    <w:rsid w:val="00B15E44"/>
    <w:rsid w:val="00B20ABC"/>
    <w:rsid w:val="00B214FD"/>
    <w:rsid w:val="00B35A5A"/>
    <w:rsid w:val="00B41AB5"/>
    <w:rsid w:val="00B42793"/>
    <w:rsid w:val="00B6477E"/>
    <w:rsid w:val="00B80A79"/>
    <w:rsid w:val="00B80CE8"/>
    <w:rsid w:val="00B91E3E"/>
    <w:rsid w:val="00BA10A8"/>
    <w:rsid w:val="00BA2FBB"/>
    <w:rsid w:val="00BA70A6"/>
    <w:rsid w:val="00BB3FDA"/>
    <w:rsid w:val="00BC7581"/>
    <w:rsid w:val="00BD553D"/>
    <w:rsid w:val="00BE2A89"/>
    <w:rsid w:val="00BF0B76"/>
    <w:rsid w:val="00BF22D6"/>
    <w:rsid w:val="00C000BE"/>
    <w:rsid w:val="00C041F2"/>
    <w:rsid w:val="00C05578"/>
    <w:rsid w:val="00C1248E"/>
    <w:rsid w:val="00C279CF"/>
    <w:rsid w:val="00C34E3E"/>
    <w:rsid w:val="00C34EE9"/>
    <w:rsid w:val="00C365E4"/>
    <w:rsid w:val="00C409A8"/>
    <w:rsid w:val="00C61E52"/>
    <w:rsid w:val="00C66609"/>
    <w:rsid w:val="00C7361C"/>
    <w:rsid w:val="00C74117"/>
    <w:rsid w:val="00C742D0"/>
    <w:rsid w:val="00C77B32"/>
    <w:rsid w:val="00C84707"/>
    <w:rsid w:val="00C90BBD"/>
    <w:rsid w:val="00C91F15"/>
    <w:rsid w:val="00C93A32"/>
    <w:rsid w:val="00CA56DA"/>
    <w:rsid w:val="00CC4EBA"/>
    <w:rsid w:val="00CD76B1"/>
    <w:rsid w:val="00CF3E4A"/>
    <w:rsid w:val="00CF50FF"/>
    <w:rsid w:val="00D00D50"/>
    <w:rsid w:val="00D05D43"/>
    <w:rsid w:val="00D1357D"/>
    <w:rsid w:val="00D15B8B"/>
    <w:rsid w:val="00D21099"/>
    <w:rsid w:val="00D323B4"/>
    <w:rsid w:val="00D4018C"/>
    <w:rsid w:val="00D52F11"/>
    <w:rsid w:val="00D56E8D"/>
    <w:rsid w:val="00D61446"/>
    <w:rsid w:val="00D653F7"/>
    <w:rsid w:val="00D65C64"/>
    <w:rsid w:val="00D666F9"/>
    <w:rsid w:val="00D77B9A"/>
    <w:rsid w:val="00D83795"/>
    <w:rsid w:val="00D919E5"/>
    <w:rsid w:val="00D9605F"/>
    <w:rsid w:val="00D97BFC"/>
    <w:rsid w:val="00D97FD7"/>
    <w:rsid w:val="00DB0E9E"/>
    <w:rsid w:val="00DB7665"/>
    <w:rsid w:val="00DC689B"/>
    <w:rsid w:val="00DD512B"/>
    <w:rsid w:val="00DD6605"/>
    <w:rsid w:val="00DD6A8F"/>
    <w:rsid w:val="00DD6C62"/>
    <w:rsid w:val="00DE2D81"/>
    <w:rsid w:val="00DF5713"/>
    <w:rsid w:val="00DF7BD2"/>
    <w:rsid w:val="00E07729"/>
    <w:rsid w:val="00E2050F"/>
    <w:rsid w:val="00E223FB"/>
    <w:rsid w:val="00E23D98"/>
    <w:rsid w:val="00E26B13"/>
    <w:rsid w:val="00E30F47"/>
    <w:rsid w:val="00E425B3"/>
    <w:rsid w:val="00E45FA2"/>
    <w:rsid w:val="00E50772"/>
    <w:rsid w:val="00E527E1"/>
    <w:rsid w:val="00E57818"/>
    <w:rsid w:val="00E62F63"/>
    <w:rsid w:val="00E653B5"/>
    <w:rsid w:val="00E91579"/>
    <w:rsid w:val="00E9677D"/>
    <w:rsid w:val="00E97A9B"/>
    <w:rsid w:val="00EA20CD"/>
    <w:rsid w:val="00EA22F0"/>
    <w:rsid w:val="00EA2843"/>
    <w:rsid w:val="00EB2434"/>
    <w:rsid w:val="00EC3886"/>
    <w:rsid w:val="00ED1F20"/>
    <w:rsid w:val="00EE7F43"/>
    <w:rsid w:val="00EF320E"/>
    <w:rsid w:val="00F07F19"/>
    <w:rsid w:val="00F10BA3"/>
    <w:rsid w:val="00F2358F"/>
    <w:rsid w:val="00F2676D"/>
    <w:rsid w:val="00F27CCA"/>
    <w:rsid w:val="00F3674D"/>
    <w:rsid w:val="00F41568"/>
    <w:rsid w:val="00F4315C"/>
    <w:rsid w:val="00F43D21"/>
    <w:rsid w:val="00F43F25"/>
    <w:rsid w:val="00F52667"/>
    <w:rsid w:val="00F57CE7"/>
    <w:rsid w:val="00F643B1"/>
    <w:rsid w:val="00F6695B"/>
    <w:rsid w:val="00F82B7D"/>
    <w:rsid w:val="00F836A5"/>
    <w:rsid w:val="00F85A84"/>
    <w:rsid w:val="00F97F7E"/>
    <w:rsid w:val="00FB1C9D"/>
    <w:rsid w:val="00FB3535"/>
    <w:rsid w:val="00FD116A"/>
    <w:rsid w:val="00FD2703"/>
    <w:rsid w:val="00FE170D"/>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54927"/>
    <w:pPr>
      <w:spacing w:after="0" w:line="480" w:lineRule="auto"/>
      <w:ind w:left="720" w:hanging="720"/>
    </w:pPr>
  </w:style>
  <w:style w:type="character" w:styleId="Hyperlink">
    <w:name w:val="Hyperlink"/>
    <w:basedOn w:val="DefaultParagraphFont"/>
    <w:uiPriority w:val="99"/>
    <w:unhideWhenUsed/>
    <w:rsid w:val="00CF3E4A"/>
    <w:rPr>
      <w:color w:val="0000FF" w:themeColor="hyperlink"/>
      <w:u w:val="single"/>
    </w:rPr>
  </w:style>
  <w:style w:type="character" w:styleId="LineNumber">
    <w:name w:val="line number"/>
    <w:basedOn w:val="DefaultParagraphFont"/>
    <w:uiPriority w:val="99"/>
    <w:semiHidden/>
    <w:unhideWhenUsed/>
    <w:rsid w:val="006736E7"/>
  </w:style>
  <w:style w:type="paragraph" w:styleId="Header">
    <w:name w:val="header"/>
    <w:basedOn w:val="Normal"/>
    <w:link w:val="HeaderChar"/>
    <w:uiPriority w:val="99"/>
    <w:unhideWhenUsed/>
    <w:rsid w:val="0067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6E7"/>
  </w:style>
  <w:style w:type="paragraph" w:styleId="Footer">
    <w:name w:val="footer"/>
    <w:basedOn w:val="Normal"/>
    <w:link w:val="FooterChar"/>
    <w:uiPriority w:val="99"/>
    <w:unhideWhenUsed/>
    <w:rsid w:val="0067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E7"/>
  </w:style>
  <w:style w:type="paragraph" w:styleId="BalloonText">
    <w:name w:val="Balloon Text"/>
    <w:basedOn w:val="Normal"/>
    <w:link w:val="BalloonTextChar"/>
    <w:uiPriority w:val="99"/>
    <w:semiHidden/>
    <w:unhideWhenUsed/>
    <w:rsid w:val="0084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7E"/>
    <w:rPr>
      <w:rFonts w:ascii="Tahoma" w:hAnsi="Tahoma" w:cs="Tahoma"/>
      <w:sz w:val="16"/>
      <w:szCs w:val="16"/>
    </w:rPr>
  </w:style>
  <w:style w:type="table" w:styleId="TableGrid">
    <w:name w:val="Table Grid"/>
    <w:basedOn w:val="TableNormal"/>
    <w:uiPriority w:val="59"/>
    <w:rsid w:val="00AD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853"/>
    <w:rPr>
      <w:sz w:val="20"/>
      <w:szCs w:val="20"/>
    </w:rPr>
  </w:style>
  <w:style w:type="character" w:styleId="FootnoteReference">
    <w:name w:val="footnote reference"/>
    <w:basedOn w:val="DefaultParagraphFont"/>
    <w:uiPriority w:val="99"/>
    <w:semiHidden/>
    <w:unhideWhenUsed/>
    <w:rsid w:val="000A7853"/>
    <w:rPr>
      <w:vertAlign w:val="superscript"/>
    </w:rPr>
  </w:style>
  <w:style w:type="character" w:styleId="CommentReference">
    <w:name w:val="annotation reference"/>
    <w:basedOn w:val="DefaultParagraphFont"/>
    <w:uiPriority w:val="99"/>
    <w:semiHidden/>
    <w:unhideWhenUsed/>
    <w:rsid w:val="002C4E2D"/>
    <w:rPr>
      <w:sz w:val="16"/>
      <w:szCs w:val="16"/>
    </w:rPr>
  </w:style>
  <w:style w:type="paragraph" w:styleId="CommentText">
    <w:name w:val="annotation text"/>
    <w:basedOn w:val="Normal"/>
    <w:link w:val="CommentTextChar"/>
    <w:uiPriority w:val="99"/>
    <w:semiHidden/>
    <w:unhideWhenUsed/>
    <w:rsid w:val="002C4E2D"/>
    <w:pPr>
      <w:spacing w:line="240" w:lineRule="auto"/>
    </w:pPr>
    <w:rPr>
      <w:sz w:val="20"/>
      <w:szCs w:val="20"/>
    </w:rPr>
  </w:style>
  <w:style w:type="character" w:customStyle="1" w:styleId="CommentTextChar">
    <w:name w:val="Comment Text Char"/>
    <w:basedOn w:val="DefaultParagraphFont"/>
    <w:link w:val="CommentText"/>
    <w:uiPriority w:val="99"/>
    <w:semiHidden/>
    <w:rsid w:val="002C4E2D"/>
    <w:rPr>
      <w:sz w:val="20"/>
      <w:szCs w:val="20"/>
    </w:rPr>
  </w:style>
  <w:style w:type="paragraph" w:styleId="CommentSubject">
    <w:name w:val="annotation subject"/>
    <w:basedOn w:val="CommentText"/>
    <w:next w:val="CommentText"/>
    <w:link w:val="CommentSubjectChar"/>
    <w:uiPriority w:val="99"/>
    <w:semiHidden/>
    <w:unhideWhenUsed/>
    <w:rsid w:val="002C4E2D"/>
    <w:rPr>
      <w:b/>
      <w:bCs/>
    </w:rPr>
  </w:style>
  <w:style w:type="character" w:customStyle="1" w:styleId="CommentSubjectChar">
    <w:name w:val="Comment Subject Char"/>
    <w:basedOn w:val="CommentTextChar"/>
    <w:link w:val="CommentSubject"/>
    <w:uiPriority w:val="99"/>
    <w:semiHidden/>
    <w:rsid w:val="002C4E2D"/>
    <w:rPr>
      <w:b/>
      <w:bCs/>
      <w:sz w:val="20"/>
      <w:szCs w:val="20"/>
    </w:rPr>
  </w:style>
  <w:style w:type="paragraph" w:styleId="Revision">
    <w:name w:val="Revision"/>
    <w:hidden/>
    <w:uiPriority w:val="99"/>
    <w:semiHidden/>
    <w:rsid w:val="00087C4F"/>
    <w:pPr>
      <w:spacing w:after="0" w:line="240" w:lineRule="auto"/>
    </w:pPr>
  </w:style>
  <w:style w:type="paragraph" w:styleId="ListParagraph">
    <w:name w:val="List Paragraph"/>
    <w:basedOn w:val="Normal"/>
    <w:uiPriority w:val="34"/>
    <w:qFormat/>
    <w:rsid w:val="001A0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54927"/>
    <w:pPr>
      <w:spacing w:after="0" w:line="480" w:lineRule="auto"/>
      <w:ind w:left="720" w:hanging="720"/>
    </w:pPr>
  </w:style>
  <w:style w:type="character" w:styleId="Hyperlink">
    <w:name w:val="Hyperlink"/>
    <w:basedOn w:val="DefaultParagraphFont"/>
    <w:uiPriority w:val="99"/>
    <w:unhideWhenUsed/>
    <w:rsid w:val="00CF3E4A"/>
    <w:rPr>
      <w:color w:val="0000FF" w:themeColor="hyperlink"/>
      <w:u w:val="single"/>
    </w:rPr>
  </w:style>
  <w:style w:type="character" w:styleId="LineNumber">
    <w:name w:val="line number"/>
    <w:basedOn w:val="DefaultParagraphFont"/>
    <w:uiPriority w:val="99"/>
    <w:semiHidden/>
    <w:unhideWhenUsed/>
    <w:rsid w:val="006736E7"/>
  </w:style>
  <w:style w:type="paragraph" w:styleId="Header">
    <w:name w:val="header"/>
    <w:basedOn w:val="Normal"/>
    <w:link w:val="HeaderChar"/>
    <w:uiPriority w:val="99"/>
    <w:unhideWhenUsed/>
    <w:rsid w:val="0067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6E7"/>
  </w:style>
  <w:style w:type="paragraph" w:styleId="Footer">
    <w:name w:val="footer"/>
    <w:basedOn w:val="Normal"/>
    <w:link w:val="FooterChar"/>
    <w:uiPriority w:val="99"/>
    <w:unhideWhenUsed/>
    <w:rsid w:val="0067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E7"/>
  </w:style>
  <w:style w:type="paragraph" w:styleId="BalloonText">
    <w:name w:val="Balloon Text"/>
    <w:basedOn w:val="Normal"/>
    <w:link w:val="BalloonTextChar"/>
    <w:uiPriority w:val="99"/>
    <w:semiHidden/>
    <w:unhideWhenUsed/>
    <w:rsid w:val="0084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7E"/>
    <w:rPr>
      <w:rFonts w:ascii="Tahoma" w:hAnsi="Tahoma" w:cs="Tahoma"/>
      <w:sz w:val="16"/>
      <w:szCs w:val="16"/>
    </w:rPr>
  </w:style>
  <w:style w:type="table" w:styleId="TableGrid">
    <w:name w:val="Table Grid"/>
    <w:basedOn w:val="TableNormal"/>
    <w:uiPriority w:val="59"/>
    <w:rsid w:val="00AD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853"/>
    <w:rPr>
      <w:sz w:val="20"/>
      <w:szCs w:val="20"/>
    </w:rPr>
  </w:style>
  <w:style w:type="character" w:styleId="FootnoteReference">
    <w:name w:val="footnote reference"/>
    <w:basedOn w:val="DefaultParagraphFont"/>
    <w:uiPriority w:val="99"/>
    <w:semiHidden/>
    <w:unhideWhenUsed/>
    <w:rsid w:val="000A7853"/>
    <w:rPr>
      <w:vertAlign w:val="superscript"/>
    </w:rPr>
  </w:style>
  <w:style w:type="character" w:styleId="CommentReference">
    <w:name w:val="annotation reference"/>
    <w:basedOn w:val="DefaultParagraphFont"/>
    <w:uiPriority w:val="99"/>
    <w:semiHidden/>
    <w:unhideWhenUsed/>
    <w:rsid w:val="002C4E2D"/>
    <w:rPr>
      <w:sz w:val="16"/>
      <w:szCs w:val="16"/>
    </w:rPr>
  </w:style>
  <w:style w:type="paragraph" w:styleId="CommentText">
    <w:name w:val="annotation text"/>
    <w:basedOn w:val="Normal"/>
    <w:link w:val="CommentTextChar"/>
    <w:uiPriority w:val="99"/>
    <w:semiHidden/>
    <w:unhideWhenUsed/>
    <w:rsid w:val="002C4E2D"/>
    <w:pPr>
      <w:spacing w:line="240" w:lineRule="auto"/>
    </w:pPr>
    <w:rPr>
      <w:sz w:val="20"/>
      <w:szCs w:val="20"/>
    </w:rPr>
  </w:style>
  <w:style w:type="character" w:customStyle="1" w:styleId="CommentTextChar">
    <w:name w:val="Comment Text Char"/>
    <w:basedOn w:val="DefaultParagraphFont"/>
    <w:link w:val="CommentText"/>
    <w:uiPriority w:val="99"/>
    <w:semiHidden/>
    <w:rsid w:val="002C4E2D"/>
    <w:rPr>
      <w:sz w:val="20"/>
      <w:szCs w:val="20"/>
    </w:rPr>
  </w:style>
  <w:style w:type="paragraph" w:styleId="CommentSubject">
    <w:name w:val="annotation subject"/>
    <w:basedOn w:val="CommentText"/>
    <w:next w:val="CommentText"/>
    <w:link w:val="CommentSubjectChar"/>
    <w:uiPriority w:val="99"/>
    <w:semiHidden/>
    <w:unhideWhenUsed/>
    <w:rsid w:val="002C4E2D"/>
    <w:rPr>
      <w:b/>
      <w:bCs/>
    </w:rPr>
  </w:style>
  <w:style w:type="character" w:customStyle="1" w:styleId="CommentSubjectChar">
    <w:name w:val="Comment Subject Char"/>
    <w:basedOn w:val="CommentTextChar"/>
    <w:link w:val="CommentSubject"/>
    <w:uiPriority w:val="99"/>
    <w:semiHidden/>
    <w:rsid w:val="002C4E2D"/>
    <w:rPr>
      <w:b/>
      <w:bCs/>
      <w:sz w:val="20"/>
      <w:szCs w:val="20"/>
    </w:rPr>
  </w:style>
  <w:style w:type="paragraph" w:styleId="Revision">
    <w:name w:val="Revision"/>
    <w:hidden/>
    <w:uiPriority w:val="99"/>
    <w:semiHidden/>
    <w:rsid w:val="00087C4F"/>
    <w:pPr>
      <w:spacing w:after="0" w:line="240" w:lineRule="auto"/>
    </w:pPr>
  </w:style>
  <w:style w:type="paragraph" w:styleId="ListParagraph">
    <w:name w:val="List Paragraph"/>
    <w:basedOn w:val="Normal"/>
    <w:uiPriority w:val="34"/>
    <w:qFormat/>
    <w:rsid w:val="001A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4251">
      <w:bodyDiv w:val="1"/>
      <w:marLeft w:val="0"/>
      <w:marRight w:val="0"/>
      <w:marTop w:val="0"/>
      <w:marBottom w:val="0"/>
      <w:divBdr>
        <w:top w:val="none" w:sz="0" w:space="0" w:color="auto"/>
        <w:left w:val="none" w:sz="0" w:space="0" w:color="auto"/>
        <w:bottom w:val="none" w:sz="0" w:space="0" w:color="auto"/>
        <w:right w:val="none" w:sz="0" w:space="0" w:color="auto"/>
      </w:divBdr>
    </w:div>
    <w:div w:id="1325549248">
      <w:bodyDiv w:val="1"/>
      <w:marLeft w:val="0"/>
      <w:marRight w:val="0"/>
      <w:marTop w:val="0"/>
      <w:marBottom w:val="0"/>
      <w:divBdr>
        <w:top w:val="none" w:sz="0" w:space="0" w:color="auto"/>
        <w:left w:val="none" w:sz="0" w:space="0" w:color="auto"/>
        <w:bottom w:val="none" w:sz="0" w:space="0" w:color="auto"/>
        <w:right w:val="none" w:sz="0" w:space="0" w:color="auto"/>
      </w:divBdr>
    </w:div>
    <w:div w:id="1613786216">
      <w:bodyDiv w:val="1"/>
      <w:marLeft w:val="0"/>
      <w:marRight w:val="0"/>
      <w:marTop w:val="0"/>
      <w:marBottom w:val="0"/>
      <w:divBdr>
        <w:top w:val="none" w:sz="0" w:space="0" w:color="auto"/>
        <w:left w:val="none" w:sz="0" w:space="0" w:color="auto"/>
        <w:bottom w:val="none" w:sz="0" w:space="0" w:color="auto"/>
        <w:right w:val="none" w:sz="0" w:space="0" w:color="auto"/>
      </w:divBdr>
    </w:div>
    <w:div w:id="1749578443">
      <w:bodyDiv w:val="1"/>
      <w:marLeft w:val="0"/>
      <w:marRight w:val="0"/>
      <w:marTop w:val="0"/>
      <w:marBottom w:val="0"/>
      <w:divBdr>
        <w:top w:val="none" w:sz="0" w:space="0" w:color="auto"/>
        <w:left w:val="none" w:sz="0" w:space="0" w:color="auto"/>
        <w:bottom w:val="none" w:sz="0" w:space="0" w:color="auto"/>
        <w:right w:val="none" w:sz="0" w:space="0" w:color="auto"/>
      </w:divBdr>
      <w:divsChild>
        <w:div w:id="1226838874">
          <w:marLeft w:val="3285"/>
          <w:marRight w:val="0"/>
          <w:marTop w:val="0"/>
          <w:marBottom w:val="0"/>
          <w:divBdr>
            <w:top w:val="single" w:sz="18" w:space="0" w:color="6C9D30"/>
            <w:left w:val="single" w:sz="2" w:space="0" w:color="2E2E2E"/>
            <w:bottom w:val="single" w:sz="2" w:space="0" w:color="2E2E2E"/>
            <w:right w:val="single" w:sz="2" w:space="0" w:color="2E2E2E"/>
          </w:divBdr>
          <w:divsChild>
            <w:div w:id="160123154">
              <w:marLeft w:val="0"/>
              <w:marRight w:val="0"/>
              <w:marTop w:val="15"/>
              <w:marBottom w:val="0"/>
              <w:divBdr>
                <w:top w:val="none" w:sz="0" w:space="0" w:color="auto"/>
                <w:left w:val="none" w:sz="0" w:space="0" w:color="auto"/>
                <w:bottom w:val="none" w:sz="0" w:space="0" w:color="auto"/>
                <w:right w:val="none" w:sz="0" w:space="0" w:color="auto"/>
              </w:divBdr>
              <w:divsChild>
                <w:div w:id="684399938">
                  <w:marLeft w:val="0"/>
                  <w:marRight w:val="0"/>
                  <w:marTop w:val="0"/>
                  <w:marBottom w:val="0"/>
                  <w:divBdr>
                    <w:top w:val="none" w:sz="0" w:space="0" w:color="auto"/>
                    <w:left w:val="none" w:sz="0" w:space="0" w:color="auto"/>
                    <w:bottom w:val="none" w:sz="0" w:space="0" w:color="auto"/>
                    <w:right w:val="none" w:sz="0" w:space="0" w:color="auto"/>
                  </w:divBdr>
                  <w:divsChild>
                    <w:div w:id="1537815263">
                      <w:marLeft w:val="0"/>
                      <w:marRight w:val="0"/>
                      <w:marTop w:val="0"/>
                      <w:marBottom w:val="0"/>
                      <w:divBdr>
                        <w:top w:val="none" w:sz="0" w:space="0" w:color="auto"/>
                        <w:left w:val="none" w:sz="0" w:space="0" w:color="auto"/>
                        <w:bottom w:val="none" w:sz="0" w:space="0" w:color="auto"/>
                        <w:right w:val="none" w:sz="0" w:space="0" w:color="auto"/>
                      </w:divBdr>
                      <w:divsChild>
                        <w:div w:id="1561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achel\AppData\Local\Microsoft\Windows\Temporary%20Internet%20Files\Low\Content.IE5\HF4PM3E7\Daisy%25204_2_11%5b1%5d.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ONID-FS.onid.orst.edu\millerra\Thesis%20Research\Statistical%20Analysis\Excel%20Minitab%20Data%20Spreadsheet%203-5-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NID-FS.onid.orst.edu\millerra\Thesis%20Research\Data%20Analysis\Data%20Analysis%2012-9-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38414377592128"/>
          <c:y val="0.20430653405166471"/>
          <c:w val="0.70268694275810961"/>
          <c:h val="0.66110397384537523"/>
        </c:manualLayout>
      </c:layout>
      <c:scatterChart>
        <c:scatterStyle val="lineMarker"/>
        <c:varyColors val="0"/>
        <c:ser>
          <c:idx val="0"/>
          <c:order val="0"/>
          <c:tx>
            <c:v>R</c:v>
          </c:tx>
          <c:spPr>
            <a:ln w="25400">
              <a:solidFill>
                <a:schemeClr val="accent1"/>
              </a:solidFill>
            </a:ln>
          </c:spPr>
          <c:marker>
            <c:symbol val="none"/>
          </c:marker>
          <c:xVal>
            <c:numRef>
              <c:f>'CG 2011 04 02 13 Daisy'!$A$57:$A$257</c:f>
              <c:numCache>
                <c:formatCode>General</c:formatCode>
                <c:ptCount val="201"/>
                <c:pt idx="0">
                  <c:v>1</c:v>
                </c:pt>
                <c:pt idx="1">
                  <c:v>1.1000000000000001</c:v>
                </c:pt>
                <c:pt idx="2">
                  <c:v>1.2</c:v>
                </c:pt>
                <c:pt idx="3">
                  <c:v>1.3</c:v>
                </c:pt>
                <c:pt idx="4">
                  <c:v>1.4</c:v>
                </c:pt>
                <c:pt idx="5">
                  <c:v>1.5</c:v>
                </c:pt>
                <c:pt idx="6">
                  <c:v>1.6</c:v>
                </c:pt>
                <c:pt idx="7">
                  <c:v>1.7000000000000051</c:v>
                </c:pt>
                <c:pt idx="8">
                  <c:v>1.8</c:v>
                </c:pt>
                <c:pt idx="9">
                  <c:v>1.9000000000000001</c:v>
                </c:pt>
                <c:pt idx="10">
                  <c:v>2</c:v>
                </c:pt>
                <c:pt idx="11">
                  <c:v>2.1</c:v>
                </c:pt>
                <c:pt idx="12">
                  <c:v>2.2000000000000002</c:v>
                </c:pt>
                <c:pt idx="13">
                  <c:v>2.2999999999999998</c:v>
                </c:pt>
                <c:pt idx="14">
                  <c:v>2.4</c:v>
                </c:pt>
                <c:pt idx="15">
                  <c:v>2.5</c:v>
                </c:pt>
                <c:pt idx="16">
                  <c:v>2.6</c:v>
                </c:pt>
                <c:pt idx="17">
                  <c:v>2.7</c:v>
                </c:pt>
                <c:pt idx="18">
                  <c:v>2.8</c:v>
                </c:pt>
                <c:pt idx="19">
                  <c:v>2.9</c:v>
                </c:pt>
                <c:pt idx="20">
                  <c:v>3</c:v>
                </c:pt>
                <c:pt idx="21">
                  <c:v>3.1</c:v>
                </c:pt>
                <c:pt idx="22">
                  <c:v>3.2</c:v>
                </c:pt>
                <c:pt idx="23">
                  <c:v>3.3</c:v>
                </c:pt>
                <c:pt idx="24">
                  <c:v>3.4</c:v>
                </c:pt>
                <c:pt idx="25">
                  <c:v>3.5</c:v>
                </c:pt>
                <c:pt idx="26">
                  <c:v>3.6</c:v>
                </c:pt>
                <c:pt idx="27">
                  <c:v>3.7</c:v>
                </c:pt>
                <c:pt idx="28">
                  <c:v>3.8</c:v>
                </c:pt>
                <c:pt idx="29">
                  <c:v>3.9</c:v>
                </c:pt>
                <c:pt idx="30">
                  <c:v>4</c:v>
                </c:pt>
                <c:pt idx="31">
                  <c:v>4.0999999999999996</c:v>
                </c:pt>
                <c:pt idx="32">
                  <c:v>4.2</c:v>
                </c:pt>
                <c:pt idx="33">
                  <c:v>4.3</c:v>
                </c:pt>
                <c:pt idx="34">
                  <c:v>4.4000000000000004</c:v>
                </c:pt>
                <c:pt idx="35">
                  <c:v>4.5</c:v>
                </c:pt>
                <c:pt idx="36">
                  <c:v>4.5999999999999996</c:v>
                </c:pt>
                <c:pt idx="37">
                  <c:v>4.7</c:v>
                </c:pt>
                <c:pt idx="38">
                  <c:v>4.8</c:v>
                </c:pt>
                <c:pt idx="39">
                  <c:v>4.9000000000000004</c:v>
                </c:pt>
                <c:pt idx="40">
                  <c:v>5</c:v>
                </c:pt>
                <c:pt idx="41">
                  <c:v>5.0999999999999996</c:v>
                </c:pt>
                <c:pt idx="42">
                  <c:v>5.2</c:v>
                </c:pt>
                <c:pt idx="43">
                  <c:v>5.3</c:v>
                </c:pt>
                <c:pt idx="44">
                  <c:v>5.4</c:v>
                </c:pt>
                <c:pt idx="45">
                  <c:v>5.5</c:v>
                </c:pt>
                <c:pt idx="46">
                  <c:v>5.6</c:v>
                </c:pt>
                <c:pt idx="47">
                  <c:v>5.7</c:v>
                </c:pt>
                <c:pt idx="48">
                  <c:v>5.8</c:v>
                </c:pt>
                <c:pt idx="49">
                  <c:v>5.9</c:v>
                </c:pt>
                <c:pt idx="50">
                  <c:v>6</c:v>
                </c:pt>
                <c:pt idx="51">
                  <c:v>6.1</c:v>
                </c:pt>
                <c:pt idx="52">
                  <c:v>6.2</c:v>
                </c:pt>
                <c:pt idx="53">
                  <c:v>6.3</c:v>
                </c:pt>
                <c:pt idx="54">
                  <c:v>6.4</c:v>
                </c:pt>
                <c:pt idx="55">
                  <c:v>6.5</c:v>
                </c:pt>
                <c:pt idx="56">
                  <c:v>6.6</c:v>
                </c:pt>
                <c:pt idx="57">
                  <c:v>6.7</c:v>
                </c:pt>
                <c:pt idx="58">
                  <c:v>6.8</c:v>
                </c:pt>
                <c:pt idx="59">
                  <c:v>6.9</c:v>
                </c:pt>
                <c:pt idx="60">
                  <c:v>7</c:v>
                </c:pt>
                <c:pt idx="61">
                  <c:v>7.1</c:v>
                </c:pt>
                <c:pt idx="62">
                  <c:v>7.2</c:v>
                </c:pt>
                <c:pt idx="63">
                  <c:v>7.3</c:v>
                </c:pt>
                <c:pt idx="64">
                  <c:v>7.4</c:v>
                </c:pt>
                <c:pt idx="65">
                  <c:v>7.5</c:v>
                </c:pt>
                <c:pt idx="66">
                  <c:v>7.6</c:v>
                </c:pt>
                <c:pt idx="67">
                  <c:v>7.7</c:v>
                </c:pt>
                <c:pt idx="68">
                  <c:v>7.8</c:v>
                </c:pt>
                <c:pt idx="69">
                  <c:v>7.9</c:v>
                </c:pt>
                <c:pt idx="70">
                  <c:v>8</c:v>
                </c:pt>
                <c:pt idx="71">
                  <c:v>8.1</c:v>
                </c:pt>
                <c:pt idx="72">
                  <c:v>8.2000000000000011</c:v>
                </c:pt>
                <c:pt idx="73">
                  <c:v>8.3000000000000007</c:v>
                </c:pt>
                <c:pt idx="74">
                  <c:v>8.4</c:v>
                </c:pt>
                <c:pt idx="75">
                  <c:v>8.5</c:v>
                </c:pt>
                <c:pt idx="76">
                  <c:v>8.6</c:v>
                </c:pt>
                <c:pt idx="77">
                  <c:v>8.7000000000000011</c:v>
                </c:pt>
                <c:pt idx="78">
                  <c:v>8.8000000000000007</c:v>
                </c:pt>
                <c:pt idx="79">
                  <c:v>8.9</c:v>
                </c:pt>
                <c:pt idx="80">
                  <c:v>9</c:v>
                </c:pt>
                <c:pt idx="81">
                  <c:v>9.1</c:v>
                </c:pt>
                <c:pt idx="82">
                  <c:v>9.2000000000000011</c:v>
                </c:pt>
                <c:pt idx="83">
                  <c:v>9.3000000000000007</c:v>
                </c:pt>
                <c:pt idx="84">
                  <c:v>9.4</c:v>
                </c:pt>
                <c:pt idx="85">
                  <c:v>9.5</c:v>
                </c:pt>
                <c:pt idx="86">
                  <c:v>9.6</c:v>
                </c:pt>
                <c:pt idx="87">
                  <c:v>9.7000000000000011</c:v>
                </c:pt>
                <c:pt idx="88">
                  <c:v>9.8000000000000007</c:v>
                </c:pt>
                <c:pt idx="89">
                  <c:v>9.9</c:v>
                </c:pt>
                <c:pt idx="90">
                  <c:v>10</c:v>
                </c:pt>
                <c:pt idx="91">
                  <c:v>10.1</c:v>
                </c:pt>
                <c:pt idx="92">
                  <c:v>10.200000000000001</c:v>
                </c:pt>
                <c:pt idx="93">
                  <c:v>10.3</c:v>
                </c:pt>
                <c:pt idx="94">
                  <c:v>10.4</c:v>
                </c:pt>
                <c:pt idx="95">
                  <c:v>10.5</c:v>
                </c:pt>
                <c:pt idx="96">
                  <c:v>10.6</c:v>
                </c:pt>
                <c:pt idx="97">
                  <c:v>10.7</c:v>
                </c:pt>
                <c:pt idx="98">
                  <c:v>10.8</c:v>
                </c:pt>
                <c:pt idx="99">
                  <c:v>10.9</c:v>
                </c:pt>
                <c:pt idx="100">
                  <c:v>11</c:v>
                </c:pt>
                <c:pt idx="101">
                  <c:v>11.1</c:v>
                </c:pt>
                <c:pt idx="102">
                  <c:v>11.2</c:v>
                </c:pt>
                <c:pt idx="103">
                  <c:v>11.3</c:v>
                </c:pt>
                <c:pt idx="104">
                  <c:v>11.4</c:v>
                </c:pt>
                <c:pt idx="105">
                  <c:v>11.5</c:v>
                </c:pt>
                <c:pt idx="106">
                  <c:v>11.6</c:v>
                </c:pt>
                <c:pt idx="107">
                  <c:v>11.7</c:v>
                </c:pt>
                <c:pt idx="108">
                  <c:v>11.8</c:v>
                </c:pt>
                <c:pt idx="109">
                  <c:v>11.9</c:v>
                </c:pt>
                <c:pt idx="110">
                  <c:v>12</c:v>
                </c:pt>
                <c:pt idx="111">
                  <c:v>12.1</c:v>
                </c:pt>
                <c:pt idx="112">
                  <c:v>12.2</c:v>
                </c:pt>
                <c:pt idx="113">
                  <c:v>12.3</c:v>
                </c:pt>
                <c:pt idx="114">
                  <c:v>12.4</c:v>
                </c:pt>
                <c:pt idx="115">
                  <c:v>12.5</c:v>
                </c:pt>
                <c:pt idx="116">
                  <c:v>12.6</c:v>
                </c:pt>
                <c:pt idx="117">
                  <c:v>12.7</c:v>
                </c:pt>
                <c:pt idx="118">
                  <c:v>12.8</c:v>
                </c:pt>
                <c:pt idx="119">
                  <c:v>12.9</c:v>
                </c:pt>
                <c:pt idx="120">
                  <c:v>13</c:v>
                </c:pt>
                <c:pt idx="121">
                  <c:v>13.1</c:v>
                </c:pt>
                <c:pt idx="122">
                  <c:v>13.2</c:v>
                </c:pt>
                <c:pt idx="123">
                  <c:v>13.3</c:v>
                </c:pt>
                <c:pt idx="124">
                  <c:v>13.4</c:v>
                </c:pt>
                <c:pt idx="125">
                  <c:v>13.5</c:v>
                </c:pt>
                <c:pt idx="126">
                  <c:v>13.6</c:v>
                </c:pt>
                <c:pt idx="127">
                  <c:v>13.7</c:v>
                </c:pt>
                <c:pt idx="128">
                  <c:v>13.8</c:v>
                </c:pt>
                <c:pt idx="129">
                  <c:v>13.9</c:v>
                </c:pt>
                <c:pt idx="130">
                  <c:v>14</c:v>
                </c:pt>
                <c:pt idx="131">
                  <c:v>14.1</c:v>
                </c:pt>
                <c:pt idx="132">
                  <c:v>14.2</c:v>
                </c:pt>
                <c:pt idx="133">
                  <c:v>14.3</c:v>
                </c:pt>
                <c:pt idx="134">
                  <c:v>14.4</c:v>
                </c:pt>
                <c:pt idx="135">
                  <c:v>14.5</c:v>
                </c:pt>
                <c:pt idx="136">
                  <c:v>14.6</c:v>
                </c:pt>
                <c:pt idx="137">
                  <c:v>14.7</c:v>
                </c:pt>
                <c:pt idx="138">
                  <c:v>14.8</c:v>
                </c:pt>
                <c:pt idx="139">
                  <c:v>14.9</c:v>
                </c:pt>
                <c:pt idx="140">
                  <c:v>15</c:v>
                </c:pt>
                <c:pt idx="141">
                  <c:v>15.1</c:v>
                </c:pt>
                <c:pt idx="142">
                  <c:v>15.2</c:v>
                </c:pt>
                <c:pt idx="143">
                  <c:v>15.3</c:v>
                </c:pt>
                <c:pt idx="144">
                  <c:v>15.4</c:v>
                </c:pt>
                <c:pt idx="145">
                  <c:v>15.5</c:v>
                </c:pt>
                <c:pt idx="146">
                  <c:v>15.6</c:v>
                </c:pt>
                <c:pt idx="147">
                  <c:v>15.7</c:v>
                </c:pt>
                <c:pt idx="148">
                  <c:v>15.8</c:v>
                </c:pt>
                <c:pt idx="149">
                  <c:v>15.9</c:v>
                </c:pt>
                <c:pt idx="150">
                  <c:v>16</c:v>
                </c:pt>
                <c:pt idx="151">
                  <c:v>16.100000000000001</c:v>
                </c:pt>
                <c:pt idx="152">
                  <c:v>16.2</c:v>
                </c:pt>
                <c:pt idx="153">
                  <c:v>16.3</c:v>
                </c:pt>
                <c:pt idx="154">
                  <c:v>16.399999999999999</c:v>
                </c:pt>
                <c:pt idx="155">
                  <c:v>16.5</c:v>
                </c:pt>
                <c:pt idx="156">
                  <c:v>16.600000000000001</c:v>
                </c:pt>
                <c:pt idx="157">
                  <c:v>16.7</c:v>
                </c:pt>
                <c:pt idx="158">
                  <c:v>16.8</c:v>
                </c:pt>
                <c:pt idx="159">
                  <c:v>16.899999999999999</c:v>
                </c:pt>
                <c:pt idx="160">
                  <c:v>17</c:v>
                </c:pt>
                <c:pt idx="161">
                  <c:v>17.100000000000001</c:v>
                </c:pt>
                <c:pt idx="162">
                  <c:v>17.2</c:v>
                </c:pt>
                <c:pt idx="163">
                  <c:v>17.3</c:v>
                </c:pt>
                <c:pt idx="164">
                  <c:v>17.399999999999999</c:v>
                </c:pt>
                <c:pt idx="165">
                  <c:v>17.5</c:v>
                </c:pt>
                <c:pt idx="166">
                  <c:v>17.600000000000001</c:v>
                </c:pt>
                <c:pt idx="167">
                  <c:v>17.7</c:v>
                </c:pt>
                <c:pt idx="168">
                  <c:v>17.8</c:v>
                </c:pt>
                <c:pt idx="169">
                  <c:v>17.899999999999999</c:v>
                </c:pt>
                <c:pt idx="170">
                  <c:v>18</c:v>
                </c:pt>
                <c:pt idx="171">
                  <c:v>18.100000000000001</c:v>
                </c:pt>
                <c:pt idx="172">
                  <c:v>18.2</c:v>
                </c:pt>
                <c:pt idx="173">
                  <c:v>18.3</c:v>
                </c:pt>
                <c:pt idx="174">
                  <c:v>18.399999999999999</c:v>
                </c:pt>
                <c:pt idx="175">
                  <c:v>18.5</c:v>
                </c:pt>
                <c:pt idx="176">
                  <c:v>18.600000000000001</c:v>
                </c:pt>
                <c:pt idx="177">
                  <c:v>18.7</c:v>
                </c:pt>
                <c:pt idx="178">
                  <c:v>18.8</c:v>
                </c:pt>
                <c:pt idx="179">
                  <c:v>18.899999999999999</c:v>
                </c:pt>
                <c:pt idx="180">
                  <c:v>19</c:v>
                </c:pt>
                <c:pt idx="181">
                  <c:v>19.100000000000001</c:v>
                </c:pt>
                <c:pt idx="182">
                  <c:v>19.2</c:v>
                </c:pt>
                <c:pt idx="183">
                  <c:v>19.3</c:v>
                </c:pt>
                <c:pt idx="184">
                  <c:v>19.399999999999999</c:v>
                </c:pt>
                <c:pt idx="185">
                  <c:v>19.5</c:v>
                </c:pt>
                <c:pt idx="186">
                  <c:v>19.600000000000001</c:v>
                </c:pt>
                <c:pt idx="187">
                  <c:v>19.7</c:v>
                </c:pt>
                <c:pt idx="188">
                  <c:v>19.8</c:v>
                </c:pt>
                <c:pt idx="189">
                  <c:v>19.899999999999999</c:v>
                </c:pt>
                <c:pt idx="190">
                  <c:v>20</c:v>
                </c:pt>
                <c:pt idx="191">
                  <c:v>20.100000000000001</c:v>
                </c:pt>
                <c:pt idx="192">
                  <c:v>20.2</c:v>
                </c:pt>
                <c:pt idx="193">
                  <c:v>20.3</c:v>
                </c:pt>
                <c:pt idx="194">
                  <c:v>20.399999999999999</c:v>
                </c:pt>
                <c:pt idx="195">
                  <c:v>20.5</c:v>
                </c:pt>
                <c:pt idx="196">
                  <c:v>20.6</c:v>
                </c:pt>
                <c:pt idx="197">
                  <c:v>20.7</c:v>
                </c:pt>
                <c:pt idx="198">
                  <c:v>20.8</c:v>
                </c:pt>
                <c:pt idx="199">
                  <c:v>20.9</c:v>
                </c:pt>
                <c:pt idx="200">
                  <c:v>21</c:v>
                </c:pt>
              </c:numCache>
            </c:numRef>
          </c:xVal>
          <c:yVal>
            <c:numRef>
              <c:f>'CG 2011 04 02 13 Daisy'!$C$57:$C$257</c:f>
              <c:numCache>
                <c:formatCode>General</c:formatCode>
                <c:ptCount val="201"/>
                <c:pt idx="0">
                  <c:v>1.0132999999999912</c:v>
                </c:pt>
                <c:pt idx="1">
                  <c:v>1.0144</c:v>
                </c:pt>
                <c:pt idx="2">
                  <c:v>1.0157999999999896</c:v>
                </c:pt>
                <c:pt idx="3">
                  <c:v>1.0161</c:v>
                </c:pt>
                <c:pt idx="4">
                  <c:v>1.0165</c:v>
                </c:pt>
                <c:pt idx="5">
                  <c:v>1.0167999999999926</c:v>
                </c:pt>
                <c:pt idx="6">
                  <c:v>1.0165</c:v>
                </c:pt>
                <c:pt idx="7">
                  <c:v>1.0165999999999928</c:v>
                </c:pt>
                <c:pt idx="8">
                  <c:v>1.0169999999999921</c:v>
                </c:pt>
                <c:pt idx="9">
                  <c:v>1.0167999999999926</c:v>
                </c:pt>
                <c:pt idx="10">
                  <c:v>1.0168999999999921</c:v>
                </c:pt>
                <c:pt idx="11">
                  <c:v>1.0171999999999919</c:v>
                </c:pt>
                <c:pt idx="12">
                  <c:v>1.0172999999999912</c:v>
                </c:pt>
                <c:pt idx="13">
                  <c:v>1.0170999999999919</c:v>
                </c:pt>
                <c:pt idx="14">
                  <c:v>1.0171999999999919</c:v>
                </c:pt>
                <c:pt idx="15">
                  <c:v>1.0174999999999912</c:v>
                </c:pt>
                <c:pt idx="16">
                  <c:v>1.0174999999999912</c:v>
                </c:pt>
                <c:pt idx="17">
                  <c:v>1.0174999999999912</c:v>
                </c:pt>
                <c:pt idx="18">
                  <c:v>1.0177999999999896</c:v>
                </c:pt>
                <c:pt idx="19">
                  <c:v>1.0177999999999896</c:v>
                </c:pt>
                <c:pt idx="20">
                  <c:v>1.018</c:v>
                </c:pt>
                <c:pt idx="21">
                  <c:v>1.017599999999991</c:v>
                </c:pt>
                <c:pt idx="22">
                  <c:v>1.0181</c:v>
                </c:pt>
                <c:pt idx="23">
                  <c:v>1.0182</c:v>
                </c:pt>
                <c:pt idx="24">
                  <c:v>1.018</c:v>
                </c:pt>
                <c:pt idx="25">
                  <c:v>1.0185</c:v>
                </c:pt>
                <c:pt idx="26">
                  <c:v>1.0188999999999921</c:v>
                </c:pt>
                <c:pt idx="27">
                  <c:v>1.0187999999999928</c:v>
                </c:pt>
                <c:pt idx="28">
                  <c:v>1.0184</c:v>
                </c:pt>
                <c:pt idx="29">
                  <c:v>1.0187999999999928</c:v>
                </c:pt>
                <c:pt idx="30">
                  <c:v>1.0188999999999921</c:v>
                </c:pt>
                <c:pt idx="31">
                  <c:v>1.0187999999999928</c:v>
                </c:pt>
                <c:pt idx="32">
                  <c:v>1.0187999999999928</c:v>
                </c:pt>
                <c:pt idx="33">
                  <c:v>1.0188999999999921</c:v>
                </c:pt>
                <c:pt idx="34">
                  <c:v>1.0193999999999912</c:v>
                </c:pt>
                <c:pt idx="35">
                  <c:v>1.0191999999999923</c:v>
                </c:pt>
                <c:pt idx="36">
                  <c:v>1.0192999999999912</c:v>
                </c:pt>
                <c:pt idx="37">
                  <c:v>1.0193999999999912</c:v>
                </c:pt>
                <c:pt idx="38">
                  <c:v>1.0193999999999912</c:v>
                </c:pt>
                <c:pt idx="39">
                  <c:v>1.0194999999999912</c:v>
                </c:pt>
                <c:pt idx="40">
                  <c:v>1.0198999999999896</c:v>
                </c:pt>
                <c:pt idx="41">
                  <c:v>1.0197999999999896</c:v>
                </c:pt>
                <c:pt idx="42">
                  <c:v>1.0197999999999896</c:v>
                </c:pt>
                <c:pt idx="43">
                  <c:v>1.0202</c:v>
                </c:pt>
                <c:pt idx="44">
                  <c:v>1.0195999999999912</c:v>
                </c:pt>
                <c:pt idx="45">
                  <c:v>1.0201</c:v>
                </c:pt>
                <c:pt idx="46">
                  <c:v>1.0201</c:v>
                </c:pt>
                <c:pt idx="47">
                  <c:v>1.02</c:v>
                </c:pt>
                <c:pt idx="48">
                  <c:v>1.0202</c:v>
                </c:pt>
                <c:pt idx="49">
                  <c:v>1.0205</c:v>
                </c:pt>
                <c:pt idx="50">
                  <c:v>1.0203</c:v>
                </c:pt>
                <c:pt idx="51">
                  <c:v>1.0207999999999928</c:v>
                </c:pt>
                <c:pt idx="52">
                  <c:v>1.0206</c:v>
                </c:pt>
                <c:pt idx="53">
                  <c:v>1.0207999999999928</c:v>
                </c:pt>
                <c:pt idx="54">
                  <c:v>1.0206</c:v>
                </c:pt>
                <c:pt idx="55">
                  <c:v>1.0206999999999928</c:v>
                </c:pt>
                <c:pt idx="56">
                  <c:v>1.0207999999999928</c:v>
                </c:pt>
                <c:pt idx="57">
                  <c:v>1.0206999999999928</c:v>
                </c:pt>
                <c:pt idx="58">
                  <c:v>1.0213999999999912</c:v>
                </c:pt>
                <c:pt idx="59">
                  <c:v>1.0211999999999923</c:v>
                </c:pt>
                <c:pt idx="60">
                  <c:v>1.0214999999999912</c:v>
                </c:pt>
                <c:pt idx="61">
                  <c:v>1.0214999999999912</c:v>
                </c:pt>
                <c:pt idx="62">
                  <c:v>1.0215999999999912</c:v>
                </c:pt>
                <c:pt idx="63">
                  <c:v>1.0213999999999912</c:v>
                </c:pt>
                <c:pt idx="64">
                  <c:v>1.0213999999999912</c:v>
                </c:pt>
                <c:pt idx="65">
                  <c:v>1.0221</c:v>
                </c:pt>
                <c:pt idx="66">
                  <c:v>1.0221</c:v>
                </c:pt>
                <c:pt idx="67">
                  <c:v>1.0221</c:v>
                </c:pt>
                <c:pt idx="68">
                  <c:v>1.0221</c:v>
                </c:pt>
                <c:pt idx="69">
                  <c:v>1.0223</c:v>
                </c:pt>
                <c:pt idx="70">
                  <c:v>1.0225</c:v>
                </c:pt>
                <c:pt idx="71">
                  <c:v>1.0227999999999928</c:v>
                </c:pt>
                <c:pt idx="72">
                  <c:v>1.0229999999999921</c:v>
                </c:pt>
                <c:pt idx="73">
                  <c:v>1.0232999999999912</c:v>
                </c:pt>
                <c:pt idx="74">
                  <c:v>1.0232999999999912</c:v>
                </c:pt>
                <c:pt idx="75">
                  <c:v>1.0234999999999912</c:v>
                </c:pt>
                <c:pt idx="76">
                  <c:v>1.0237999999999896</c:v>
                </c:pt>
                <c:pt idx="77">
                  <c:v>1.0237999999999896</c:v>
                </c:pt>
                <c:pt idx="78">
                  <c:v>1.0235999999999912</c:v>
                </c:pt>
                <c:pt idx="79">
                  <c:v>1.0238999999999896</c:v>
                </c:pt>
                <c:pt idx="80">
                  <c:v>1.0244</c:v>
                </c:pt>
                <c:pt idx="81">
                  <c:v>1.0245</c:v>
                </c:pt>
                <c:pt idx="82">
                  <c:v>1.0249999999999921</c:v>
                </c:pt>
                <c:pt idx="83">
                  <c:v>1.0249999999999921</c:v>
                </c:pt>
                <c:pt idx="84">
                  <c:v>1.0255999999999912</c:v>
                </c:pt>
                <c:pt idx="85">
                  <c:v>1.0253999999999912</c:v>
                </c:pt>
                <c:pt idx="86">
                  <c:v>1.0262</c:v>
                </c:pt>
                <c:pt idx="87">
                  <c:v>1.0262</c:v>
                </c:pt>
                <c:pt idx="88">
                  <c:v>1.0263</c:v>
                </c:pt>
                <c:pt idx="89">
                  <c:v>1.0265</c:v>
                </c:pt>
                <c:pt idx="90">
                  <c:v>1.0269999999999921</c:v>
                </c:pt>
                <c:pt idx="91">
                  <c:v>1.0269999999999921</c:v>
                </c:pt>
                <c:pt idx="92">
                  <c:v>1.0276999999999907</c:v>
                </c:pt>
                <c:pt idx="93">
                  <c:v>1.0278999999999896</c:v>
                </c:pt>
                <c:pt idx="94">
                  <c:v>1.0281</c:v>
                </c:pt>
                <c:pt idx="95">
                  <c:v>1.0286999999999928</c:v>
                </c:pt>
                <c:pt idx="96">
                  <c:v>1.0290999999999921</c:v>
                </c:pt>
                <c:pt idx="97">
                  <c:v>1.0291999999999919</c:v>
                </c:pt>
                <c:pt idx="98">
                  <c:v>1.0293999999999912</c:v>
                </c:pt>
                <c:pt idx="99">
                  <c:v>1.0298999999999896</c:v>
                </c:pt>
                <c:pt idx="100">
                  <c:v>1.0303</c:v>
                </c:pt>
                <c:pt idx="101">
                  <c:v>1.0310999999999921</c:v>
                </c:pt>
                <c:pt idx="102">
                  <c:v>1.0308999999999928</c:v>
                </c:pt>
                <c:pt idx="103">
                  <c:v>1.0313999999999912</c:v>
                </c:pt>
                <c:pt idx="104">
                  <c:v>1.032</c:v>
                </c:pt>
                <c:pt idx="105">
                  <c:v>1.0322</c:v>
                </c:pt>
                <c:pt idx="106">
                  <c:v>1.0327</c:v>
                </c:pt>
                <c:pt idx="107">
                  <c:v>1.0331999999999919</c:v>
                </c:pt>
                <c:pt idx="108">
                  <c:v>1.0337999999999896</c:v>
                </c:pt>
                <c:pt idx="109">
                  <c:v>1.0338999999999896</c:v>
                </c:pt>
                <c:pt idx="110">
                  <c:v>1.0346</c:v>
                </c:pt>
                <c:pt idx="111">
                  <c:v>1.0350999999999921</c:v>
                </c:pt>
                <c:pt idx="112">
                  <c:v>1.0355999999999912</c:v>
                </c:pt>
                <c:pt idx="113">
                  <c:v>1.0358999999999896</c:v>
                </c:pt>
                <c:pt idx="114">
                  <c:v>1.0367999999999928</c:v>
                </c:pt>
                <c:pt idx="115">
                  <c:v>1.0373999999999914</c:v>
                </c:pt>
                <c:pt idx="116">
                  <c:v>1.0374999999999912</c:v>
                </c:pt>
                <c:pt idx="117">
                  <c:v>1.0384</c:v>
                </c:pt>
                <c:pt idx="118">
                  <c:v>1.0389999999999924</c:v>
                </c:pt>
                <c:pt idx="119">
                  <c:v>1.0395999999999912</c:v>
                </c:pt>
                <c:pt idx="120">
                  <c:v>1.0395999999999912</c:v>
                </c:pt>
                <c:pt idx="121">
                  <c:v>1.0405</c:v>
                </c:pt>
                <c:pt idx="122">
                  <c:v>1.0407999999999928</c:v>
                </c:pt>
                <c:pt idx="123">
                  <c:v>1.0415999999999912</c:v>
                </c:pt>
                <c:pt idx="124">
                  <c:v>1.042</c:v>
                </c:pt>
                <c:pt idx="125">
                  <c:v>1.0425</c:v>
                </c:pt>
                <c:pt idx="126">
                  <c:v>1.0434999999999912</c:v>
                </c:pt>
                <c:pt idx="127">
                  <c:v>1.0437999999999912</c:v>
                </c:pt>
                <c:pt idx="128">
                  <c:v>1.0445</c:v>
                </c:pt>
                <c:pt idx="129">
                  <c:v>1.0449999999999928</c:v>
                </c:pt>
                <c:pt idx="130">
                  <c:v>1.0450999999999921</c:v>
                </c:pt>
                <c:pt idx="131">
                  <c:v>1.046</c:v>
                </c:pt>
                <c:pt idx="132">
                  <c:v>1.0465</c:v>
                </c:pt>
                <c:pt idx="133">
                  <c:v>1.0472999999999919</c:v>
                </c:pt>
                <c:pt idx="134">
                  <c:v>1.0477999999999912</c:v>
                </c:pt>
                <c:pt idx="135">
                  <c:v>1.0484</c:v>
                </c:pt>
                <c:pt idx="136">
                  <c:v>1.0488</c:v>
                </c:pt>
                <c:pt idx="137">
                  <c:v>1.0493999999999923</c:v>
                </c:pt>
                <c:pt idx="138">
                  <c:v>1.0501</c:v>
                </c:pt>
                <c:pt idx="139">
                  <c:v>1.0509999999999928</c:v>
                </c:pt>
                <c:pt idx="140">
                  <c:v>1.0511999999999921</c:v>
                </c:pt>
                <c:pt idx="141">
                  <c:v>1.0516999999999912</c:v>
                </c:pt>
                <c:pt idx="142">
                  <c:v>1.0524</c:v>
                </c:pt>
                <c:pt idx="143">
                  <c:v>1.0527</c:v>
                </c:pt>
                <c:pt idx="144">
                  <c:v>1.0531999999999921</c:v>
                </c:pt>
                <c:pt idx="145">
                  <c:v>1.0541</c:v>
                </c:pt>
                <c:pt idx="146">
                  <c:v>1.0547</c:v>
                </c:pt>
                <c:pt idx="147">
                  <c:v>1.0555999999999912</c:v>
                </c:pt>
                <c:pt idx="148">
                  <c:v>1.0561</c:v>
                </c:pt>
                <c:pt idx="149">
                  <c:v>1.0562</c:v>
                </c:pt>
                <c:pt idx="150">
                  <c:v>1.0569999999999928</c:v>
                </c:pt>
                <c:pt idx="151">
                  <c:v>1.0576999999999912</c:v>
                </c:pt>
                <c:pt idx="152">
                  <c:v>1.0576999999999912</c:v>
                </c:pt>
                <c:pt idx="153">
                  <c:v>1.0585</c:v>
                </c:pt>
                <c:pt idx="154">
                  <c:v>1.0592999999999921</c:v>
                </c:pt>
                <c:pt idx="155">
                  <c:v>1.0598999999999912</c:v>
                </c:pt>
                <c:pt idx="156">
                  <c:v>1.0601</c:v>
                </c:pt>
                <c:pt idx="157">
                  <c:v>1.0608</c:v>
                </c:pt>
                <c:pt idx="158">
                  <c:v>1.0610999999999928</c:v>
                </c:pt>
                <c:pt idx="159">
                  <c:v>1.0616999999999912</c:v>
                </c:pt>
                <c:pt idx="160">
                  <c:v>1.0623</c:v>
                </c:pt>
                <c:pt idx="161">
                  <c:v>1.0625</c:v>
                </c:pt>
                <c:pt idx="162">
                  <c:v>1.0629999999999928</c:v>
                </c:pt>
                <c:pt idx="163">
                  <c:v>1.0636999999999912</c:v>
                </c:pt>
                <c:pt idx="164">
                  <c:v>1.0638999999999912</c:v>
                </c:pt>
                <c:pt idx="165">
                  <c:v>1.0646</c:v>
                </c:pt>
                <c:pt idx="166">
                  <c:v>1.0653999999999921</c:v>
                </c:pt>
                <c:pt idx="167">
                  <c:v>1.0653999999999921</c:v>
                </c:pt>
                <c:pt idx="168">
                  <c:v>1.0656999999999912</c:v>
                </c:pt>
                <c:pt idx="169">
                  <c:v>1.0665</c:v>
                </c:pt>
                <c:pt idx="170">
                  <c:v>1.0669999999999928</c:v>
                </c:pt>
                <c:pt idx="171">
                  <c:v>1.0669999999999928</c:v>
                </c:pt>
                <c:pt idx="172">
                  <c:v>1.0675999999999923</c:v>
                </c:pt>
                <c:pt idx="173">
                  <c:v>1.0685</c:v>
                </c:pt>
                <c:pt idx="174">
                  <c:v>1.0681</c:v>
                </c:pt>
                <c:pt idx="175">
                  <c:v>1.0688</c:v>
                </c:pt>
                <c:pt idx="176">
                  <c:v>1.0692999999999921</c:v>
                </c:pt>
                <c:pt idx="177">
                  <c:v>1.0694999999999919</c:v>
                </c:pt>
                <c:pt idx="178">
                  <c:v>1.0701000000000001</c:v>
                </c:pt>
                <c:pt idx="179">
                  <c:v>1.0701000000000001</c:v>
                </c:pt>
                <c:pt idx="180">
                  <c:v>1.0704</c:v>
                </c:pt>
                <c:pt idx="181">
                  <c:v>1.0704</c:v>
                </c:pt>
                <c:pt idx="182">
                  <c:v>1.0708</c:v>
                </c:pt>
                <c:pt idx="183">
                  <c:v>1.0705</c:v>
                </c:pt>
                <c:pt idx="184">
                  <c:v>1.0714999999999919</c:v>
                </c:pt>
                <c:pt idx="185">
                  <c:v>1.0716999999999912</c:v>
                </c:pt>
                <c:pt idx="186">
                  <c:v>1.0720000000000001</c:v>
                </c:pt>
                <c:pt idx="187">
                  <c:v>1.0724</c:v>
                </c:pt>
                <c:pt idx="188">
                  <c:v>1.0726</c:v>
                </c:pt>
                <c:pt idx="189">
                  <c:v>1.0727</c:v>
                </c:pt>
                <c:pt idx="190">
                  <c:v>1.0727</c:v>
                </c:pt>
                <c:pt idx="191">
                  <c:v>1.073</c:v>
                </c:pt>
                <c:pt idx="192">
                  <c:v>1.0735999999999923</c:v>
                </c:pt>
                <c:pt idx="193">
                  <c:v>1.0734999999999919</c:v>
                </c:pt>
                <c:pt idx="194">
                  <c:v>1.0737999999999912</c:v>
                </c:pt>
                <c:pt idx="195">
                  <c:v>1.0738999999999912</c:v>
                </c:pt>
                <c:pt idx="196">
                  <c:v>1.0741000000000001</c:v>
                </c:pt>
                <c:pt idx="197">
                  <c:v>1.0744</c:v>
                </c:pt>
                <c:pt idx="198">
                  <c:v>1.0748</c:v>
                </c:pt>
                <c:pt idx="199">
                  <c:v>1.0746</c:v>
                </c:pt>
                <c:pt idx="200">
                  <c:v>1.0751999999999928</c:v>
                </c:pt>
              </c:numCache>
            </c:numRef>
          </c:yVal>
          <c:smooth val="0"/>
        </c:ser>
        <c:dLbls>
          <c:showLegendKey val="0"/>
          <c:showVal val="0"/>
          <c:showCatName val="0"/>
          <c:showSerName val="0"/>
          <c:showPercent val="0"/>
          <c:showBubbleSize val="0"/>
        </c:dLbls>
        <c:axId val="160058752"/>
        <c:axId val="160081408"/>
      </c:scatterChart>
      <c:scatterChart>
        <c:scatterStyle val="lineMarker"/>
        <c:varyColors val="0"/>
        <c:ser>
          <c:idx val="1"/>
          <c:order val="1"/>
          <c:tx>
            <c:v>R'</c:v>
          </c:tx>
          <c:marker>
            <c:symbol val="none"/>
          </c:marker>
          <c:xVal>
            <c:numRef>
              <c:f>'CG 2011 04 02 13 Daisy'!$A$57:$A$257</c:f>
              <c:numCache>
                <c:formatCode>General</c:formatCode>
                <c:ptCount val="201"/>
                <c:pt idx="0">
                  <c:v>1</c:v>
                </c:pt>
                <c:pt idx="1">
                  <c:v>1.1000000000000001</c:v>
                </c:pt>
                <c:pt idx="2">
                  <c:v>1.2</c:v>
                </c:pt>
                <c:pt idx="3">
                  <c:v>1.3</c:v>
                </c:pt>
                <c:pt idx="4">
                  <c:v>1.4</c:v>
                </c:pt>
                <c:pt idx="5">
                  <c:v>1.5</c:v>
                </c:pt>
                <c:pt idx="6">
                  <c:v>1.6</c:v>
                </c:pt>
                <c:pt idx="7">
                  <c:v>1.7000000000000051</c:v>
                </c:pt>
                <c:pt idx="8">
                  <c:v>1.8</c:v>
                </c:pt>
                <c:pt idx="9">
                  <c:v>1.9000000000000001</c:v>
                </c:pt>
                <c:pt idx="10">
                  <c:v>2</c:v>
                </c:pt>
                <c:pt idx="11">
                  <c:v>2.1</c:v>
                </c:pt>
                <c:pt idx="12">
                  <c:v>2.2000000000000002</c:v>
                </c:pt>
                <c:pt idx="13">
                  <c:v>2.2999999999999998</c:v>
                </c:pt>
                <c:pt idx="14">
                  <c:v>2.4</c:v>
                </c:pt>
                <c:pt idx="15">
                  <c:v>2.5</c:v>
                </c:pt>
                <c:pt idx="16">
                  <c:v>2.6</c:v>
                </c:pt>
                <c:pt idx="17">
                  <c:v>2.7</c:v>
                </c:pt>
                <c:pt idx="18">
                  <c:v>2.8</c:v>
                </c:pt>
                <c:pt idx="19">
                  <c:v>2.9</c:v>
                </c:pt>
                <c:pt idx="20">
                  <c:v>3</c:v>
                </c:pt>
                <c:pt idx="21">
                  <c:v>3.1</c:v>
                </c:pt>
                <c:pt idx="22">
                  <c:v>3.2</c:v>
                </c:pt>
                <c:pt idx="23">
                  <c:v>3.3</c:v>
                </c:pt>
                <c:pt idx="24">
                  <c:v>3.4</c:v>
                </c:pt>
                <c:pt idx="25">
                  <c:v>3.5</c:v>
                </c:pt>
                <c:pt idx="26">
                  <c:v>3.6</c:v>
                </c:pt>
                <c:pt idx="27">
                  <c:v>3.7</c:v>
                </c:pt>
                <c:pt idx="28">
                  <c:v>3.8</c:v>
                </c:pt>
                <c:pt idx="29">
                  <c:v>3.9</c:v>
                </c:pt>
                <c:pt idx="30">
                  <c:v>4</c:v>
                </c:pt>
                <c:pt idx="31">
                  <c:v>4.0999999999999996</c:v>
                </c:pt>
                <c:pt idx="32">
                  <c:v>4.2</c:v>
                </c:pt>
                <c:pt idx="33">
                  <c:v>4.3</c:v>
                </c:pt>
                <c:pt idx="34">
                  <c:v>4.4000000000000004</c:v>
                </c:pt>
                <c:pt idx="35">
                  <c:v>4.5</c:v>
                </c:pt>
                <c:pt idx="36">
                  <c:v>4.5999999999999996</c:v>
                </c:pt>
                <c:pt idx="37">
                  <c:v>4.7</c:v>
                </c:pt>
                <c:pt idx="38">
                  <c:v>4.8</c:v>
                </c:pt>
                <c:pt idx="39">
                  <c:v>4.9000000000000004</c:v>
                </c:pt>
                <c:pt idx="40">
                  <c:v>5</c:v>
                </c:pt>
                <c:pt idx="41">
                  <c:v>5.0999999999999996</c:v>
                </c:pt>
                <c:pt idx="42">
                  <c:v>5.2</c:v>
                </c:pt>
                <c:pt idx="43">
                  <c:v>5.3</c:v>
                </c:pt>
                <c:pt idx="44">
                  <c:v>5.4</c:v>
                </c:pt>
                <c:pt idx="45">
                  <c:v>5.5</c:v>
                </c:pt>
                <c:pt idx="46">
                  <c:v>5.6</c:v>
                </c:pt>
                <c:pt idx="47">
                  <c:v>5.7</c:v>
                </c:pt>
                <c:pt idx="48">
                  <c:v>5.8</c:v>
                </c:pt>
                <c:pt idx="49">
                  <c:v>5.9</c:v>
                </c:pt>
                <c:pt idx="50">
                  <c:v>6</c:v>
                </c:pt>
                <c:pt idx="51">
                  <c:v>6.1</c:v>
                </c:pt>
                <c:pt idx="52">
                  <c:v>6.2</c:v>
                </c:pt>
                <c:pt idx="53">
                  <c:v>6.3</c:v>
                </c:pt>
                <c:pt idx="54">
                  <c:v>6.4</c:v>
                </c:pt>
                <c:pt idx="55">
                  <c:v>6.5</c:v>
                </c:pt>
                <c:pt idx="56">
                  <c:v>6.6</c:v>
                </c:pt>
                <c:pt idx="57">
                  <c:v>6.7</c:v>
                </c:pt>
                <c:pt idx="58">
                  <c:v>6.8</c:v>
                </c:pt>
                <c:pt idx="59">
                  <c:v>6.9</c:v>
                </c:pt>
                <c:pt idx="60">
                  <c:v>7</c:v>
                </c:pt>
                <c:pt idx="61">
                  <c:v>7.1</c:v>
                </c:pt>
                <c:pt idx="62">
                  <c:v>7.2</c:v>
                </c:pt>
                <c:pt idx="63">
                  <c:v>7.3</c:v>
                </c:pt>
                <c:pt idx="64">
                  <c:v>7.4</c:v>
                </c:pt>
                <c:pt idx="65">
                  <c:v>7.5</c:v>
                </c:pt>
                <c:pt idx="66">
                  <c:v>7.6</c:v>
                </c:pt>
                <c:pt idx="67">
                  <c:v>7.7</c:v>
                </c:pt>
                <c:pt idx="68">
                  <c:v>7.8</c:v>
                </c:pt>
                <c:pt idx="69">
                  <c:v>7.9</c:v>
                </c:pt>
                <c:pt idx="70">
                  <c:v>8</c:v>
                </c:pt>
                <c:pt idx="71">
                  <c:v>8.1</c:v>
                </c:pt>
                <c:pt idx="72">
                  <c:v>8.2000000000000011</c:v>
                </c:pt>
                <c:pt idx="73">
                  <c:v>8.3000000000000007</c:v>
                </c:pt>
                <c:pt idx="74">
                  <c:v>8.4</c:v>
                </c:pt>
                <c:pt idx="75">
                  <c:v>8.5</c:v>
                </c:pt>
                <c:pt idx="76">
                  <c:v>8.6</c:v>
                </c:pt>
                <c:pt idx="77">
                  <c:v>8.7000000000000011</c:v>
                </c:pt>
                <c:pt idx="78">
                  <c:v>8.8000000000000007</c:v>
                </c:pt>
                <c:pt idx="79">
                  <c:v>8.9</c:v>
                </c:pt>
                <c:pt idx="80">
                  <c:v>9</c:v>
                </c:pt>
                <c:pt idx="81">
                  <c:v>9.1</c:v>
                </c:pt>
                <c:pt idx="82">
                  <c:v>9.2000000000000011</c:v>
                </c:pt>
                <c:pt idx="83">
                  <c:v>9.3000000000000007</c:v>
                </c:pt>
                <c:pt idx="84">
                  <c:v>9.4</c:v>
                </c:pt>
                <c:pt idx="85">
                  <c:v>9.5</c:v>
                </c:pt>
                <c:pt idx="86">
                  <c:v>9.6</c:v>
                </c:pt>
                <c:pt idx="87">
                  <c:v>9.7000000000000011</c:v>
                </c:pt>
                <c:pt idx="88">
                  <c:v>9.8000000000000007</c:v>
                </c:pt>
                <c:pt idx="89">
                  <c:v>9.9</c:v>
                </c:pt>
                <c:pt idx="90">
                  <c:v>10</c:v>
                </c:pt>
                <c:pt idx="91">
                  <c:v>10.1</c:v>
                </c:pt>
                <c:pt idx="92">
                  <c:v>10.200000000000001</c:v>
                </c:pt>
                <c:pt idx="93">
                  <c:v>10.3</c:v>
                </c:pt>
                <c:pt idx="94">
                  <c:v>10.4</c:v>
                </c:pt>
                <c:pt idx="95">
                  <c:v>10.5</c:v>
                </c:pt>
                <c:pt idx="96">
                  <c:v>10.6</c:v>
                </c:pt>
                <c:pt idx="97">
                  <c:v>10.7</c:v>
                </c:pt>
                <c:pt idx="98">
                  <c:v>10.8</c:v>
                </c:pt>
                <c:pt idx="99">
                  <c:v>10.9</c:v>
                </c:pt>
                <c:pt idx="100">
                  <c:v>11</c:v>
                </c:pt>
                <c:pt idx="101">
                  <c:v>11.1</c:v>
                </c:pt>
                <c:pt idx="102">
                  <c:v>11.2</c:v>
                </c:pt>
                <c:pt idx="103">
                  <c:v>11.3</c:v>
                </c:pt>
                <c:pt idx="104">
                  <c:v>11.4</c:v>
                </c:pt>
                <c:pt idx="105">
                  <c:v>11.5</c:v>
                </c:pt>
                <c:pt idx="106">
                  <c:v>11.6</c:v>
                </c:pt>
                <c:pt idx="107">
                  <c:v>11.7</c:v>
                </c:pt>
                <c:pt idx="108">
                  <c:v>11.8</c:v>
                </c:pt>
                <c:pt idx="109">
                  <c:v>11.9</c:v>
                </c:pt>
                <c:pt idx="110">
                  <c:v>12</c:v>
                </c:pt>
                <c:pt idx="111">
                  <c:v>12.1</c:v>
                </c:pt>
                <c:pt idx="112">
                  <c:v>12.2</c:v>
                </c:pt>
                <c:pt idx="113">
                  <c:v>12.3</c:v>
                </c:pt>
                <c:pt idx="114">
                  <c:v>12.4</c:v>
                </c:pt>
                <c:pt idx="115">
                  <c:v>12.5</c:v>
                </c:pt>
                <c:pt idx="116">
                  <c:v>12.6</c:v>
                </c:pt>
                <c:pt idx="117">
                  <c:v>12.7</c:v>
                </c:pt>
                <c:pt idx="118">
                  <c:v>12.8</c:v>
                </c:pt>
                <c:pt idx="119">
                  <c:v>12.9</c:v>
                </c:pt>
                <c:pt idx="120">
                  <c:v>13</c:v>
                </c:pt>
                <c:pt idx="121">
                  <c:v>13.1</c:v>
                </c:pt>
                <c:pt idx="122">
                  <c:v>13.2</c:v>
                </c:pt>
                <c:pt idx="123">
                  <c:v>13.3</c:v>
                </c:pt>
                <c:pt idx="124">
                  <c:v>13.4</c:v>
                </c:pt>
                <c:pt idx="125">
                  <c:v>13.5</c:v>
                </c:pt>
                <c:pt idx="126">
                  <c:v>13.6</c:v>
                </c:pt>
                <c:pt idx="127">
                  <c:v>13.7</c:v>
                </c:pt>
                <c:pt idx="128">
                  <c:v>13.8</c:v>
                </c:pt>
                <c:pt idx="129">
                  <c:v>13.9</c:v>
                </c:pt>
                <c:pt idx="130">
                  <c:v>14</c:v>
                </c:pt>
                <c:pt idx="131">
                  <c:v>14.1</c:v>
                </c:pt>
                <c:pt idx="132">
                  <c:v>14.2</c:v>
                </c:pt>
                <c:pt idx="133">
                  <c:v>14.3</c:v>
                </c:pt>
                <c:pt idx="134">
                  <c:v>14.4</c:v>
                </c:pt>
                <c:pt idx="135">
                  <c:v>14.5</c:v>
                </c:pt>
                <c:pt idx="136">
                  <c:v>14.6</c:v>
                </c:pt>
                <c:pt idx="137">
                  <c:v>14.7</c:v>
                </c:pt>
                <c:pt idx="138">
                  <c:v>14.8</c:v>
                </c:pt>
                <c:pt idx="139">
                  <c:v>14.9</c:v>
                </c:pt>
                <c:pt idx="140">
                  <c:v>15</c:v>
                </c:pt>
                <c:pt idx="141">
                  <c:v>15.1</c:v>
                </c:pt>
                <c:pt idx="142">
                  <c:v>15.2</c:v>
                </c:pt>
                <c:pt idx="143">
                  <c:v>15.3</c:v>
                </c:pt>
                <c:pt idx="144">
                  <c:v>15.4</c:v>
                </c:pt>
                <c:pt idx="145">
                  <c:v>15.5</c:v>
                </c:pt>
                <c:pt idx="146">
                  <c:v>15.6</c:v>
                </c:pt>
                <c:pt idx="147">
                  <c:v>15.7</c:v>
                </c:pt>
                <c:pt idx="148">
                  <c:v>15.8</c:v>
                </c:pt>
                <c:pt idx="149">
                  <c:v>15.9</c:v>
                </c:pt>
                <c:pt idx="150">
                  <c:v>16</c:v>
                </c:pt>
                <c:pt idx="151">
                  <c:v>16.100000000000001</c:v>
                </c:pt>
                <c:pt idx="152">
                  <c:v>16.2</c:v>
                </c:pt>
                <c:pt idx="153">
                  <c:v>16.3</c:v>
                </c:pt>
                <c:pt idx="154">
                  <c:v>16.399999999999999</c:v>
                </c:pt>
                <c:pt idx="155">
                  <c:v>16.5</c:v>
                </c:pt>
                <c:pt idx="156">
                  <c:v>16.600000000000001</c:v>
                </c:pt>
                <c:pt idx="157">
                  <c:v>16.7</c:v>
                </c:pt>
                <c:pt idx="158">
                  <c:v>16.8</c:v>
                </c:pt>
                <c:pt idx="159">
                  <c:v>16.899999999999999</c:v>
                </c:pt>
                <c:pt idx="160">
                  <c:v>17</c:v>
                </c:pt>
                <c:pt idx="161">
                  <c:v>17.100000000000001</c:v>
                </c:pt>
                <c:pt idx="162">
                  <c:v>17.2</c:v>
                </c:pt>
                <c:pt idx="163">
                  <c:v>17.3</c:v>
                </c:pt>
                <c:pt idx="164">
                  <c:v>17.399999999999999</c:v>
                </c:pt>
                <c:pt idx="165">
                  <c:v>17.5</c:v>
                </c:pt>
                <c:pt idx="166">
                  <c:v>17.600000000000001</c:v>
                </c:pt>
                <c:pt idx="167">
                  <c:v>17.7</c:v>
                </c:pt>
                <c:pt idx="168">
                  <c:v>17.8</c:v>
                </c:pt>
                <c:pt idx="169">
                  <c:v>17.899999999999999</c:v>
                </c:pt>
                <c:pt idx="170">
                  <c:v>18</c:v>
                </c:pt>
                <c:pt idx="171">
                  <c:v>18.100000000000001</c:v>
                </c:pt>
                <c:pt idx="172">
                  <c:v>18.2</c:v>
                </c:pt>
                <c:pt idx="173">
                  <c:v>18.3</c:v>
                </c:pt>
                <c:pt idx="174">
                  <c:v>18.399999999999999</c:v>
                </c:pt>
                <c:pt idx="175">
                  <c:v>18.5</c:v>
                </c:pt>
                <c:pt idx="176">
                  <c:v>18.600000000000001</c:v>
                </c:pt>
                <c:pt idx="177">
                  <c:v>18.7</c:v>
                </c:pt>
                <c:pt idx="178">
                  <c:v>18.8</c:v>
                </c:pt>
                <c:pt idx="179">
                  <c:v>18.899999999999999</c:v>
                </c:pt>
                <c:pt idx="180">
                  <c:v>19</c:v>
                </c:pt>
                <c:pt idx="181">
                  <c:v>19.100000000000001</c:v>
                </c:pt>
                <c:pt idx="182">
                  <c:v>19.2</c:v>
                </c:pt>
                <c:pt idx="183">
                  <c:v>19.3</c:v>
                </c:pt>
                <c:pt idx="184">
                  <c:v>19.399999999999999</c:v>
                </c:pt>
                <c:pt idx="185">
                  <c:v>19.5</c:v>
                </c:pt>
                <c:pt idx="186">
                  <c:v>19.600000000000001</c:v>
                </c:pt>
                <c:pt idx="187">
                  <c:v>19.7</c:v>
                </c:pt>
                <c:pt idx="188">
                  <c:v>19.8</c:v>
                </c:pt>
                <c:pt idx="189">
                  <c:v>19.899999999999999</c:v>
                </c:pt>
                <c:pt idx="190">
                  <c:v>20</c:v>
                </c:pt>
                <c:pt idx="191">
                  <c:v>20.100000000000001</c:v>
                </c:pt>
                <c:pt idx="192">
                  <c:v>20.2</c:v>
                </c:pt>
                <c:pt idx="193">
                  <c:v>20.3</c:v>
                </c:pt>
                <c:pt idx="194">
                  <c:v>20.399999999999999</c:v>
                </c:pt>
                <c:pt idx="195">
                  <c:v>20.5</c:v>
                </c:pt>
                <c:pt idx="196">
                  <c:v>20.6</c:v>
                </c:pt>
                <c:pt idx="197">
                  <c:v>20.7</c:v>
                </c:pt>
                <c:pt idx="198">
                  <c:v>20.8</c:v>
                </c:pt>
                <c:pt idx="199">
                  <c:v>20.9</c:v>
                </c:pt>
                <c:pt idx="200">
                  <c:v>21</c:v>
                </c:pt>
              </c:numCache>
            </c:numRef>
          </c:xVal>
          <c:yVal>
            <c:numRef>
              <c:f>'CG 2011 04 02 13 Daisy'!$E$96:$E$257</c:f>
              <c:numCache>
                <c:formatCode>General</c:formatCode>
                <c:ptCount val="162"/>
                <c:pt idx="0">
                  <c:v>9.1000000000000727E-4</c:v>
                </c:pt>
                <c:pt idx="1">
                  <c:v>8.8000000000001022E-4</c:v>
                </c:pt>
                <c:pt idx="2">
                  <c:v>8.8000000000001022E-4</c:v>
                </c:pt>
                <c:pt idx="3">
                  <c:v>8.8000000000001022E-4</c:v>
                </c:pt>
                <c:pt idx="4">
                  <c:v>8.9000000000000862E-4</c:v>
                </c:pt>
                <c:pt idx="5">
                  <c:v>8.8000000000001022E-4</c:v>
                </c:pt>
                <c:pt idx="6">
                  <c:v>8.7000000000000586E-4</c:v>
                </c:pt>
                <c:pt idx="7">
                  <c:v>8.4000000000000871E-4</c:v>
                </c:pt>
                <c:pt idx="8">
                  <c:v>8.4000000000000871E-4</c:v>
                </c:pt>
                <c:pt idx="9">
                  <c:v>8.3000000000001053E-4</c:v>
                </c:pt>
                <c:pt idx="10">
                  <c:v>8.2000000000000237E-4</c:v>
                </c:pt>
                <c:pt idx="11">
                  <c:v>8.2000000000000237E-4</c:v>
                </c:pt>
                <c:pt idx="12">
                  <c:v>8.3000000000001053E-4</c:v>
                </c:pt>
                <c:pt idx="13">
                  <c:v>8.3000000000001053E-4</c:v>
                </c:pt>
                <c:pt idx="14">
                  <c:v>8.2000000000000237E-4</c:v>
                </c:pt>
                <c:pt idx="15">
                  <c:v>8.1000000000000267E-4</c:v>
                </c:pt>
                <c:pt idx="16">
                  <c:v>8.0000000000000654E-4</c:v>
                </c:pt>
                <c:pt idx="17">
                  <c:v>7.9000000000000879E-4</c:v>
                </c:pt>
                <c:pt idx="18">
                  <c:v>7.8000000000000682E-4</c:v>
                </c:pt>
                <c:pt idx="19">
                  <c:v>7.9000000000000879E-4</c:v>
                </c:pt>
                <c:pt idx="20">
                  <c:v>7.9000000000000879E-4</c:v>
                </c:pt>
                <c:pt idx="21">
                  <c:v>7.7000000000000744E-4</c:v>
                </c:pt>
                <c:pt idx="22">
                  <c:v>7.7000000000000744E-4</c:v>
                </c:pt>
                <c:pt idx="23">
                  <c:v>7.60000000000006E-4</c:v>
                </c:pt>
                <c:pt idx="24">
                  <c:v>7.5000000000000717E-4</c:v>
                </c:pt>
                <c:pt idx="25">
                  <c:v>7.5000000000000717E-4</c:v>
                </c:pt>
                <c:pt idx="26">
                  <c:v>7.7000000000000744E-4</c:v>
                </c:pt>
                <c:pt idx="27">
                  <c:v>7.9000000000000879E-4</c:v>
                </c:pt>
                <c:pt idx="28">
                  <c:v>8.0000000000000654E-4</c:v>
                </c:pt>
                <c:pt idx="29">
                  <c:v>8.1000000000000267E-4</c:v>
                </c:pt>
                <c:pt idx="30">
                  <c:v>8.2000000000000237E-4</c:v>
                </c:pt>
                <c:pt idx="31">
                  <c:v>8.3000000000001053E-4</c:v>
                </c:pt>
                <c:pt idx="32">
                  <c:v>8.3000000000001053E-4</c:v>
                </c:pt>
                <c:pt idx="33">
                  <c:v>8.4000000000000871E-4</c:v>
                </c:pt>
                <c:pt idx="34">
                  <c:v>8.8000000000001022E-4</c:v>
                </c:pt>
                <c:pt idx="35">
                  <c:v>9.1000000000000727E-4</c:v>
                </c:pt>
                <c:pt idx="36">
                  <c:v>9.4000000000000865E-4</c:v>
                </c:pt>
                <c:pt idx="37">
                  <c:v>9.8000000000001168E-4</c:v>
                </c:pt>
                <c:pt idx="38">
                  <c:v>1.0100000000000068E-3</c:v>
                </c:pt>
                <c:pt idx="39">
                  <c:v>1.0200000000000072E-3</c:v>
                </c:pt>
                <c:pt idx="40">
                  <c:v>1.0499999999999978E-3</c:v>
                </c:pt>
                <c:pt idx="41">
                  <c:v>1.0800000000000106E-3</c:v>
                </c:pt>
                <c:pt idx="42">
                  <c:v>1.1100000000000116E-3</c:v>
                </c:pt>
                <c:pt idx="43">
                  <c:v>1.1700000000000141E-3</c:v>
                </c:pt>
                <c:pt idx="44">
                  <c:v>1.2099999999999978E-3</c:v>
                </c:pt>
                <c:pt idx="45">
                  <c:v>1.2700000000000105E-3</c:v>
                </c:pt>
                <c:pt idx="46">
                  <c:v>1.299999999999998E-3</c:v>
                </c:pt>
                <c:pt idx="47">
                  <c:v>1.3500000000000122E-3</c:v>
                </c:pt>
                <c:pt idx="48">
                  <c:v>1.4000000000000069E-3</c:v>
                </c:pt>
                <c:pt idx="49">
                  <c:v>1.459999999999998E-3</c:v>
                </c:pt>
                <c:pt idx="50">
                  <c:v>1.5100000000000115E-3</c:v>
                </c:pt>
                <c:pt idx="51">
                  <c:v>1.5700000000000145E-3</c:v>
                </c:pt>
                <c:pt idx="52">
                  <c:v>1.6100000000000157E-3</c:v>
                </c:pt>
                <c:pt idx="53">
                  <c:v>1.6700000000000176E-3</c:v>
                </c:pt>
                <c:pt idx="54">
                  <c:v>1.7200000000000171E-3</c:v>
                </c:pt>
                <c:pt idx="55">
                  <c:v>1.7600000000000185E-3</c:v>
                </c:pt>
                <c:pt idx="56">
                  <c:v>1.8200000000000156E-3</c:v>
                </c:pt>
                <c:pt idx="57">
                  <c:v>1.8700000000000164E-3</c:v>
                </c:pt>
                <c:pt idx="58">
                  <c:v>1.9500000000000147E-3</c:v>
                </c:pt>
                <c:pt idx="59">
                  <c:v>2.0300000000000001E-3</c:v>
                </c:pt>
                <c:pt idx="60">
                  <c:v>2.1100000000000012E-3</c:v>
                </c:pt>
                <c:pt idx="61">
                  <c:v>2.1800000000000226E-3</c:v>
                </c:pt>
                <c:pt idx="62">
                  <c:v>2.260000000000025E-3</c:v>
                </c:pt>
                <c:pt idx="63">
                  <c:v>2.3200000000000052E-3</c:v>
                </c:pt>
                <c:pt idx="64">
                  <c:v>2.3700000000000001E-3</c:v>
                </c:pt>
                <c:pt idx="65">
                  <c:v>2.4500000000000012E-3</c:v>
                </c:pt>
                <c:pt idx="66">
                  <c:v>2.5100000000000092E-3</c:v>
                </c:pt>
                <c:pt idx="67">
                  <c:v>2.5700000000000002E-3</c:v>
                </c:pt>
                <c:pt idx="68">
                  <c:v>2.6400000000000243E-3</c:v>
                </c:pt>
                <c:pt idx="69">
                  <c:v>2.7300000000000202E-3</c:v>
                </c:pt>
                <c:pt idx="70">
                  <c:v>2.8000000000000052E-3</c:v>
                </c:pt>
                <c:pt idx="71">
                  <c:v>2.8900000000000002E-3</c:v>
                </c:pt>
                <c:pt idx="72">
                  <c:v>2.9700000000000052E-3</c:v>
                </c:pt>
                <c:pt idx="73">
                  <c:v>3.0600000000000258E-3</c:v>
                </c:pt>
                <c:pt idx="74">
                  <c:v>3.1400000000000286E-3</c:v>
                </c:pt>
                <c:pt idx="75">
                  <c:v>3.230000000000025E-3</c:v>
                </c:pt>
                <c:pt idx="76">
                  <c:v>3.3100000000000052E-3</c:v>
                </c:pt>
                <c:pt idx="77">
                  <c:v>3.3900000000000158E-3</c:v>
                </c:pt>
                <c:pt idx="78">
                  <c:v>3.4800000000000256E-3</c:v>
                </c:pt>
                <c:pt idx="79">
                  <c:v>3.5700000000000193E-3</c:v>
                </c:pt>
                <c:pt idx="80">
                  <c:v>3.6600000000000335E-3</c:v>
                </c:pt>
                <c:pt idx="81">
                  <c:v>3.7300000000000289E-3</c:v>
                </c:pt>
                <c:pt idx="82">
                  <c:v>3.8200000000000235E-3</c:v>
                </c:pt>
                <c:pt idx="83">
                  <c:v>3.9100000000000011E-3</c:v>
                </c:pt>
                <c:pt idx="84">
                  <c:v>4.0000000000000114E-3</c:v>
                </c:pt>
                <c:pt idx="85">
                  <c:v>4.0900000000000034E-3</c:v>
                </c:pt>
                <c:pt idx="86">
                  <c:v>4.1800000000000014E-3</c:v>
                </c:pt>
                <c:pt idx="87">
                  <c:v>4.2800000000000372E-3</c:v>
                </c:pt>
                <c:pt idx="88">
                  <c:v>4.3600000000000002E-3</c:v>
                </c:pt>
                <c:pt idx="89">
                  <c:v>4.4400000000000437E-3</c:v>
                </c:pt>
                <c:pt idx="90">
                  <c:v>4.5300000000000427E-3</c:v>
                </c:pt>
                <c:pt idx="91">
                  <c:v>4.5900000000000133E-3</c:v>
                </c:pt>
                <c:pt idx="92">
                  <c:v>4.6600000000000001E-3</c:v>
                </c:pt>
                <c:pt idx="93">
                  <c:v>4.7300000000000441E-3</c:v>
                </c:pt>
                <c:pt idx="94">
                  <c:v>4.8000000000000291E-3</c:v>
                </c:pt>
                <c:pt idx="95">
                  <c:v>4.8500000000000114E-3</c:v>
                </c:pt>
                <c:pt idx="96">
                  <c:v>4.9200000000000034E-3</c:v>
                </c:pt>
                <c:pt idx="97">
                  <c:v>4.9700000000000542E-3</c:v>
                </c:pt>
                <c:pt idx="98">
                  <c:v>5.0100000000000327E-3</c:v>
                </c:pt>
                <c:pt idx="99">
                  <c:v>5.0400000000000124E-3</c:v>
                </c:pt>
                <c:pt idx="100">
                  <c:v>5.0900000000000034E-3</c:v>
                </c:pt>
                <c:pt idx="101">
                  <c:v>5.1500000000000113E-3</c:v>
                </c:pt>
                <c:pt idx="102">
                  <c:v>5.1800000000000014E-3</c:v>
                </c:pt>
                <c:pt idx="103">
                  <c:v>5.2100000000000124E-3</c:v>
                </c:pt>
                <c:pt idx="104">
                  <c:v>5.2400000000000389E-3</c:v>
                </c:pt>
                <c:pt idx="105">
                  <c:v>5.2600000000000034E-3</c:v>
                </c:pt>
                <c:pt idx="106">
                  <c:v>5.2800000000000416E-3</c:v>
                </c:pt>
                <c:pt idx="107">
                  <c:v>5.2900000000000134E-3</c:v>
                </c:pt>
                <c:pt idx="108">
                  <c:v>5.3200000000000114E-3</c:v>
                </c:pt>
                <c:pt idx="109">
                  <c:v>5.3300000000000361E-3</c:v>
                </c:pt>
                <c:pt idx="110">
                  <c:v>5.3500000000000023E-3</c:v>
                </c:pt>
                <c:pt idx="111">
                  <c:v>5.3700000000000362E-3</c:v>
                </c:pt>
                <c:pt idx="112">
                  <c:v>5.3900000000000024E-3</c:v>
                </c:pt>
                <c:pt idx="113">
                  <c:v>5.3900000000000024E-3</c:v>
                </c:pt>
                <c:pt idx="114">
                  <c:v>5.3900000000000024E-3</c:v>
                </c:pt>
                <c:pt idx="115">
                  <c:v>5.4100000000000389E-3</c:v>
                </c:pt>
                <c:pt idx="116">
                  <c:v>5.4100000000000389E-3</c:v>
                </c:pt>
                <c:pt idx="117">
                  <c:v>5.4200000000000133E-3</c:v>
                </c:pt>
                <c:pt idx="118">
                  <c:v>5.4200000000000133E-3</c:v>
                </c:pt>
                <c:pt idx="119">
                  <c:v>5.4100000000000389E-3</c:v>
                </c:pt>
                <c:pt idx="120">
                  <c:v>5.3900000000000024E-3</c:v>
                </c:pt>
                <c:pt idx="121">
                  <c:v>5.3900000000000024E-3</c:v>
                </c:pt>
                <c:pt idx="122">
                  <c:v>5.3700000000000362E-3</c:v>
                </c:pt>
                <c:pt idx="123">
                  <c:v>5.3600000000000115E-3</c:v>
                </c:pt>
                <c:pt idx="124">
                  <c:v>5.3600000000000115E-3</c:v>
                </c:pt>
                <c:pt idx="125">
                  <c:v>5.3300000000000361E-3</c:v>
                </c:pt>
                <c:pt idx="126">
                  <c:v>5.3100000000000014E-3</c:v>
                </c:pt>
                <c:pt idx="127">
                  <c:v>5.2900000000000134E-3</c:v>
                </c:pt>
                <c:pt idx="128">
                  <c:v>5.2400000000000389E-3</c:v>
                </c:pt>
                <c:pt idx="129">
                  <c:v>5.2000000000000397E-3</c:v>
                </c:pt>
                <c:pt idx="130">
                  <c:v>5.1600000000000014E-3</c:v>
                </c:pt>
                <c:pt idx="131">
                  <c:v>5.1200000000000004E-3</c:v>
                </c:pt>
                <c:pt idx="132">
                  <c:v>5.070000000000038E-3</c:v>
                </c:pt>
                <c:pt idx="133">
                  <c:v>5.0400000000000124E-3</c:v>
                </c:pt>
                <c:pt idx="134">
                  <c:v>5.0000000000000391E-3</c:v>
                </c:pt>
                <c:pt idx="135">
                  <c:v>4.9300000000000533E-3</c:v>
                </c:pt>
                <c:pt idx="136">
                  <c:v>4.8800000000000336E-3</c:v>
                </c:pt>
                <c:pt idx="137">
                  <c:v>4.8200000000000014E-3</c:v>
                </c:pt>
                <c:pt idx="138">
                  <c:v>4.7600000000000134E-3</c:v>
                </c:pt>
                <c:pt idx="139">
                  <c:v>4.7200000000000124E-3</c:v>
                </c:pt>
                <c:pt idx="140">
                  <c:v>4.6500000000000014E-3</c:v>
                </c:pt>
                <c:pt idx="141">
                  <c:v>4.5900000000000133E-3</c:v>
                </c:pt>
                <c:pt idx="142">
                  <c:v>4.5200000000000014E-3</c:v>
                </c:pt>
                <c:pt idx="143">
                  <c:v>4.4400000000000437E-3</c:v>
                </c:pt>
                <c:pt idx="144">
                  <c:v>4.3400000000000114E-3</c:v>
                </c:pt>
                <c:pt idx="145">
                  <c:v>4.2700000000000437E-3</c:v>
                </c:pt>
                <c:pt idx="146">
                  <c:v>4.1800000000000014E-3</c:v>
                </c:pt>
                <c:pt idx="147">
                  <c:v>4.1000000000000003E-3</c:v>
                </c:pt>
                <c:pt idx="148">
                  <c:v>4.0400000000000123E-3</c:v>
                </c:pt>
                <c:pt idx="149">
                  <c:v>3.9500000000000056E-3</c:v>
                </c:pt>
                <c:pt idx="150">
                  <c:v>3.8600000000000257E-3</c:v>
                </c:pt>
                <c:pt idx="151">
                  <c:v>3.7700000000000285E-3</c:v>
                </c:pt>
                <c:pt idx="152">
                  <c:v>3.6700000000000252E-3</c:v>
                </c:pt>
                <c:pt idx="153">
                  <c:v>3.5700000000000193E-3</c:v>
                </c:pt>
                <c:pt idx="154">
                  <c:v>3.4800000000000256E-3</c:v>
                </c:pt>
                <c:pt idx="155">
                  <c:v>3.4000000000000232E-3</c:v>
                </c:pt>
                <c:pt idx="156">
                  <c:v>3.2900000000000268E-3</c:v>
                </c:pt>
                <c:pt idx="157">
                  <c:v>3.2000000000000296E-3</c:v>
                </c:pt>
                <c:pt idx="158">
                  <c:v>3.0900000000000185E-3</c:v>
                </c:pt>
                <c:pt idx="159">
                  <c:v>3.0000000000000239E-3</c:v>
                </c:pt>
                <c:pt idx="160">
                  <c:v>2.9100000000000011E-3</c:v>
                </c:pt>
                <c:pt idx="161">
                  <c:v>2.8400000000000179E-3</c:v>
                </c:pt>
              </c:numCache>
            </c:numRef>
          </c:yVal>
          <c:smooth val="0"/>
        </c:ser>
        <c:dLbls>
          <c:showLegendKey val="0"/>
          <c:showVal val="0"/>
          <c:showCatName val="0"/>
          <c:showSerName val="0"/>
          <c:showPercent val="0"/>
          <c:showBubbleSize val="0"/>
        </c:dLbls>
        <c:axId val="160086272"/>
        <c:axId val="160084352"/>
      </c:scatterChart>
      <c:valAx>
        <c:axId val="160058752"/>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Time (minutes)</a:t>
                </a:r>
              </a:p>
            </c:rich>
          </c:tx>
          <c:layout>
            <c:manualLayout>
              <c:xMode val="edge"/>
              <c:yMode val="edge"/>
              <c:x val="0.36751641922622302"/>
              <c:y val="0.929845282497583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160081408"/>
        <c:crosses val="autoZero"/>
        <c:crossBetween val="midCat"/>
      </c:valAx>
      <c:valAx>
        <c:axId val="160081408"/>
        <c:scaling>
          <c:orientation val="minMax"/>
        </c:scaling>
        <c:delete val="0"/>
        <c:axPos val="l"/>
        <c:majorGridlines>
          <c:spPr>
            <a:ln>
              <a:solidFill>
                <a:srgbClr val="959085">
                  <a:alpha val="0"/>
                </a:srgbClr>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Light Backscatter ratio (LB)</a:t>
                </a:r>
              </a:p>
            </c:rich>
          </c:tx>
          <c:layout>
            <c:manualLayout>
              <c:xMode val="edge"/>
              <c:yMode val="edge"/>
              <c:x val="1.6140730500290523E-2"/>
              <c:y val="0.25772390293318576"/>
            </c:manualLayout>
          </c:layout>
          <c:overlay val="0"/>
        </c:title>
        <c:numFmt formatCode="General" sourceLinked="1"/>
        <c:majorTickMark val="out"/>
        <c:minorTickMark val="none"/>
        <c:tickLblPos val="nextTo"/>
        <c:spPr>
          <a:ln>
            <a:solidFill>
              <a:schemeClr val="tx1"/>
            </a:solidFill>
          </a:ln>
        </c:spPr>
        <c:txPr>
          <a:bodyPr/>
          <a:lstStyle/>
          <a:p>
            <a:pPr>
              <a:defRPr sz="1200">
                <a:latin typeface="Times New Roman" pitchFamily="18" charset="0"/>
                <a:cs typeface="Times New Roman" pitchFamily="18" charset="0"/>
              </a:defRPr>
            </a:pPr>
            <a:endParaRPr lang="en-US"/>
          </a:p>
        </c:txPr>
        <c:crossAx val="160058752"/>
        <c:crosses val="autoZero"/>
        <c:crossBetween val="midCat"/>
      </c:valAx>
      <c:valAx>
        <c:axId val="160084352"/>
        <c:scaling>
          <c:orientation val="minMax"/>
        </c:scaling>
        <c:delete val="0"/>
        <c:axPos val="r"/>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First derivative (min</a:t>
                </a:r>
                <a:r>
                  <a:rPr lang="en-US" sz="1200" baseline="30000">
                    <a:latin typeface="Times New Roman" pitchFamily="18" charset="0"/>
                    <a:cs typeface="Times New Roman" pitchFamily="18" charset="0"/>
                  </a:rPr>
                  <a:t>-1</a:t>
                </a:r>
                <a:r>
                  <a:rPr lang="en-US" sz="1200">
                    <a:latin typeface="Times New Roman" pitchFamily="18" charset="0"/>
                    <a:cs typeface="Times New Roman" pitchFamily="18" charset="0"/>
                  </a:rPr>
                  <a:t>)</a:t>
                </a:r>
              </a:p>
            </c:rich>
          </c:tx>
          <c:layout>
            <c:manualLayout>
              <c:xMode val="edge"/>
              <c:yMode val="edge"/>
              <c:x val="0.91382340566207865"/>
              <c:y val="0.30387898881060993"/>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160086272"/>
        <c:crosses val="max"/>
        <c:crossBetween val="midCat"/>
      </c:valAx>
      <c:valAx>
        <c:axId val="160086272"/>
        <c:scaling>
          <c:orientation val="minMax"/>
        </c:scaling>
        <c:delete val="1"/>
        <c:axPos val="b"/>
        <c:numFmt formatCode="General" sourceLinked="1"/>
        <c:majorTickMark val="out"/>
        <c:minorTickMark val="none"/>
        <c:tickLblPos val="none"/>
        <c:crossAx val="160084352"/>
        <c:crosses val="autoZero"/>
        <c:crossBetween val="midCat"/>
      </c:valAx>
      <c:spPr>
        <a:solidFill>
          <a:sysClr val="window" lastClr="FFFFFF"/>
        </a:solidFill>
      </c:spPr>
    </c:plotArea>
    <c:legend>
      <c:legendPos val="r"/>
      <c:layout>
        <c:manualLayout>
          <c:xMode val="edge"/>
          <c:yMode val="edge"/>
          <c:x val="0.73581714447856184"/>
          <c:y val="3.4280402449694033E-2"/>
          <c:w val="8.4336237559053048E-2"/>
          <c:h val="0.12025215707507066"/>
        </c:manualLayout>
      </c:layout>
      <c:overlay val="0"/>
    </c:legend>
    <c:plotVisOnly val="1"/>
    <c:dispBlanksAs val="gap"/>
    <c:showDLblsOverMax val="0"/>
  </c:chart>
  <c:spPr>
    <a:solidFill>
      <a:sysClr val="window" lastClr="FFFFFF"/>
    </a:solid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Holstein</c:v>
          </c:tx>
          <c:spPr>
            <a:ln w="28575">
              <a:noFill/>
            </a:ln>
          </c:spPr>
          <c:marker>
            <c:spPr>
              <a:solidFill>
                <a:schemeClr val="tx1">
                  <a:lumMod val="50000"/>
                  <a:lumOff val="50000"/>
                </a:schemeClr>
              </a:solidFill>
            </c:spPr>
          </c:marker>
          <c:trendline>
            <c:spPr>
              <a:ln w="38100" cmpd="sng">
                <a:solidFill>
                  <a:schemeClr val="tx1">
                    <a:lumMod val="50000"/>
                    <a:lumOff val="50000"/>
                  </a:schemeClr>
                </a:solidFill>
                <a:prstDash val="solid"/>
              </a:ln>
            </c:spPr>
            <c:trendlineType val="linear"/>
            <c:dispRSqr val="0"/>
            <c:dispEq val="0"/>
          </c:trendline>
          <c:xVal>
            <c:numRef>
              <c:f>'Minitab Data'!$L$2:$L$18</c:f>
              <c:numCache>
                <c:formatCode>General</c:formatCode>
                <c:ptCount val="17"/>
                <c:pt idx="0">
                  <c:v>5.7752462597402374</c:v>
                </c:pt>
                <c:pt idx="1">
                  <c:v>5.0899051114393981</c:v>
                </c:pt>
                <c:pt idx="2">
                  <c:v>4.7242758696007856</c:v>
                </c:pt>
                <c:pt idx="3">
                  <c:v>5.4623979978989565</c:v>
                </c:pt>
                <c:pt idx="4">
                  <c:v>4.8512583487190764</c:v>
                </c:pt>
                <c:pt idx="5">
                  <c:v>5.6776069527204918</c:v>
                </c:pt>
                <c:pt idx="6">
                  <c:v>4.7403626894942477</c:v>
                </c:pt>
                <c:pt idx="7">
                  <c:v>5.1139433523068369</c:v>
                </c:pt>
                <c:pt idx="8">
                  <c:v>6.2296818423176754</c:v>
                </c:pt>
                <c:pt idx="9">
                  <c:v>4.8061799739838884</c:v>
                </c:pt>
                <c:pt idx="10">
                  <c:v>4.8388490907372574</c:v>
                </c:pt>
                <c:pt idx="11">
                  <c:v>6.1643528557844354</c:v>
                </c:pt>
                <c:pt idx="12">
                  <c:v>6.3424226808222084</c:v>
                </c:pt>
                <c:pt idx="13">
                  <c:v>3.8450980400142569</c:v>
                </c:pt>
                <c:pt idx="14">
                  <c:v>4.1461280356782382</c:v>
                </c:pt>
                <c:pt idx="15">
                  <c:v>4.924279286061882</c:v>
                </c:pt>
                <c:pt idx="16">
                  <c:v>4.9590413923210965</c:v>
                </c:pt>
              </c:numCache>
            </c:numRef>
          </c:xVal>
          <c:yVal>
            <c:numRef>
              <c:f>'Minitab Data'!$T$2:$T$18</c:f>
              <c:numCache>
                <c:formatCode>General</c:formatCode>
                <c:ptCount val="17"/>
                <c:pt idx="0">
                  <c:v>6.95</c:v>
                </c:pt>
                <c:pt idx="1">
                  <c:v>6.88</c:v>
                </c:pt>
                <c:pt idx="2">
                  <c:v>6.9</c:v>
                </c:pt>
                <c:pt idx="3">
                  <c:v>6.8</c:v>
                </c:pt>
                <c:pt idx="4">
                  <c:v>6.8599999999999985</c:v>
                </c:pt>
                <c:pt idx="5">
                  <c:v>6.81</c:v>
                </c:pt>
                <c:pt idx="6">
                  <c:v>6.76</c:v>
                </c:pt>
                <c:pt idx="7">
                  <c:v>6.6899999999999995</c:v>
                </c:pt>
                <c:pt idx="8">
                  <c:v>6.8199999999999985</c:v>
                </c:pt>
                <c:pt idx="9">
                  <c:v>6.8599999999999985</c:v>
                </c:pt>
                <c:pt idx="10">
                  <c:v>6.85</c:v>
                </c:pt>
                <c:pt idx="11">
                  <c:v>6.87</c:v>
                </c:pt>
                <c:pt idx="12">
                  <c:v>7.2</c:v>
                </c:pt>
                <c:pt idx="13">
                  <c:v>6.72</c:v>
                </c:pt>
                <c:pt idx="14">
                  <c:v>6.76</c:v>
                </c:pt>
                <c:pt idx="15">
                  <c:v>6.7700000000000014</c:v>
                </c:pt>
                <c:pt idx="16">
                  <c:v>6.7</c:v>
                </c:pt>
              </c:numCache>
            </c:numRef>
          </c:yVal>
          <c:smooth val="0"/>
        </c:ser>
        <c:ser>
          <c:idx val="1"/>
          <c:order val="1"/>
          <c:tx>
            <c:v>Jersey</c:v>
          </c:tx>
          <c:spPr>
            <a:ln w="28575">
              <a:noFill/>
            </a:ln>
          </c:spPr>
          <c:marker>
            <c:symbol val="square"/>
            <c:size val="7"/>
            <c:spPr>
              <a:solidFill>
                <a:schemeClr val="tx1"/>
              </a:solidFill>
              <a:ln>
                <a:solidFill>
                  <a:schemeClr val="tx1"/>
                </a:solidFill>
              </a:ln>
            </c:spPr>
          </c:marker>
          <c:trendline>
            <c:spPr>
              <a:ln w="19050"/>
            </c:spPr>
            <c:trendlineType val="linear"/>
            <c:dispRSqr val="0"/>
            <c:dispEq val="0"/>
          </c:trendline>
          <c:xVal>
            <c:numRef>
              <c:f>'Minitab Data'!$L$19:$L$30</c:f>
              <c:numCache>
                <c:formatCode>General</c:formatCode>
                <c:ptCount val="12"/>
                <c:pt idx="0">
                  <c:v>5.264817823009535</c:v>
                </c:pt>
                <c:pt idx="1">
                  <c:v>4.7708520116421465</c:v>
                </c:pt>
                <c:pt idx="2">
                  <c:v>5.2552725051033091</c:v>
                </c:pt>
                <c:pt idx="3">
                  <c:v>4.8692317197309762</c:v>
                </c:pt>
                <c:pt idx="4">
                  <c:v>5.8500332576897671</c:v>
                </c:pt>
                <c:pt idx="5">
                  <c:v>4.5563025007672868</c:v>
                </c:pt>
                <c:pt idx="6">
                  <c:v>4.8976270912904418</c:v>
                </c:pt>
                <c:pt idx="7">
                  <c:v>5.0128372247051702</c:v>
                </c:pt>
                <c:pt idx="8">
                  <c:v>4.7993405494535821</c:v>
                </c:pt>
                <c:pt idx="9">
                  <c:v>5.502427119984433</c:v>
                </c:pt>
                <c:pt idx="10">
                  <c:v>6.1000257301078626</c:v>
                </c:pt>
                <c:pt idx="11">
                  <c:v>4.0791812460476251</c:v>
                </c:pt>
              </c:numCache>
            </c:numRef>
          </c:xVal>
          <c:yVal>
            <c:numRef>
              <c:f>'Minitab Data'!$T$19:$T$30</c:f>
              <c:numCache>
                <c:formatCode>General</c:formatCode>
                <c:ptCount val="12"/>
                <c:pt idx="0">
                  <c:v>6.91</c:v>
                </c:pt>
                <c:pt idx="1">
                  <c:v>6.83</c:v>
                </c:pt>
                <c:pt idx="2">
                  <c:v>6.88</c:v>
                </c:pt>
                <c:pt idx="3">
                  <c:v>6.76</c:v>
                </c:pt>
                <c:pt idx="4">
                  <c:v>6.98</c:v>
                </c:pt>
                <c:pt idx="5">
                  <c:v>6.72</c:v>
                </c:pt>
                <c:pt idx="6">
                  <c:v>6.8</c:v>
                </c:pt>
                <c:pt idx="7">
                  <c:v>6.83</c:v>
                </c:pt>
                <c:pt idx="8">
                  <c:v>6.8</c:v>
                </c:pt>
                <c:pt idx="9">
                  <c:v>6.9300000000000015</c:v>
                </c:pt>
                <c:pt idx="10">
                  <c:v>7.53</c:v>
                </c:pt>
                <c:pt idx="11">
                  <c:v>6.88</c:v>
                </c:pt>
              </c:numCache>
            </c:numRef>
          </c:yVal>
          <c:smooth val="0"/>
        </c:ser>
        <c:dLbls>
          <c:showLegendKey val="0"/>
          <c:showVal val="0"/>
          <c:showCatName val="0"/>
          <c:showSerName val="0"/>
          <c:showPercent val="0"/>
          <c:showBubbleSize val="0"/>
        </c:dLbls>
        <c:axId val="35719424"/>
        <c:axId val="35758464"/>
      </c:scatterChart>
      <c:valAx>
        <c:axId val="35719424"/>
        <c:scaling>
          <c:orientation val="minMax"/>
          <c:min val="3"/>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log SCC</a:t>
                </a:r>
              </a:p>
            </c:rich>
          </c:tx>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5758464"/>
        <c:crosses val="autoZero"/>
        <c:crossBetween val="midCat"/>
      </c:valAx>
      <c:valAx>
        <c:axId val="35758464"/>
        <c:scaling>
          <c:orientation val="minMax"/>
        </c:scaling>
        <c:delete val="0"/>
        <c:axPos val="l"/>
        <c:majorGridlines>
          <c:spPr>
            <a:ln>
              <a:solidFill>
                <a:schemeClr val="bg1"/>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Initial pH of whole</a:t>
                </a:r>
                <a:r>
                  <a:rPr lang="en-US" sz="1200" baseline="0">
                    <a:latin typeface="Times New Roman" pitchFamily="18" charset="0"/>
                    <a:cs typeface="Times New Roman" pitchFamily="18" charset="0"/>
                  </a:rPr>
                  <a:t> milk</a:t>
                </a:r>
              </a:p>
            </c:rich>
          </c:tx>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5719424"/>
        <c:crosses val="autoZero"/>
        <c:crossBetween val="midCat"/>
      </c:valAx>
    </c:plotArea>
    <c:legend>
      <c:legendPos val="r"/>
      <c:legendEntry>
        <c:idx val="2"/>
        <c:delete val="1"/>
      </c:legendEntry>
      <c:legendEntry>
        <c:idx val="3"/>
        <c:delete val="1"/>
      </c:legendEntry>
      <c:layout>
        <c:manualLayout>
          <c:xMode val="edge"/>
          <c:yMode val="edge"/>
          <c:x val="0.80614245137166052"/>
          <c:y val="0.32831984543598752"/>
          <c:w val="0.19149951326506723"/>
          <c:h val="0.2401614889047959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Cow 27</c:v>
          </c:tx>
          <c:spPr>
            <a:ln w="28575">
              <a:solidFill>
                <a:prstClr val="black"/>
              </a:solidFill>
            </a:ln>
          </c:spPr>
          <c:marker>
            <c:spPr>
              <a:solidFill>
                <a:srgbClr val="FFFF00"/>
              </a:solidFill>
            </c:spPr>
          </c:marker>
          <c:errBars>
            <c:errDir val="y"/>
            <c:errBarType val="both"/>
            <c:errValType val="fixedVal"/>
            <c:noEndCap val="0"/>
            <c:val val="1"/>
          </c:errBars>
          <c:xVal>
            <c:numRef>
              <c:f>'[Data Analysis 12-9-11.xlsx]5 Day Experiment'!$C$3:$C$8</c:f>
              <c:numCache>
                <c:formatCode>General</c:formatCode>
                <c:ptCount val="6"/>
                <c:pt idx="0">
                  <c:v>0</c:v>
                </c:pt>
                <c:pt idx="1">
                  <c:v>1</c:v>
                </c:pt>
                <c:pt idx="2">
                  <c:v>2</c:v>
                </c:pt>
                <c:pt idx="3">
                  <c:v>3</c:v>
                </c:pt>
                <c:pt idx="4">
                  <c:v>4</c:v>
                </c:pt>
                <c:pt idx="5">
                  <c:v>5</c:v>
                </c:pt>
              </c:numCache>
            </c:numRef>
          </c:xVal>
          <c:yVal>
            <c:numRef>
              <c:f>'[Data Analysis 12-9-11.xlsx]5 Day Experiment'!$H$3:$H$8</c:f>
              <c:numCache>
                <c:formatCode>General</c:formatCode>
                <c:ptCount val="6"/>
                <c:pt idx="0">
                  <c:v>12.3</c:v>
                </c:pt>
                <c:pt idx="1">
                  <c:v>13.2</c:v>
                </c:pt>
                <c:pt idx="2">
                  <c:v>13.55</c:v>
                </c:pt>
                <c:pt idx="3">
                  <c:v>13.5</c:v>
                </c:pt>
                <c:pt idx="4">
                  <c:v>13.3</c:v>
                </c:pt>
                <c:pt idx="5">
                  <c:v>13.15</c:v>
                </c:pt>
              </c:numCache>
            </c:numRef>
          </c:yVal>
          <c:smooth val="0"/>
        </c:ser>
        <c:ser>
          <c:idx val="1"/>
          <c:order val="1"/>
          <c:tx>
            <c:v>Cow 45</c:v>
          </c:tx>
          <c:spPr>
            <a:ln w="28575">
              <a:solidFill>
                <a:schemeClr val="tx1"/>
              </a:solidFill>
            </a:ln>
          </c:spPr>
          <c:marker>
            <c:symbol val="square"/>
            <c:size val="6"/>
            <c:spPr>
              <a:solidFill>
                <a:srgbClr val="7030A0"/>
              </a:solidFill>
            </c:spPr>
          </c:marker>
          <c:errBars>
            <c:errDir val="y"/>
            <c:errBarType val="both"/>
            <c:errValType val="cust"/>
            <c:noEndCap val="0"/>
            <c:plus>
              <c:numRef>
                <c:f>'[Data Analysis 12-9-11.xlsx]5 Day Experiment'!$I$12:$I$17</c:f>
                <c:numCache>
                  <c:formatCode>General</c:formatCode>
                  <c:ptCount val="6"/>
                  <c:pt idx="0">
                    <c:v>0</c:v>
                  </c:pt>
                  <c:pt idx="1">
                    <c:v>7.0710678118654502E-2</c:v>
                  </c:pt>
                  <c:pt idx="2">
                    <c:v>0.21213203435596351</c:v>
                  </c:pt>
                  <c:pt idx="3">
                    <c:v>0</c:v>
                  </c:pt>
                  <c:pt idx="4">
                    <c:v>0</c:v>
                  </c:pt>
                  <c:pt idx="5">
                    <c:v>0.21213203435596475</c:v>
                  </c:pt>
                </c:numCache>
              </c:numRef>
            </c:plus>
            <c:minus>
              <c:numRef>
                <c:f>'[Data Analysis 12-9-11.xlsx]5 Day Experiment'!$I$12:$I$17</c:f>
                <c:numCache>
                  <c:formatCode>General</c:formatCode>
                  <c:ptCount val="6"/>
                  <c:pt idx="0">
                    <c:v>0</c:v>
                  </c:pt>
                  <c:pt idx="1">
                    <c:v>7.0710678118654502E-2</c:v>
                  </c:pt>
                  <c:pt idx="2">
                    <c:v>0.21213203435596351</c:v>
                  </c:pt>
                  <c:pt idx="3">
                    <c:v>0</c:v>
                  </c:pt>
                  <c:pt idx="4">
                    <c:v>0</c:v>
                  </c:pt>
                  <c:pt idx="5">
                    <c:v>0.21213203435596475</c:v>
                  </c:pt>
                </c:numCache>
              </c:numRef>
            </c:minus>
          </c:errBars>
          <c:xVal>
            <c:numRef>
              <c:f>'[Data Analysis 12-9-11.xlsx]5 Day Experiment'!$C$12:$C$17</c:f>
              <c:numCache>
                <c:formatCode>General</c:formatCode>
                <c:ptCount val="6"/>
                <c:pt idx="0">
                  <c:v>0</c:v>
                </c:pt>
                <c:pt idx="1">
                  <c:v>1</c:v>
                </c:pt>
                <c:pt idx="2">
                  <c:v>2</c:v>
                </c:pt>
                <c:pt idx="3">
                  <c:v>3</c:v>
                </c:pt>
                <c:pt idx="4">
                  <c:v>4</c:v>
                </c:pt>
                <c:pt idx="5">
                  <c:v>5</c:v>
                </c:pt>
              </c:numCache>
            </c:numRef>
          </c:xVal>
          <c:yVal>
            <c:numRef>
              <c:f>'[Data Analysis 12-9-11.xlsx]5 Day Experiment'!$H$12:$H$17</c:f>
              <c:numCache>
                <c:formatCode>General</c:formatCode>
                <c:ptCount val="6"/>
                <c:pt idx="0">
                  <c:v>13.7</c:v>
                </c:pt>
                <c:pt idx="1">
                  <c:v>14.65</c:v>
                </c:pt>
                <c:pt idx="2">
                  <c:v>14.95</c:v>
                </c:pt>
                <c:pt idx="3">
                  <c:v>15.3</c:v>
                </c:pt>
                <c:pt idx="4">
                  <c:v>14.9</c:v>
                </c:pt>
                <c:pt idx="5">
                  <c:v>14.75</c:v>
                </c:pt>
              </c:numCache>
            </c:numRef>
          </c:yVal>
          <c:smooth val="0"/>
        </c:ser>
        <c:ser>
          <c:idx val="2"/>
          <c:order val="2"/>
          <c:tx>
            <c:v>Cow 48</c:v>
          </c:tx>
          <c:spPr>
            <a:ln w="28575">
              <a:solidFill>
                <a:sysClr val="windowText" lastClr="000000"/>
              </a:solidFill>
            </a:ln>
          </c:spPr>
          <c:marker>
            <c:spPr>
              <a:solidFill>
                <a:srgbClr val="00B0F0"/>
              </a:solidFill>
            </c:spPr>
          </c:marker>
          <c:errBars>
            <c:errDir val="y"/>
            <c:errBarType val="both"/>
            <c:errValType val="cust"/>
            <c:noEndCap val="0"/>
            <c:plus>
              <c:numRef>
                <c:f>'[Data Analysis 12-9-11.xlsx]5 Day Experiment'!$I$21:$I$26</c:f>
                <c:numCache>
                  <c:formatCode>General</c:formatCode>
                  <c:ptCount val="6"/>
                  <c:pt idx="0">
                    <c:v>1.2727922061357859</c:v>
                  </c:pt>
                  <c:pt idx="1">
                    <c:v>1.3435028842544392</c:v>
                  </c:pt>
                  <c:pt idx="2">
                    <c:v>0.70710678118654757</c:v>
                  </c:pt>
                  <c:pt idx="3">
                    <c:v>1.5556349186104066</c:v>
                  </c:pt>
                  <c:pt idx="4">
                    <c:v>0.77781745930520074</c:v>
                  </c:pt>
                  <c:pt idx="5">
                    <c:v>0.84852813742385647</c:v>
                  </c:pt>
                </c:numCache>
              </c:numRef>
            </c:plus>
            <c:minus>
              <c:numRef>
                <c:f>'[Data Analysis 12-9-11.xlsx]5 Day Experiment'!$I$21:$I$26</c:f>
                <c:numCache>
                  <c:formatCode>General</c:formatCode>
                  <c:ptCount val="6"/>
                  <c:pt idx="0">
                    <c:v>1.2727922061357859</c:v>
                  </c:pt>
                  <c:pt idx="1">
                    <c:v>1.3435028842544392</c:v>
                  </c:pt>
                  <c:pt idx="2">
                    <c:v>0.70710678118654757</c:v>
                  </c:pt>
                  <c:pt idx="3">
                    <c:v>1.5556349186104066</c:v>
                  </c:pt>
                  <c:pt idx="4">
                    <c:v>0.77781745930520074</c:v>
                  </c:pt>
                  <c:pt idx="5">
                    <c:v>0.84852813742385647</c:v>
                  </c:pt>
                </c:numCache>
              </c:numRef>
            </c:minus>
          </c:errBars>
          <c:xVal>
            <c:numRef>
              <c:f>'[Data Analysis 12-9-11.xlsx]5 Day Experiment'!$C$21:$C$26</c:f>
              <c:numCache>
                <c:formatCode>General</c:formatCode>
                <c:ptCount val="6"/>
                <c:pt idx="0">
                  <c:v>0</c:v>
                </c:pt>
                <c:pt idx="1">
                  <c:v>1</c:v>
                </c:pt>
                <c:pt idx="2">
                  <c:v>2</c:v>
                </c:pt>
                <c:pt idx="3">
                  <c:v>3</c:v>
                </c:pt>
                <c:pt idx="4">
                  <c:v>4</c:v>
                </c:pt>
                <c:pt idx="5">
                  <c:v>5</c:v>
                </c:pt>
              </c:numCache>
            </c:numRef>
          </c:xVal>
          <c:yVal>
            <c:numRef>
              <c:f>'[Data Analysis 12-9-11.xlsx]5 Day Experiment'!$H$21:$H$26</c:f>
              <c:numCache>
                <c:formatCode>General</c:formatCode>
                <c:ptCount val="6"/>
                <c:pt idx="0">
                  <c:v>21.3</c:v>
                </c:pt>
                <c:pt idx="1">
                  <c:v>24.55</c:v>
                </c:pt>
                <c:pt idx="2">
                  <c:v>23</c:v>
                </c:pt>
                <c:pt idx="3">
                  <c:v>26.5</c:v>
                </c:pt>
                <c:pt idx="4">
                  <c:v>24.15</c:v>
                </c:pt>
                <c:pt idx="5">
                  <c:v>23.8</c:v>
                </c:pt>
              </c:numCache>
            </c:numRef>
          </c:yVal>
          <c:smooth val="0"/>
        </c:ser>
        <c:ser>
          <c:idx val="3"/>
          <c:order val="3"/>
          <c:tx>
            <c:v>Cow 58</c:v>
          </c:tx>
          <c:spPr>
            <a:ln w="28575">
              <a:solidFill>
                <a:schemeClr val="tx1"/>
              </a:solidFill>
            </a:ln>
          </c:spPr>
          <c:marker>
            <c:spPr>
              <a:solidFill>
                <a:srgbClr val="FF0000"/>
              </a:solidFill>
            </c:spPr>
          </c:marker>
          <c:errBars>
            <c:errDir val="y"/>
            <c:errBarType val="both"/>
            <c:errValType val="cust"/>
            <c:noEndCap val="0"/>
            <c:plus>
              <c:numRef>
                <c:f>'[Data Analysis 12-9-11.xlsx]5 Day Experiment'!$I$30:$I$35</c:f>
                <c:numCache>
                  <c:formatCode>General</c:formatCode>
                  <c:ptCount val="6"/>
                  <c:pt idx="0">
                    <c:v>7.0710678118655765E-2</c:v>
                  </c:pt>
                  <c:pt idx="1">
                    <c:v>7.0710678118654502E-2</c:v>
                  </c:pt>
                  <c:pt idx="2">
                    <c:v>0</c:v>
                  </c:pt>
                  <c:pt idx="3">
                    <c:v>0</c:v>
                  </c:pt>
                  <c:pt idx="4">
                    <c:v>0</c:v>
                  </c:pt>
                  <c:pt idx="5">
                    <c:v>7.0710678118654502E-2</c:v>
                  </c:pt>
                </c:numCache>
              </c:numRef>
            </c:plus>
            <c:minus>
              <c:numRef>
                <c:f>'[Data Analysis 12-9-11.xlsx]5 Day Experiment'!$I$30:$I$35</c:f>
                <c:numCache>
                  <c:formatCode>General</c:formatCode>
                  <c:ptCount val="6"/>
                  <c:pt idx="0">
                    <c:v>7.0710678118655765E-2</c:v>
                  </c:pt>
                  <c:pt idx="1">
                    <c:v>7.0710678118654502E-2</c:v>
                  </c:pt>
                  <c:pt idx="2">
                    <c:v>0</c:v>
                  </c:pt>
                  <c:pt idx="3">
                    <c:v>0</c:v>
                  </c:pt>
                  <c:pt idx="4">
                    <c:v>0</c:v>
                  </c:pt>
                  <c:pt idx="5">
                    <c:v>7.0710678118654502E-2</c:v>
                  </c:pt>
                </c:numCache>
              </c:numRef>
            </c:minus>
          </c:errBars>
          <c:xVal>
            <c:numRef>
              <c:f>'[Data Analysis 12-9-11.xlsx]5 Day Experiment'!$C$30:$C$35</c:f>
              <c:numCache>
                <c:formatCode>General</c:formatCode>
                <c:ptCount val="6"/>
                <c:pt idx="0">
                  <c:v>0</c:v>
                </c:pt>
                <c:pt idx="1">
                  <c:v>1</c:v>
                </c:pt>
                <c:pt idx="2">
                  <c:v>2</c:v>
                </c:pt>
                <c:pt idx="3">
                  <c:v>3</c:v>
                </c:pt>
                <c:pt idx="4">
                  <c:v>4</c:v>
                </c:pt>
                <c:pt idx="5">
                  <c:v>5</c:v>
                </c:pt>
              </c:numCache>
            </c:numRef>
          </c:xVal>
          <c:yVal>
            <c:numRef>
              <c:f>'[Data Analysis 12-9-11.xlsx]5 Day Experiment'!$H$30:$H$35</c:f>
              <c:numCache>
                <c:formatCode>General</c:formatCode>
                <c:ptCount val="6"/>
                <c:pt idx="0">
                  <c:v>12.75</c:v>
                </c:pt>
                <c:pt idx="1">
                  <c:v>11.85</c:v>
                </c:pt>
                <c:pt idx="2">
                  <c:v>12.3</c:v>
                </c:pt>
                <c:pt idx="3">
                  <c:v>12.4</c:v>
                </c:pt>
                <c:pt idx="4">
                  <c:v>11.9</c:v>
                </c:pt>
                <c:pt idx="5">
                  <c:v>11.95</c:v>
                </c:pt>
              </c:numCache>
            </c:numRef>
          </c:yVal>
          <c:smooth val="0"/>
        </c:ser>
        <c:ser>
          <c:idx val="4"/>
          <c:order val="4"/>
          <c:tx>
            <c:v>Cow 269</c:v>
          </c:tx>
          <c:spPr>
            <a:ln w="28575">
              <a:solidFill>
                <a:schemeClr val="tx1"/>
              </a:solidFill>
            </a:ln>
          </c:spPr>
          <c:marker>
            <c:symbol val="circle"/>
            <c:size val="7"/>
            <c:spPr>
              <a:solidFill>
                <a:srgbClr val="0070C0"/>
              </a:solidFill>
            </c:spPr>
          </c:marker>
          <c:errBars>
            <c:errDir val="y"/>
            <c:errBarType val="both"/>
            <c:errValType val="stdDev"/>
            <c:noEndCap val="0"/>
            <c:val val="1"/>
          </c:errBars>
          <c:xVal>
            <c:numRef>
              <c:f>'[Data Analysis 12-9-11.xlsx]5 Day Experiment'!$C$39:$C$44</c:f>
              <c:numCache>
                <c:formatCode>General</c:formatCode>
                <c:ptCount val="6"/>
                <c:pt idx="0">
                  <c:v>0</c:v>
                </c:pt>
                <c:pt idx="1">
                  <c:v>1</c:v>
                </c:pt>
                <c:pt idx="2">
                  <c:v>2</c:v>
                </c:pt>
                <c:pt idx="3">
                  <c:v>3</c:v>
                </c:pt>
                <c:pt idx="4">
                  <c:v>4</c:v>
                </c:pt>
                <c:pt idx="5">
                  <c:v>5</c:v>
                </c:pt>
              </c:numCache>
            </c:numRef>
          </c:xVal>
          <c:yVal>
            <c:numRef>
              <c:f>'[Data Analysis 12-9-11.xlsx]5 Day Experiment'!$H$39:$H$44</c:f>
              <c:numCache>
                <c:formatCode>General</c:formatCode>
                <c:ptCount val="6"/>
                <c:pt idx="0">
                  <c:v>13.5</c:v>
                </c:pt>
                <c:pt idx="1">
                  <c:v>12.6</c:v>
                </c:pt>
                <c:pt idx="2">
                  <c:v>12.9</c:v>
                </c:pt>
                <c:pt idx="3">
                  <c:v>13.35</c:v>
                </c:pt>
                <c:pt idx="4">
                  <c:v>13.2</c:v>
                </c:pt>
                <c:pt idx="5">
                  <c:v>13.3</c:v>
                </c:pt>
              </c:numCache>
            </c:numRef>
          </c:yVal>
          <c:smooth val="0"/>
        </c:ser>
        <c:ser>
          <c:idx val="5"/>
          <c:order val="5"/>
          <c:tx>
            <c:v>Cow 298</c:v>
          </c:tx>
          <c:spPr>
            <a:ln w="28575">
              <a:solidFill>
                <a:schemeClr val="tx1"/>
              </a:solidFill>
            </a:ln>
          </c:spPr>
          <c:marker>
            <c:spPr>
              <a:solidFill>
                <a:srgbClr val="00B050"/>
              </a:solidFill>
            </c:spPr>
          </c:marker>
          <c:errBars>
            <c:errDir val="y"/>
            <c:errBarType val="both"/>
            <c:errValType val="cust"/>
            <c:noEndCap val="0"/>
            <c:plus>
              <c:numRef>
                <c:f>'[Data Analysis 12-9-11.xlsx]5 Day Experiment'!$I$48:$I$53</c:f>
                <c:numCache>
                  <c:formatCode>General</c:formatCode>
                  <c:ptCount val="6"/>
                  <c:pt idx="0">
                    <c:v>0.14142135623730964</c:v>
                  </c:pt>
                  <c:pt idx="1">
                    <c:v>0</c:v>
                  </c:pt>
                  <c:pt idx="2">
                    <c:v>7.0710678118654502E-2</c:v>
                  </c:pt>
                  <c:pt idx="3">
                    <c:v>0.14142135623730964</c:v>
                  </c:pt>
                  <c:pt idx="4">
                    <c:v>0</c:v>
                  </c:pt>
                  <c:pt idx="5">
                    <c:v>7.0710678118654502E-2</c:v>
                  </c:pt>
                </c:numCache>
              </c:numRef>
            </c:plus>
            <c:minus>
              <c:numRef>
                <c:f>'[Data Analysis 12-9-11.xlsx]5 Day Experiment'!$I$48:$I$53</c:f>
                <c:numCache>
                  <c:formatCode>General</c:formatCode>
                  <c:ptCount val="6"/>
                  <c:pt idx="0">
                    <c:v>0.14142135623730964</c:v>
                  </c:pt>
                  <c:pt idx="1">
                    <c:v>0</c:v>
                  </c:pt>
                  <c:pt idx="2">
                    <c:v>7.0710678118654502E-2</c:v>
                  </c:pt>
                  <c:pt idx="3">
                    <c:v>0.14142135623730964</c:v>
                  </c:pt>
                  <c:pt idx="4">
                    <c:v>0</c:v>
                  </c:pt>
                  <c:pt idx="5">
                    <c:v>7.0710678118654502E-2</c:v>
                  </c:pt>
                </c:numCache>
              </c:numRef>
            </c:minus>
          </c:errBars>
          <c:xVal>
            <c:numRef>
              <c:f>'[Data Analysis 12-9-11.xlsx]5 Day Experiment'!$C$48:$C$53</c:f>
              <c:numCache>
                <c:formatCode>General</c:formatCode>
                <c:ptCount val="6"/>
                <c:pt idx="0">
                  <c:v>0</c:v>
                </c:pt>
                <c:pt idx="1">
                  <c:v>1</c:v>
                </c:pt>
                <c:pt idx="2">
                  <c:v>2</c:v>
                </c:pt>
                <c:pt idx="3">
                  <c:v>3</c:v>
                </c:pt>
                <c:pt idx="4">
                  <c:v>4</c:v>
                </c:pt>
                <c:pt idx="5">
                  <c:v>5</c:v>
                </c:pt>
              </c:numCache>
            </c:numRef>
          </c:xVal>
          <c:yVal>
            <c:numRef>
              <c:f>'[Data Analysis 12-9-11.xlsx]5 Day Experiment'!$H$48:$H$53</c:f>
              <c:numCache>
                <c:formatCode>General</c:formatCode>
                <c:ptCount val="6"/>
                <c:pt idx="0">
                  <c:v>9.8000000000000007</c:v>
                </c:pt>
                <c:pt idx="1">
                  <c:v>9</c:v>
                </c:pt>
                <c:pt idx="2">
                  <c:v>9.5500000000000007</c:v>
                </c:pt>
                <c:pt idx="3">
                  <c:v>9.4</c:v>
                </c:pt>
                <c:pt idx="4">
                  <c:v>9</c:v>
                </c:pt>
                <c:pt idx="5">
                  <c:v>9.0500000000000007</c:v>
                </c:pt>
              </c:numCache>
            </c:numRef>
          </c:yVal>
          <c:smooth val="0"/>
        </c:ser>
        <c:dLbls>
          <c:showLegendKey val="0"/>
          <c:showVal val="0"/>
          <c:showCatName val="0"/>
          <c:showSerName val="0"/>
          <c:showPercent val="0"/>
          <c:showBubbleSize val="0"/>
        </c:dLbls>
        <c:axId val="35945856"/>
        <c:axId val="35956224"/>
      </c:scatterChart>
      <c:valAx>
        <c:axId val="35945856"/>
        <c:scaling>
          <c:orientation val="minMax"/>
          <c:max val="5"/>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Day</a:t>
                </a:r>
              </a:p>
            </c:rich>
          </c:tx>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5956224"/>
        <c:crosses val="autoZero"/>
        <c:crossBetween val="midCat"/>
      </c:valAx>
      <c:valAx>
        <c:axId val="35956224"/>
        <c:scaling>
          <c:orientation val="minMax"/>
          <c:min val="8"/>
        </c:scaling>
        <c:delete val="0"/>
        <c:axPos val="l"/>
        <c:majorGridlines>
          <c:spPr>
            <a:ln>
              <a:solidFill>
                <a:schemeClr val="bg1"/>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Tmax (min)</a:t>
                </a:r>
              </a:p>
            </c:rich>
          </c:tx>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5945856"/>
        <c:crosses val="autoZero"/>
        <c:crossBetween val="midCat"/>
        <c:majorUnit val="1"/>
        <c:minorUnit val="0.5"/>
      </c:valAx>
      <c:spPr>
        <a:noFill/>
      </c:spPr>
    </c:plotArea>
    <c:legend>
      <c:legendPos val="r"/>
      <c:layout>
        <c:manualLayout>
          <c:xMode val="edge"/>
          <c:yMode val="edge"/>
          <c:x val="0.83994454181599398"/>
          <c:y val="0.36519296663096112"/>
          <c:w val="0.16005545818400607"/>
          <c:h val="0.39147576719974442"/>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0.66756</cdr:x>
      <cdr:y>0</cdr:y>
    </cdr:from>
    <cdr:to>
      <cdr:x>0.85442</cdr:x>
      <cdr:y>0.09028</cdr:y>
    </cdr:to>
    <cdr:sp macro="" textlink="">
      <cdr:nvSpPr>
        <cdr:cNvPr id="2" name="TextBox 1"/>
        <cdr:cNvSpPr txBox="1"/>
      </cdr:nvSpPr>
      <cdr:spPr>
        <a:xfrm xmlns:a="http://schemas.openxmlformats.org/drawingml/2006/main">
          <a:off x="4698235" y="-964758"/>
          <a:ext cx="1315113" cy="421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aseline="-25000" dirty="0">
            <a:solidFill>
              <a:schemeClr val="tx1"/>
            </a:solidFill>
          </a:endParaRPr>
        </a:p>
      </cdr:txBody>
    </cdr:sp>
  </cdr:relSizeAnchor>
  <cdr:relSizeAnchor xmlns:cdr="http://schemas.openxmlformats.org/drawingml/2006/chartDrawing">
    <cdr:from>
      <cdr:x>0.46022</cdr:x>
      <cdr:y>0.2158</cdr:y>
    </cdr:from>
    <cdr:to>
      <cdr:x>0.50105</cdr:x>
      <cdr:y>0.26338</cdr:y>
    </cdr:to>
    <cdr:sp macro="" textlink="">
      <cdr:nvSpPr>
        <cdr:cNvPr id="6" name="Down Arrow 5"/>
        <cdr:cNvSpPr/>
      </cdr:nvSpPr>
      <cdr:spPr bwMode="auto">
        <a:xfrm xmlns:a="http://schemas.openxmlformats.org/drawingml/2006/main">
          <a:off x="2871238" y="937327"/>
          <a:ext cx="254734" cy="206659"/>
        </a:xfrm>
        <a:prstGeom xmlns:a="http://schemas.openxmlformats.org/drawingml/2006/main" prst="downArrow">
          <a:avLst/>
        </a:prstGeom>
        <a:solidFill xmlns:a="http://schemas.openxmlformats.org/drawingml/2006/main">
          <a:schemeClr val="accent1"/>
        </a:solidFill>
        <a:ln xmlns:a="http://schemas.openxmlformats.org/drawingml/2006/main" w="9525" cap="flat" cmpd="sng" algn="ctr">
          <a:solidFill>
            <a:schemeClr val="tx1"/>
          </a:solidFill>
          <a:prstDash val="solid"/>
          <a:round/>
          <a:headEnd type="none" w="med" len="med"/>
          <a:tailEnd type="none" w="med" len="med"/>
        </a:ln>
        <a:effectLst xmlns:a="http://schemas.openxmlformats.org/drawingml/2006/main"/>
      </cdr:spPr>
      <cdr:txBody>
        <a:bodyPr xmlns:a="http://schemas.openxmlformats.org/drawingml/2006/main" vertOverflow="clip" vert="horz" wrap="square" lIns="91440" tIns="45720" rIns="91440" bIns="45720" numCol="1" anchor="t" anchorCtr="0" compatLnSpc="1">
          <a:prstTxWarp prst="textNoShape">
            <a:avLst/>
          </a:prstTxWarp>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1">
    <a:dk1>
      <a:sysClr val="windowText" lastClr="000000"/>
    </a:dk1>
    <a:lt1>
      <a:srgbClr val="D2D4C0"/>
    </a:lt1>
    <a:dk2>
      <a:srgbClr val="000000"/>
    </a:dk2>
    <a:lt2>
      <a:srgbClr val="D2D4C0"/>
    </a:lt2>
    <a:accent1>
      <a:srgbClr val="FF6700"/>
    </a:accent1>
    <a:accent2>
      <a:srgbClr val="000000"/>
    </a:accent2>
    <a:accent3>
      <a:srgbClr val="FF6700"/>
    </a:accent3>
    <a:accent4>
      <a:srgbClr val="000000"/>
    </a:accent4>
    <a:accent5>
      <a:srgbClr val="000000"/>
    </a:accent5>
    <a:accent6>
      <a:srgbClr val="FEA022"/>
    </a:accent6>
    <a:hlink>
      <a:srgbClr val="E68200"/>
    </a:hlink>
    <a:folHlink>
      <a:srgbClr val="FFA94A"/>
    </a:folHlink>
  </a:clrScheme>
  <a:fontScheme name="OSU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0994BB-F9B5-4840-BF63-6FEB8BCC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8027</Words>
  <Characters>45758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Tunnissen, Josh</cp:lastModifiedBy>
  <cp:revision>4</cp:revision>
  <cp:lastPrinted>2012-01-09T18:32:00Z</cp:lastPrinted>
  <dcterms:created xsi:type="dcterms:W3CDTF">2012-04-05T23:28:00Z</dcterms:created>
  <dcterms:modified xsi:type="dcterms:W3CDTF">2012-04-10T00:48:00Z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id="HcA6EKLf"/&gt;&lt;style id="http://www.zotero.org/styles/microbiology" hasBibliography="1" bibliographyStyleHasBeenSet="1"/&gt;&lt;prefs&gt;&lt;pref name="fieldType" value="Field"/&gt;&lt;pref name="noteType" value="0"/</vt:lpwstr>
  </property>
  <property fmtid="{D5CDD505-2E9C-101B-9397-08002B2CF9AE}" pid="3" name="ZOTERO_PREF_2">
    <vt:lpwstr>&gt;&lt;/prefs&gt;&lt;/data&gt;</vt:lpwstr>
  </property>
</Properties>
</file>