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282" w:rsidRDefault="00966282" w:rsidP="00966282">
      <w:pPr>
        <w:spacing w:line="480" w:lineRule="auto"/>
        <w:rPr>
          <w:rFonts w:ascii="Times New Roman" w:hAnsi="Times New Roman"/>
        </w:rPr>
      </w:pPr>
      <w:r w:rsidRPr="0056026B">
        <w:rPr>
          <w:rFonts w:ascii="Times New Roman" w:hAnsi="Times New Roman"/>
        </w:rPr>
        <w:t>Evaluating relocation extent versus covariate resolution in habitat selection models across spatiotemporal scales</w:t>
      </w:r>
    </w:p>
    <w:p w:rsidR="00905D5A" w:rsidRDefault="00270CF6" w:rsidP="00743717">
      <w:pPr>
        <w:spacing w:line="480" w:lineRule="auto"/>
        <w:rPr>
          <w:rFonts w:ascii="Times New Roman" w:hAnsi="Times New Roman"/>
          <w:i/>
        </w:rPr>
      </w:pPr>
      <w:r w:rsidRPr="00AA0C24">
        <w:rPr>
          <w:rFonts w:ascii="Times New Roman" w:hAnsi="Times New Roman"/>
          <w:i/>
        </w:rPr>
        <w:t>Peter R. Nelson</w:t>
      </w:r>
      <w:r w:rsidR="00905D5A">
        <w:rPr>
          <w:rFonts w:ascii="Times New Roman" w:hAnsi="Times New Roman"/>
          <w:i/>
        </w:rPr>
        <w:t xml:space="preserve"> </w:t>
      </w:r>
      <w:r w:rsidR="00905D5A" w:rsidRPr="00905D5A">
        <w:rPr>
          <w:rFonts w:ascii="Times New Roman" w:hAnsi="Times New Roman"/>
          <w:i/>
          <w:vertAlign w:val="superscript"/>
        </w:rPr>
        <w:t>a,b,*</w:t>
      </w:r>
      <w:r w:rsidR="00905D5A">
        <w:rPr>
          <w:rFonts w:ascii="Times New Roman" w:hAnsi="Times New Roman"/>
          <w:i/>
        </w:rPr>
        <w:t xml:space="preserve"> ,</w:t>
      </w:r>
      <w:r w:rsidR="00946813" w:rsidRPr="00AA0C24">
        <w:rPr>
          <w:rFonts w:ascii="Times New Roman" w:hAnsi="Times New Roman"/>
          <w:i/>
        </w:rPr>
        <w:t xml:space="preserve"> </w:t>
      </w:r>
      <w:r w:rsidR="00905D5A" w:rsidRPr="00AA0C24">
        <w:rPr>
          <w:rFonts w:ascii="Times New Roman" w:hAnsi="Times New Roman"/>
          <w:i/>
        </w:rPr>
        <w:t>Kyle Joly</w:t>
      </w:r>
      <w:r w:rsidR="00657397">
        <w:rPr>
          <w:rFonts w:ascii="Times New Roman" w:hAnsi="Times New Roman"/>
          <w:i/>
        </w:rPr>
        <w:t xml:space="preserve"> </w:t>
      </w:r>
      <w:r w:rsidR="00905D5A" w:rsidRPr="00905D5A">
        <w:rPr>
          <w:rFonts w:ascii="Times New Roman" w:hAnsi="Times New Roman"/>
          <w:i/>
          <w:vertAlign w:val="superscript"/>
        </w:rPr>
        <w:t>c</w:t>
      </w:r>
      <w:r w:rsidR="00905D5A">
        <w:rPr>
          <w:rFonts w:ascii="Times New Roman" w:hAnsi="Times New Roman"/>
          <w:i/>
        </w:rPr>
        <w:t xml:space="preserve">, </w:t>
      </w:r>
      <w:r w:rsidR="00905D5A" w:rsidRPr="00AA0C24">
        <w:rPr>
          <w:rFonts w:ascii="Times New Roman" w:hAnsi="Times New Roman"/>
          <w:i/>
        </w:rPr>
        <w:t>Carl A. Roland</w:t>
      </w:r>
      <w:r w:rsidR="00657397">
        <w:rPr>
          <w:rFonts w:ascii="Times New Roman" w:hAnsi="Times New Roman"/>
          <w:i/>
        </w:rPr>
        <w:t xml:space="preserve"> </w:t>
      </w:r>
      <w:r w:rsidR="00905D5A" w:rsidRPr="00657397">
        <w:rPr>
          <w:rFonts w:ascii="Times New Roman" w:hAnsi="Times New Roman"/>
          <w:i/>
          <w:vertAlign w:val="superscript"/>
        </w:rPr>
        <w:t>c</w:t>
      </w:r>
      <w:r w:rsidR="00905D5A">
        <w:rPr>
          <w:rFonts w:ascii="Times New Roman" w:hAnsi="Times New Roman"/>
          <w:i/>
        </w:rPr>
        <w:t xml:space="preserve"> and </w:t>
      </w:r>
      <w:r w:rsidR="00905D5A" w:rsidRPr="00AA0C24">
        <w:rPr>
          <w:rFonts w:ascii="Times New Roman" w:hAnsi="Times New Roman"/>
          <w:i/>
        </w:rPr>
        <w:t>Bruce McCune</w:t>
      </w:r>
      <w:r w:rsidR="00905D5A">
        <w:rPr>
          <w:rFonts w:ascii="Times New Roman" w:hAnsi="Times New Roman"/>
          <w:i/>
        </w:rPr>
        <w:t xml:space="preserve"> </w:t>
      </w:r>
      <w:r w:rsidR="00905D5A" w:rsidRPr="00905D5A">
        <w:rPr>
          <w:rFonts w:ascii="Times New Roman" w:hAnsi="Times New Roman"/>
          <w:i/>
          <w:vertAlign w:val="superscript"/>
        </w:rPr>
        <w:t>a</w:t>
      </w:r>
    </w:p>
    <w:p w:rsidR="00905D5A" w:rsidRDefault="00905D5A" w:rsidP="00743717">
      <w:pPr>
        <w:spacing w:line="480" w:lineRule="auto"/>
        <w:rPr>
          <w:rFonts w:ascii="Times New Roman" w:hAnsi="Times New Roman"/>
          <w:i/>
        </w:rPr>
      </w:pPr>
      <w:r w:rsidRPr="00905D5A">
        <w:rPr>
          <w:rFonts w:ascii="Times New Roman" w:hAnsi="Times New Roman"/>
          <w:i/>
          <w:vertAlign w:val="superscript"/>
        </w:rPr>
        <w:t>a</w:t>
      </w:r>
      <w:r>
        <w:rPr>
          <w:rFonts w:ascii="Times New Roman" w:hAnsi="Times New Roman"/>
          <w:i/>
        </w:rPr>
        <w:t xml:space="preserve"> </w:t>
      </w:r>
      <w:r w:rsidR="00946813" w:rsidRPr="00AA0C24">
        <w:rPr>
          <w:rFonts w:ascii="Times New Roman" w:hAnsi="Times New Roman"/>
          <w:i/>
        </w:rPr>
        <w:t>Department of Botany and Plant Pathology, 2082 Cordley Hall, Oregon State University, Corvallis, Oregon, USA</w:t>
      </w:r>
      <w:r w:rsidR="00743717" w:rsidRPr="00AA0C24">
        <w:rPr>
          <w:rFonts w:ascii="Times New Roman" w:hAnsi="Times New Roman"/>
          <w:i/>
        </w:rPr>
        <w:t xml:space="preserve"> </w:t>
      </w:r>
    </w:p>
    <w:p w:rsidR="00743717" w:rsidRPr="00AA0C24" w:rsidRDefault="00905D5A" w:rsidP="00743717">
      <w:pPr>
        <w:spacing w:line="480" w:lineRule="auto"/>
        <w:rPr>
          <w:rFonts w:ascii="Times New Roman" w:hAnsi="Times New Roman"/>
        </w:rPr>
      </w:pPr>
      <w:r w:rsidRPr="00905D5A">
        <w:rPr>
          <w:rFonts w:ascii="Times New Roman" w:hAnsi="Times New Roman"/>
          <w:i/>
          <w:vertAlign w:val="superscript"/>
        </w:rPr>
        <w:t>b</w:t>
      </w:r>
      <w:r>
        <w:rPr>
          <w:rFonts w:ascii="Times New Roman" w:hAnsi="Times New Roman"/>
          <w:i/>
        </w:rPr>
        <w:t xml:space="preserve"> </w:t>
      </w:r>
      <w:r w:rsidR="00743717" w:rsidRPr="00AA0C24">
        <w:rPr>
          <w:rFonts w:ascii="Times New Roman" w:hAnsi="Times New Roman"/>
          <w:i/>
        </w:rPr>
        <w:t>University of Maine-Fort Kent, 23 University Drive, Fort Kent, Maine, 04743, USA</w:t>
      </w:r>
      <w:r w:rsidR="0050567A" w:rsidRPr="00AA0C24">
        <w:rPr>
          <w:rFonts w:ascii="Times New Roman" w:hAnsi="Times New Roman"/>
          <w:i/>
        </w:rPr>
        <w:t xml:space="preserve">. </w:t>
      </w:r>
    </w:p>
    <w:p w:rsidR="00743717" w:rsidRDefault="00905D5A" w:rsidP="006C633A">
      <w:pPr>
        <w:spacing w:line="480" w:lineRule="auto"/>
        <w:rPr>
          <w:rFonts w:ascii="Times New Roman" w:hAnsi="Times New Roman"/>
          <w:i/>
        </w:rPr>
      </w:pPr>
      <w:r w:rsidRPr="00905D5A">
        <w:rPr>
          <w:rFonts w:ascii="Times New Roman" w:hAnsi="Times New Roman"/>
          <w:i/>
          <w:vertAlign w:val="superscript"/>
        </w:rPr>
        <w:t>c</w:t>
      </w:r>
      <w:r>
        <w:rPr>
          <w:rFonts w:ascii="Times New Roman" w:hAnsi="Times New Roman"/>
          <w:i/>
        </w:rPr>
        <w:t xml:space="preserve"> </w:t>
      </w:r>
      <w:r w:rsidR="00743717" w:rsidRPr="00AA0C24">
        <w:rPr>
          <w:rFonts w:ascii="Times New Roman" w:hAnsi="Times New Roman"/>
          <w:i/>
        </w:rPr>
        <w:t>National Park Service, 4175 Geist Road</w:t>
      </w:r>
      <w:r w:rsidR="0050567A" w:rsidRPr="00AA0C24">
        <w:rPr>
          <w:rFonts w:ascii="Times New Roman" w:hAnsi="Times New Roman"/>
          <w:i/>
        </w:rPr>
        <w:t>, Fairbanks, Alaska, 99709, USA.</w:t>
      </w:r>
      <w:r w:rsidR="00743717" w:rsidRPr="00AA0C24">
        <w:rPr>
          <w:rFonts w:ascii="Times New Roman" w:hAnsi="Times New Roman"/>
          <w:i/>
        </w:rPr>
        <w:t xml:space="preserve"> </w:t>
      </w:r>
    </w:p>
    <w:p w:rsidR="00657397" w:rsidRPr="00AA0C24" w:rsidRDefault="00657397" w:rsidP="006C633A">
      <w:pPr>
        <w:spacing w:line="480" w:lineRule="auto"/>
        <w:rPr>
          <w:rFonts w:ascii="Times New Roman" w:hAnsi="Times New Roman"/>
        </w:rPr>
      </w:pPr>
      <w:r w:rsidRPr="003857D9">
        <w:rPr>
          <w:rFonts w:ascii="Times New Roman" w:hAnsi="Times New Roman"/>
          <w:i/>
          <w:vertAlign w:val="superscript"/>
        </w:rPr>
        <w:t>*</w:t>
      </w:r>
      <w:r w:rsidRPr="003857D9">
        <w:rPr>
          <w:rFonts w:ascii="Times New Roman" w:hAnsi="Times New Roman"/>
        </w:rPr>
        <w:t xml:space="preserve"> </w:t>
      </w:r>
      <w:r w:rsidR="003857D9">
        <w:rPr>
          <w:rFonts w:ascii="Times New Roman" w:hAnsi="Times New Roman"/>
        </w:rPr>
        <w:t>C</w:t>
      </w:r>
      <w:r w:rsidR="003857D9" w:rsidRPr="003857D9">
        <w:rPr>
          <w:rFonts w:ascii="Times New Roman" w:hAnsi="Times New Roman"/>
        </w:rPr>
        <w:t>orresponding author. Email address:</w:t>
      </w:r>
      <w:r w:rsidRPr="003857D9">
        <w:rPr>
          <w:rFonts w:ascii="Times New Roman" w:hAnsi="Times New Roman"/>
        </w:rPr>
        <w:t xml:space="preserve"> </w:t>
      </w:r>
      <w:hyperlink r:id="rId8" w:history="1">
        <w:r w:rsidR="003857D9" w:rsidRPr="003857D9">
          <w:rPr>
            <w:rStyle w:val="Hyperlink"/>
            <w:rFonts w:ascii="Times New Roman" w:hAnsi="Times New Roman"/>
          </w:rPr>
          <w:t>peter.nelson@maine.edu</w:t>
        </w:r>
      </w:hyperlink>
      <w:r w:rsidR="003857D9" w:rsidRPr="003857D9">
        <w:rPr>
          <w:rFonts w:ascii="Times New Roman" w:hAnsi="Times New Roman"/>
        </w:rPr>
        <w:t xml:space="preserve"> (P. R. Nelson)</w:t>
      </w:r>
    </w:p>
    <w:p w:rsidR="00270CF6" w:rsidRPr="00AA0C24" w:rsidRDefault="00270CF6" w:rsidP="00905D5A">
      <w:pPr>
        <w:spacing w:line="480" w:lineRule="auto"/>
        <w:rPr>
          <w:rFonts w:ascii="Times New Roman" w:hAnsi="Times New Roman"/>
          <w:b/>
        </w:rPr>
      </w:pPr>
      <w:r w:rsidRPr="00AA0C24">
        <w:rPr>
          <w:rFonts w:ascii="Times New Roman" w:hAnsi="Times New Roman"/>
          <w:b/>
        </w:rPr>
        <w:t>Abstract</w:t>
      </w:r>
      <w:r w:rsidR="008E3216" w:rsidRPr="00AA0C24">
        <w:rPr>
          <w:rFonts w:ascii="Times New Roman" w:hAnsi="Times New Roman"/>
          <w:b/>
        </w:rPr>
        <w:t xml:space="preserve"> </w:t>
      </w:r>
    </w:p>
    <w:p w:rsidR="00270CF6" w:rsidRPr="00AA0C24" w:rsidRDefault="00A16936" w:rsidP="00270CF6">
      <w:pPr>
        <w:spacing w:line="480" w:lineRule="auto"/>
        <w:rPr>
          <w:rFonts w:ascii="Times New Roman" w:hAnsi="Times New Roman"/>
        </w:rPr>
      </w:pPr>
      <w:r w:rsidRPr="00AA0C24">
        <w:rPr>
          <w:rFonts w:ascii="Times New Roman" w:hAnsi="Times New Roman"/>
        </w:rPr>
        <w:t xml:space="preserve">Many habitat selection studies have focused on the importance of </w:t>
      </w:r>
      <w:r w:rsidR="00D74808" w:rsidRPr="00AA0C24">
        <w:rPr>
          <w:rFonts w:ascii="Times New Roman" w:hAnsi="Times New Roman"/>
        </w:rPr>
        <w:t>s</w:t>
      </w:r>
      <w:r w:rsidRPr="00AA0C24">
        <w:rPr>
          <w:rFonts w:ascii="Times New Roman" w:hAnsi="Times New Roman"/>
        </w:rPr>
        <w:t>patiotemporal</w:t>
      </w:r>
      <w:r w:rsidR="00D74808" w:rsidRPr="00AA0C24">
        <w:rPr>
          <w:rFonts w:ascii="Times New Roman" w:hAnsi="Times New Roman"/>
        </w:rPr>
        <w:t xml:space="preserve"> scales</w:t>
      </w:r>
      <w:r w:rsidRPr="00AA0C24">
        <w:rPr>
          <w:rFonts w:ascii="Times New Roman" w:hAnsi="Times New Roman"/>
        </w:rPr>
        <w:t xml:space="preserve"> </w:t>
      </w:r>
      <w:r w:rsidR="00855ECA" w:rsidRPr="00AA0C24">
        <w:rPr>
          <w:rFonts w:ascii="Times New Roman" w:hAnsi="Times New Roman"/>
        </w:rPr>
        <w:t>and sample size</w:t>
      </w:r>
      <w:r w:rsidR="004342F7" w:rsidRPr="00AA0C24">
        <w:rPr>
          <w:rFonts w:ascii="Times New Roman" w:hAnsi="Times New Roman"/>
        </w:rPr>
        <w:t>,</w:t>
      </w:r>
      <w:r w:rsidR="00855ECA" w:rsidRPr="00AA0C24">
        <w:rPr>
          <w:rFonts w:ascii="Times New Roman" w:hAnsi="Times New Roman"/>
        </w:rPr>
        <w:t xml:space="preserve"> </w:t>
      </w:r>
      <w:r w:rsidR="00D14C20" w:rsidRPr="00AA0C24">
        <w:rPr>
          <w:rFonts w:ascii="Times New Roman" w:hAnsi="Times New Roman"/>
        </w:rPr>
        <w:t xml:space="preserve">yet </w:t>
      </w:r>
      <w:r w:rsidR="00AB068C" w:rsidRPr="00AA0C24">
        <w:rPr>
          <w:rFonts w:ascii="Times New Roman" w:hAnsi="Times New Roman"/>
        </w:rPr>
        <w:t>often hidden within</w:t>
      </w:r>
      <w:r w:rsidR="00D74808" w:rsidRPr="00AA0C24">
        <w:rPr>
          <w:rFonts w:ascii="Times New Roman" w:hAnsi="Times New Roman"/>
        </w:rPr>
        <w:t xml:space="preserve"> is </w:t>
      </w:r>
      <w:r w:rsidR="00EC6692" w:rsidRPr="00AA0C24">
        <w:rPr>
          <w:rFonts w:ascii="Times New Roman" w:hAnsi="Times New Roman"/>
        </w:rPr>
        <w:t>a</w:t>
      </w:r>
      <w:r w:rsidR="00D74808" w:rsidRPr="00AA0C24">
        <w:rPr>
          <w:rFonts w:ascii="Times New Roman" w:hAnsi="Times New Roman"/>
        </w:rPr>
        <w:t xml:space="preserve"> trade-off between using</w:t>
      </w:r>
      <w:r w:rsidR="00972315" w:rsidRPr="00AA0C24">
        <w:rPr>
          <w:rFonts w:ascii="Times New Roman" w:hAnsi="Times New Roman"/>
        </w:rPr>
        <w:t xml:space="preserve"> more animal </w:t>
      </w:r>
      <w:r w:rsidR="008634AC" w:rsidRPr="00AA0C24">
        <w:rPr>
          <w:rFonts w:ascii="Times New Roman" w:hAnsi="Times New Roman"/>
        </w:rPr>
        <w:t>location</w:t>
      </w:r>
      <w:r w:rsidR="00972315" w:rsidRPr="00AA0C24">
        <w:rPr>
          <w:rFonts w:ascii="Times New Roman" w:hAnsi="Times New Roman"/>
        </w:rPr>
        <w:t xml:space="preserve">s </w:t>
      </w:r>
      <w:r w:rsidR="00D14C20" w:rsidRPr="00AA0C24">
        <w:rPr>
          <w:rFonts w:ascii="Times New Roman" w:hAnsi="Times New Roman"/>
        </w:rPr>
        <w:t>versus</w:t>
      </w:r>
      <w:r w:rsidR="00972315" w:rsidRPr="00AA0C24">
        <w:rPr>
          <w:rFonts w:ascii="Times New Roman" w:hAnsi="Times New Roman"/>
        </w:rPr>
        <w:t xml:space="preserve"> </w:t>
      </w:r>
      <w:r w:rsidR="00680A5E" w:rsidRPr="00AA0C24">
        <w:rPr>
          <w:rFonts w:ascii="Times New Roman" w:hAnsi="Times New Roman"/>
        </w:rPr>
        <w:t xml:space="preserve">more predictive </w:t>
      </w:r>
      <w:r w:rsidR="00972315" w:rsidRPr="00AA0C24">
        <w:rPr>
          <w:rFonts w:ascii="Times New Roman" w:hAnsi="Times New Roman"/>
        </w:rPr>
        <w:t>covariates</w:t>
      </w:r>
      <w:r w:rsidR="00D74808" w:rsidRPr="00AA0C24">
        <w:rPr>
          <w:rFonts w:ascii="Times New Roman" w:hAnsi="Times New Roman"/>
        </w:rPr>
        <w:t xml:space="preserve">. </w:t>
      </w:r>
      <w:r w:rsidR="00D14C20" w:rsidRPr="00AA0C24">
        <w:rPr>
          <w:rFonts w:ascii="Times New Roman" w:hAnsi="Times New Roman"/>
        </w:rPr>
        <w:t>F</w:t>
      </w:r>
      <w:r w:rsidR="00972315" w:rsidRPr="00AA0C24">
        <w:rPr>
          <w:rFonts w:ascii="Times New Roman" w:hAnsi="Times New Roman"/>
        </w:rPr>
        <w:t xml:space="preserve">ew </w:t>
      </w:r>
      <w:r w:rsidR="00855ECA" w:rsidRPr="00AA0C24">
        <w:rPr>
          <w:rFonts w:ascii="Times New Roman" w:hAnsi="Times New Roman"/>
        </w:rPr>
        <w:t xml:space="preserve">have </w:t>
      </w:r>
      <w:r w:rsidR="00972315" w:rsidRPr="00AA0C24">
        <w:rPr>
          <w:rFonts w:ascii="Times New Roman" w:hAnsi="Times New Roman"/>
        </w:rPr>
        <w:t>evaluate</w:t>
      </w:r>
      <w:r w:rsidR="00855ECA" w:rsidRPr="00AA0C24">
        <w:rPr>
          <w:rFonts w:ascii="Times New Roman" w:hAnsi="Times New Roman"/>
        </w:rPr>
        <w:t>d</w:t>
      </w:r>
      <w:r w:rsidR="00972315" w:rsidRPr="00AA0C24">
        <w:rPr>
          <w:rFonts w:ascii="Times New Roman" w:hAnsi="Times New Roman"/>
        </w:rPr>
        <w:t xml:space="preserve"> the outcome of choosing </w:t>
      </w:r>
      <w:r w:rsidR="004342F7" w:rsidRPr="00AA0C24">
        <w:rPr>
          <w:rFonts w:ascii="Times New Roman" w:hAnsi="Times New Roman"/>
        </w:rPr>
        <w:t xml:space="preserve">between </w:t>
      </w:r>
      <w:r w:rsidR="00972315" w:rsidRPr="00AA0C24">
        <w:rPr>
          <w:rFonts w:ascii="Times New Roman" w:hAnsi="Times New Roman"/>
        </w:rPr>
        <w:t>the</w:t>
      </w:r>
      <w:r w:rsidRPr="00AA0C24">
        <w:rPr>
          <w:rFonts w:ascii="Times New Roman" w:hAnsi="Times New Roman"/>
        </w:rPr>
        <w:t>se</w:t>
      </w:r>
      <w:r w:rsidR="00972315" w:rsidRPr="00AA0C24">
        <w:rPr>
          <w:rFonts w:ascii="Times New Roman" w:hAnsi="Times New Roman"/>
        </w:rPr>
        <w:t xml:space="preserve"> two different paths</w:t>
      </w:r>
      <w:r w:rsidR="00855ECA" w:rsidRPr="00AA0C24">
        <w:rPr>
          <w:rFonts w:ascii="Times New Roman" w:hAnsi="Times New Roman"/>
        </w:rPr>
        <w:t xml:space="preserve"> </w:t>
      </w:r>
      <w:r w:rsidR="004342F7" w:rsidRPr="00AA0C24">
        <w:rPr>
          <w:rFonts w:ascii="Times New Roman" w:hAnsi="Times New Roman"/>
        </w:rPr>
        <w:t>even</w:t>
      </w:r>
      <w:r w:rsidR="00680A5E" w:rsidRPr="00AA0C24">
        <w:rPr>
          <w:rFonts w:ascii="Times New Roman" w:hAnsi="Times New Roman"/>
        </w:rPr>
        <w:t xml:space="preserve"> </w:t>
      </w:r>
      <w:r w:rsidR="004342F7" w:rsidRPr="00AA0C24">
        <w:rPr>
          <w:rFonts w:ascii="Times New Roman" w:hAnsi="Times New Roman"/>
        </w:rPr>
        <w:t>though</w:t>
      </w:r>
      <w:r w:rsidR="00855ECA" w:rsidRPr="00AA0C24">
        <w:rPr>
          <w:rFonts w:ascii="Times New Roman" w:hAnsi="Times New Roman"/>
        </w:rPr>
        <w:t xml:space="preserve"> the trade</w:t>
      </w:r>
      <w:r w:rsidR="004342F7" w:rsidRPr="00AA0C24">
        <w:rPr>
          <w:rFonts w:ascii="Times New Roman" w:hAnsi="Times New Roman"/>
        </w:rPr>
        <w:t>-</w:t>
      </w:r>
      <w:r w:rsidR="00855ECA" w:rsidRPr="00AA0C24">
        <w:rPr>
          <w:rFonts w:ascii="Times New Roman" w:hAnsi="Times New Roman"/>
        </w:rPr>
        <w:t xml:space="preserve">off can have significant impacts on the conclusions drawn from habitat </w:t>
      </w:r>
      <w:r w:rsidR="004342F7" w:rsidRPr="00AA0C24">
        <w:rPr>
          <w:rFonts w:ascii="Times New Roman" w:hAnsi="Times New Roman"/>
        </w:rPr>
        <w:t>modeling</w:t>
      </w:r>
      <w:r w:rsidR="00972315" w:rsidRPr="00AA0C24">
        <w:rPr>
          <w:rFonts w:ascii="Times New Roman" w:hAnsi="Times New Roman"/>
        </w:rPr>
        <w:t xml:space="preserve">. </w:t>
      </w:r>
      <w:r w:rsidR="00270CF6" w:rsidRPr="00AA0C24">
        <w:rPr>
          <w:rFonts w:ascii="Times New Roman" w:hAnsi="Times New Roman"/>
        </w:rPr>
        <w:t>We</w:t>
      </w:r>
      <w:r w:rsidR="00972315" w:rsidRPr="00AA0C24">
        <w:rPr>
          <w:rFonts w:ascii="Times New Roman" w:hAnsi="Times New Roman"/>
        </w:rPr>
        <w:t xml:space="preserve"> evaluate</w:t>
      </w:r>
      <w:r w:rsidR="00D14C20" w:rsidRPr="00AA0C24">
        <w:rPr>
          <w:rFonts w:ascii="Times New Roman" w:hAnsi="Times New Roman"/>
        </w:rPr>
        <w:t>d</w:t>
      </w:r>
      <w:r w:rsidR="00972315" w:rsidRPr="00AA0C24">
        <w:rPr>
          <w:rFonts w:ascii="Times New Roman" w:hAnsi="Times New Roman"/>
        </w:rPr>
        <w:t xml:space="preserve"> the covariate </w:t>
      </w:r>
      <w:r w:rsidR="00F85F8B" w:rsidRPr="00AA0C24">
        <w:rPr>
          <w:rFonts w:ascii="Times New Roman" w:hAnsi="Times New Roman"/>
        </w:rPr>
        <w:t xml:space="preserve">resolution </w:t>
      </w:r>
      <w:r w:rsidR="004342F7" w:rsidRPr="00AA0C24">
        <w:rPr>
          <w:rFonts w:ascii="Times New Roman" w:hAnsi="Times New Roman"/>
        </w:rPr>
        <w:t>versus</w:t>
      </w:r>
      <w:r w:rsidR="00972315" w:rsidRPr="00AA0C24">
        <w:rPr>
          <w:rFonts w:ascii="Times New Roman" w:hAnsi="Times New Roman"/>
        </w:rPr>
        <w:t xml:space="preserve"> </w:t>
      </w:r>
      <w:r w:rsidR="00980651" w:rsidRPr="00AA0C24">
        <w:rPr>
          <w:rFonts w:ascii="Times New Roman" w:hAnsi="Times New Roman"/>
        </w:rPr>
        <w:t>re</w:t>
      </w:r>
      <w:r w:rsidR="008634AC" w:rsidRPr="00AA0C24">
        <w:rPr>
          <w:rFonts w:ascii="Times New Roman" w:hAnsi="Times New Roman"/>
        </w:rPr>
        <w:t>location</w:t>
      </w:r>
      <w:r w:rsidR="00972315" w:rsidRPr="00AA0C24">
        <w:rPr>
          <w:rFonts w:ascii="Times New Roman" w:hAnsi="Times New Roman"/>
        </w:rPr>
        <w:t xml:space="preserve"> trade</w:t>
      </w:r>
      <w:r w:rsidR="004342F7" w:rsidRPr="00AA0C24">
        <w:rPr>
          <w:rFonts w:ascii="Times New Roman" w:hAnsi="Times New Roman"/>
        </w:rPr>
        <w:t>-</w:t>
      </w:r>
      <w:r w:rsidR="00972315" w:rsidRPr="00AA0C24">
        <w:rPr>
          <w:rFonts w:ascii="Times New Roman" w:hAnsi="Times New Roman"/>
        </w:rPr>
        <w:t xml:space="preserve">off </w:t>
      </w:r>
      <w:r w:rsidR="00D14C20" w:rsidRPr="00AA0C24">
        <w:rPr>
          <w:rFonts w:ascii="Times New Roman" w:hAnsi="Times New Roman"/>
        </w:rPr>
        <w:t>across</w:t>
      </w:r>
      <w:r w:rsidR="000972FF" w:rsidRPr="00AA0C24">
        <w:rPr>
          <w:rFonts w:ascii="Times New Roman" w:hAnsi="Times New Roman"/>
        </w:rPr>
        <w:t xml:space="preserve"> multiple</w:t>
      </w:r>
      <w:r w:rsidR="00D14C20" w:rsidRPr="00AA0C24">
        <w:rPr>
          <w:rFonts w:ascii="Times New Roman" w:hAnsi="Times New Roman"/>
        </w:rPr>
        <w:t xml:space="preserve"> </w:t>
      </w:r>
      <w:r w:rsidR="000972FF" w:rsidRPr="00AA0C24">
        <w:rPr>
          <w:rFonts w:ascii="Times New Roman" w:hAnsi="Times New Roman"/>
        </w:rPr>
        <w:t xml:space="preserve">spatiotemporal scales </w:t>
      </w:r>
      <w:r w:rsidR="00972315" w:rsidRPr="00AA0C24">
        <w:rPr>
          <w:rFonts w:ascii="Times New Roman" w:hAnsi="Times New Roman"/>
        </w:rPr>
        <w:t>by building</w:t>
      </w:r>
      <w:r w:rsidR="00270CF6" w:rsidRPr="00AA0C24">
        <w:rPr>
          <w:rFonts w:ascii="Times New Roman" w:hAnsi="Times New Roman"/>
        </w:rPr>
        <w:t xml:space="preserve"> habitat selection models </w:t>
      </w:r>
      <w:r w:rsidR="00855ECA" w:rsidRPr="00AA0C24">
        <w:rPr>
          <w:rFonts w:ascii="Times New Roman" w:hAnsi="Times New Roman"/>
        </w:rPr>
        <w:t xml:space="preserve">using a </w:t>
      </w:r>
      <w:r w:rsidR="004342F7" w:rsidRPr="00AA0C24">
        <w:rPr>
          <w:rFonts w:ascii="Times New Roman" w:hAnsi="Times New Roman"/>
        </w:rPr>
        <w:t>data-</w:t>
      </w:r>
      <w:r w:rsidR="00855ECA" w:rsidRPr="00AA0C24">
        <w:rPr>
          <w:rFonts w:ascii="Times New Roman" w:hAnsi="Times New Roman"/>
        </w:rPr>
        <w:t xml:space="preserve">mining approach with </w:t>
      </w:r>
      <w:r w:rsidR="0089790C" w:rsidRPr="00AA0C24">
        <w:rPr>
          <w:rFonts w:ascii="Times New Roman" w:hAnsi="Times New Roman"/>
        </w:rPr>
        <w:t xml:space="preserve">22 </w:t>
      </w:r>
      <w:r w:rsidR="00D14C20" w:rsidRPr="00AA0C24">
        <w:rPr>
          <w:rFonts w:ascii="Times New Roman" w:hAnsi="Times New Roman"/>
        </w:rPr>
        <w:t>year</w:t>
      </w:r>
      <w:r w:rsidR="0089790C" w:rsidRPr="00AA0C24">
        <w:rPr>
          <w:rFonts w:ascii="Times New Roman" w:hAnsi="Times New Roman"/>
        </w:rPr>
        <w:t>s</w:t>
      </w:r>
      <w:r w:rsidR="00D14C20" w:rsidRPr="00AA0C24">
        <w:rPr>
          <w:rFonts w:ascii="Times New Roman" w:hAnsi="Times New Roman"/>
        </w:rPr>
        <w:t xml:space="preserve"> of VHF collar data</w:t>
      </w:r>
      <w:r w:rsidR="0089790C" w:rsidRPr="00AA0C24">
        <w:rPr>
          <w:rFonts w:ascii="Times New Roman" w:hAnsi="Times New Roman"/>
        </w:rPr>
        <w:t xml:space="preserve"> from the Denali </w:t>
      </w:r>
      <w:r w:rsidR="00680A5E" w:rsidRPr="00AA0C24">
        <w:rPr>
          <w:rFonts w:ascii="Times New Roman" w:hAnsi="Times New Roman"/>
        </w:rPr>
        <w:t>C</w:t>
      </w:r>
      <w:r w:rsidR="0089790C" w:rsidRPr="00AA0C24">
        <w:rPr>
          <w:rFonts w:ascii="Times New Roman" w:hAnsi="Times New Roman"/>
        </w:rPr>
        <w:t xml:space="preserve">aribou </w:t>
      </w:r>
      <w:r w:rsidR="00680A5E" w:rsidRPr="00AA0C24">
        <w:rPr>
          <w:rFonts w:ascii="Times New Roman" w:hAnsi="Times New Roman"/>
        </w:rPr>
        <w:t>H</w:t>
      </w:r>
      <w:r w:rsidR="0089790C" w:rsidRPr="00AA0C24">
        <w:rPr>
          <w:rFonts w:ascii="Times New Roman" w:hAnsi="Times New Roman"/>
        </w:rPr>
        <w:t>erd</w:t>
      </w:r>
      <w:r w:rsidR="00D14C20" w:rsidRPr="00AA0C24">
        <w:rPr>
          <w:rFonts w:ascii="Times New Roman" w:hAnsi="Times New Roman"/>
        </w:rPr>
        <w:t xml:space="preserve">. </w:t>
      </w:r>
      <w:r w:rsidR="00EC6692" w:rsidRPr="00AA0C24">
        <w:rPr>
          <w:rFonts w:ascii="Times New Roman" w:hAnsi="Times New Roman"/>
        </w:rPr>
        <w:t>W</w:t>
      </w:r>
      <w:r w:rsidR="000972FF" w:rsidRPr="00AA0C24">
        <w:rPr>
          <w:rFonts w:ascii="Times New Roman" w:hAnsi="Times New Roman"/>
        </w:rPr>
        <w:t xml:space="preserve">e </w:t>
      </w:r>
      <w:r w:rsidR="0089790C" w:rsidRPr="00AA0C24">
        <w:rPr>
          <w:rFonts w:ascii="Times New Roman" w:hAnsi="Times New Roman"/>
        </w:rPr>
        <w:t>asked</w:t>
      </w:r>
      <w:r w:rsidR="00270CF6" w:rsidRPr="00AA0C24">
        <w:rPr>
          <w:rFonts w:ascii="Times New Roman" w:hAnsi="Times New Roman"/>
        </w:rPr>
        <w:t xml:space="preserve"> whether caribou selected </w:t>
      </w:r>
      <w:r w:rsidR="00A847EC" w:rsidRPr="00AA0C24">
        <w:rPr>
          <w:rFonts w:ascii="Times New Roman" w:hAnsi="Times New Roman"/>
        </w:rPr>
        <w:t xml:space="preserve">winter </w:t>
      </w:r>
      <w:r w:rsidR="00270CF6" w:rsidRPr="00AA0C24">
        <w:rPr>
          <w:rFonts w:ascii="Times New Roman" w:hAnsi="Times New Roman"/>
        </w:rPr>
        <w:t>habitat based on forage resources after accounting for snow depth.</w:t>
      </w:r>
      <w:r w:rsidR="00D74808" w:rsidRPr="00AA0C24">
        <w:rPr>
          <w:rFonts w:ascii="Times New Roman" w:hAnsi="Times New Roman"/>
        </w:rPr>
        <w:t xml:space="preserve"> </w:t>
      </w:r>
      <w:r w:rsidR="007E0307" w:rsidRPr="00AA0C24">
        <w:rPr>
          <w:rFonts w:ascii="Times New Roman" w:hAnsi="Times New Roman"/>
        </w:rPr>
        <w:t xml:space="preserve">Habitat selection models at three temporal scales (decadal, inter-annual and intra-annual) provide correlative evidence of active selection for winter forage. </w:t>
      </w:r>
      <w:r w:rsidR="004342F7" w:rsidRPr="00AA0C24">
        <w:rPr>
          <w:rFonts w:ascii="Times New Roman" w:hAnsi="Times New Roman"/>
        </w:rPr>
        <w:t>Based on model performance</w:t>
      </w:r>
      <w:r w:rsidR="00EC6692" w:rsidRPr="00AA0C24">
        <w:rPr>
          <w:rFonts w:ascii="Times New Roman" w:hAnsi="Times New Roman"/>
        </w:rPr>
        <w:t xml:space="preserve"> and predicted occupancy</w:t>
      </w:r>
      <w:r w:rsidR="004342F7" w:rsidRPr="00AA0C24">
        <w:rPr>
          <w:rFonts w:ascii="Times New Roman" w:hAnsi="Times New Roman"/>
        </w:rPr>
        <w:t>, w</w:t>
      </w:r>
      <w:r w:rsidR="00D74808" w:rsidRPr="00AA0C24">
        <w:rPr>
          <w:rFonts w:ascii="Times New Roman" w:hAnsi="Times New Roman"/>
        </w:rPr>
        <w:t xml:space="preserve">e </w:t>
      </w:r>
      <w:r w:rsidR="000972FF" w:rsidRPr="00AA0C24">
        <w:rPr>
          <w:rFonts w:ascii="Times New Roman" w:hAnsi="Times New Roman"/>
        </w:rPr>
        <w:t>found</w:t>
      </w:r>
      <w:r w:rsidR="00D74808" w:rsidRPr="00AA0C24">
        <w:rPr>
          <w:rFonts w:ascii="Times New Roman" w:hAnsi="Times New Roman"/>
        </w:rPr>
        <w:t xml:space="preserve"> that acquiring appropriate covariate layers is critical and </w:t>
      </w:r>
      <w:r w:rsidR="005A3DB6" w:rsidRPr="00AA0C24">
        <w:rPr>
          <w:rFonts w:ascii="Times New Roman" w:hAnsi="Times New Roman"/>
        </w:rPr>
        <w:t>likely</w:t>
      </w:r>
      <w:r w:rsidR="00D74808" w:rsidRPr="00AA0C24">
        <w:rPr>
          <w:rFonts w:ascii="Times New Roman" w:hAnsi="Times New Roman"/>
        </w:rPr>
        <w:t xml:space="preserve"> even more important than </w:t>
      </w:r>
      <w:r w:rsidR="004342F7" w:rsidRPr="00AA0C24">
        <w:rPr>
          <w:rFonts w:ascii="Times New Roman" w:hAnsi="Times New Roman"/>
        </w:rPr>
        <w:t xml:space="preserve">using </w:t>
      </w:r>
      <w:r w:rsidR="00D74808" w:rsidRPr="00AA0C24">
        <w:rPr>
          <w:rFonts w:ascii="Times New Roman" w:hAnsi="Times New Roman"/>
        </w:rPr>
        <w:t xml:space="preserve">more animal </w:t>
      </w:r>
      <w:r w:rsidR="008634AC" w:rsidRPr="00AA0C24">
        <w:rPr>
          <w:rFonts w:ascii="Times New Roman" w:hAnsi="Times New Roman"/>
        </w:rPr>
        <w:t>location</w:t>
      </w:r>
      <w:r w:rsidR="00D74808" w:rsidRPr="00AA0C24">
        <w:rPr>
          <w:rFonts w:ascii="Times New Roman" w:hAnsi="Times New Roman"/>
        </w:rPr>
        <w:t>s.</w:t>
      </w:r>
      <w:r w:rsidR="00270CF6" w:rsidRPr="00AA0C24">
        <w:rPr>
          <w:rFonts w:ascii="Times New Roman" w:hAnsi="Times New Roman"/>
        </w:rPr>
        <w:t xml:space="preserve"> </w:t>
      </w:r>
      <w:r w:rsidR="00D14C20" w:rsidRPr="00AA0C24">
        <w:rPr>
          <w:rFonts w:ascii="Times New Roman" w:hAnsi="Times New Roman"/>
        </w:rPr>
        <w:t xml:space="preserve">Based on </w:t>
      </w:r>
      <w:r w:rsidR="004067F7" w:rsidRPr="00AA0C24">
        <w:rPr>
          <w:rFonts w:ascii="Times New Roman" w:hAnsi="Times New Roman"/>
        </w:rPr>
        <w:t xml:space="preserve">analyses that utilized </w:t>
      </w:r>
      <w:r w:rsidR="00D14C20" w:rsidRPr="00AA0C24">
        <w:rPr>
          <w:rFonts w:ascii="Times New Roman" w:hAnsi="Times New Roman"/>
        </w:rPr>
        <w:t>more</w:t>
      </w:r>
      <w:r w:rsidR="004067F7" w:rsidRPr="00AA0C24">
        <w:rPr>
          <w:rFonts w:ascii="Times New Roman" w:hAnsi="Times New Roman"/>
        </w:rPr>
        <w:t xml:space="preserve"> </w:t>
      </w:r>
      <w:r w:rsidR="00D14C20" w:rsidRPr="00AA0C24">
        <w:rPr>
          <w:rFonts w:ascii="Times New Roman" w:hAnsi="Times New Roman"/>
        </w:rPr>
        <w:t>covariate</w:t>
      </w:r>
      <w:r w:rsidR="004067F7" w:rsidRPr="00AA0C24">
        <w:rPr>
          <w:rFonts w:ascii="Times New Roman" w:hAnsi="Times New Roman"/>
        </w:rPr>
        <w:t>s</w:t>
      </w:r>
      <w:r w:rsidR="00D14C20" w:rsidRPr="00AA0C24">
        <w:rPr>
          <w:rFonts w:ascii="Times New Roman" w:hAnsi="Times New Roman"/>
        </w:rPr>
        <w:t xml:space="preserve">, </w:t>
      </w:r>
      <w:r w:rsidR="00270CF6" w:rsidRPr="00AA0C24">
        <w:rPr>
          <w:rFonts w:ascii="Times New Roman" w:hAnsi="Times New Roman"/>
        </w:rPr>
        <w:t xml:space="preserve">caribou predominantly selected high graminoid cover, their second most important </w:t>
      </w:r>
      <w:r w:rsidR="00AC69A0" w:rsidRPr="00AA0C24">
        <w:rPr>
          <w:rFonts w:ascii="Times New Roman" w:hAnsi="Times New Roman"/>
        </w:rPr>
        <w:t xml:space="preserve">winter </w:t>
      </w:r>
      <w:r w:rsidR="00270CF6" w:rsidRPr="00AA0C24">
        <w:rPr>
          <w:rFonts w:ascii="Times New Roman" w:hAnsi="Times New Roman"/>
        </w:rPr>
        <w:t xml:space="preserve">food, over areas with high lichen cover, their primary winter food, at all spatial scales </w:t>
      </w:r>
      <w:r w:rsidR="00270CF6" w:rsidRPr="00AA0C24">
        <w:rPr>
          <w:rFonts w:ascii="Times New Roman" w:hAnsi="Times New Roman"/>
        </w:rPr>
        <w:lastRenderedPageBreak/>
        <w:t xml:space="preserve">implying a </w:t>
      </w:r>
      <w:r w:rsidR="00945622" w:rsidRPr="00AA0C24">
        <w:rPr>
          <w:rFonts w:ascii="Times New Roman" w:hAnsi="Times New Roman"/>
        </w:rPr>
        <w:t>need to balance</w:t>
      </w:r>
      <w:r w:rsidR="00270CF6" w:rsidRPr="00AA0C24">
        <w:rPr>
          <w:rFonts w:ascii="Times New Roman" w:hAnsi="Times New Roman"/>
        </w:rPr>
        <w:t xml:space="preserve"> food quality and accessibility. </w:t>
      </w:r>
      <w:r w:rsidR="00745663" w:rsidRPr="00AA0C24">
        <w:rPr>
          <w:rFonts w:ascii="Times New Roman" w:hAnsi="Times New Roman"/>
        </w:rPr>
        <w:t>However,</w:t>
      </w:r>
      <w:r w:rsidR="00AD71FD" w:rsidRPr="00AA0C24">
        <w:rPr>
          <w:rFonts w:ascii="Times New Roman" w:hAnsi="Times New Roman"/>
        </w:rPr>
        <w:t xml:space="preserve"> habitat selection differed between temporal scales. T</w:t>
      </w:r>
      <w:r w:rsidR="00270CF6" w:rsidRPr="00AA0C24">
        <w:rPr>
          <w:rFonts w:ascii="Times New Roman" w:hAnsi="Times New Roman"/>
        </w:rPr>
        <w:t>wo years</w:t>
      </w:r>
      <w:r w:rsidR="00745663" w:rsidRPr="00AA0C24">
        <w:rPr>
          <w:rFonts w:ascii="Times New Roman" w:hAnsi="Times New Roman"/>
        </w:rPr>
        <w:t xml:space="preserve"> in a row</w:t>
      </w:r>
      <w:r w:rsidR="00270CF6" w:rsidRPr="00AA0C24">
        <w:rPr>
          <w:rFonts w:ascii="Times New Roman" w:hAnsi="Times New Roman"/>
        </w:rPr>
        <w:t xml:space="preserve">, caribou switched </w:t>
      </w:r>
      <w:r w:rsidR="00AD71FD" w:rsidRPr="00AA0C24">
        <w:rPr>
          <w:rFonts w:ascii="Times New Roman" w:hAnsi="Times New Roman"/>
        </w:rPr>
        <w:t>to</w:t>
      </w:r>
      <w:r w:rsidR="00745663" w:rsidRPr="00AA0C24">
        <w:rPr>
          <w:rFonts w:ascii="Times New Roman" w:hAnsi="Times New Roman"/>
        </w:rPr>
        <w:t xml:space="preserve"> flatter areas with</w:t>
      </w:r>
      <w:r w:rsidR="00270CF6" w:rsidRPr="00AA0C24">
        <w:rPr>
          <w:rFonts w:ascii="Times New Roman" w:hAnsi="Times New Roman"/>
        </w:rPr>
        <w:t xml:space="preserve"> higher lichen cover</w:t>
      </w:r>
      <w:r w:rsidR="00D14C20" w:rsidRPr="00AA0C24">
        <w:rPr>
          <w:rFonts w:ascii="Times New Roman" w:hAnsi="Times New Roman"/>
        </w:rPr>
        <w:t xml:space="preserve"> and low shrub co</w:t>
      </w:r>
      <w:r w:rsidR="00745663" w:rsidRPr="00AA0C24">
        <w:rPr>
          <w:rFonts w:ascii="Times New Roman" w:hAnsi="Times New Roman"/>
        </w:rPr>
        <w:t>ver</w:t>
      </w:r>
      <w:r w:rsidR="00AD71FD" w:rsidRPr="00AA0C24">
        <w:rPr>
          <w:rFonts w:ascii="Times New Roman" w:hAnsi="Times New Roman"/>
        </w:rPr>
        <w:t xml:space="preserve"> while i</w:t>
      </w:r>
      <w:r w:rsidR="00745663" w:rsidRPr="00AA0C24">
        <w:rPr>
          <w:rFonts w:ascii="Times New Roman" w:hAnsi="Times New Roman"/>
        </w:rPr>
        <w:t>ntra</w:t>
      </w:r>
      <w:r w:rsidR="00AD71FD" w:rsidRPr="00AA0C24">
        <w:rPr>
          <w:rFonts w:ascii="Times New Roman" w:hAnsi="Times New Roman"/>
        </w:rPr>
        <w:t>-a</w:t>
      </w:r>
      <w:r w:rsidR="00745663" w:rsidRPr="00AA0C24">
        <w:rPr>
          <w:rFonts w:ascii="Times New Roman" w:hAnsi="Times New Roman"/>
        </w:rPr>
        <w:t xml:space="preserve">nnual </w:t>
      </w:r>
      <w:r w:rsidR="00270CF6" w:rsidRPr="00AA0C24">
        <w:rPr>
          <w:rFonts w:ascii="Times New Roman" w:hAnsi="Times New Roman"/>
        </w:rPr>
        <w:t xml:space="preserve">variation in habitat selection showed caribou congregated in areas of higher lichen cover </w:t>
      </w:r>
      <w:r w:rsidR="0089790C" w:rsidRPr="00AA0C24">
        <w:rPr>
          <w:rFonts w:ascii="Times New Roman" w:hAnsi="Times New Roman"/>
        </w:rPr>
        <w:t xml:space="preserve">and lower snow depths </w:t>
      </w:r>
      <w:r w:rsidR="00270CF6" w:rsidRPr="00AA0C24">
        <w:rPr>
          <w:rFonts w:ascii="Times New Roman" w:hAnsi="Times New Roman"/>
        </w:rPr>
        <w:t>as winter progres</w:t>
      </w:r>
      <w:r w:rsidR="0089790C" w:rsidRPr="00AA0C24">
        <w:rPr>
          <w:rFonts w:ascii="Times New Roman" w:hAnsi="Times New Roman"/>
        </w:rPr>
        <w:t xml:space="preserve">sed. </w:t>
      </w:r>
      <w:r w:rsidR="00270CF6" w:rsidRPr="00AA0C24">
        <w:rPr>
          <w:rFonts w:ascii="Times New Roman" w:hAnsi="Times New Roman"/>
        </w:rPr>
        <w:t xml:space="preserve">We conclude </w:t>
      </w:r>
      <w:r w:rsidR="00D16F7A" w:rsidRPr="00AA0C24">
        <w:rPr>
          <w:rFonts w:ascii="Times New Roman" w:hAnsi="Times New Roman"/>
        </w:rPr>
        <w:t xml:space="preserve">that </w:t>
      </w:r>
      <w:r w:rsidR="00270CF6" w:rsidRPr="00AA0C24">
        <w:rPr>
          <w:rFonts w:ascii="Times New Roman" w:hAnsi="Times New Roman"/>
        </w:rPr>
        <w:t>large patches of tussock tundra are high</w:t>
      </w:r>
      <w:r w:rsidR="004067F7" w:rsidRPr="00AA0C24">
        <w:rPr>
          <w:rFonts w:ascii="Times New Roman" w:hAnsi="Times New Roman"/>
        </w:rPr>
        <w:t>-</w:t>
      </w:r>
      <w:r w:rsidR="00270CF6" w:rsidRPr="00AA0C24">
        <w:rPr>
          <w:rFonts w:ascii="Times New Roman" w:hAnsi="Times New Roman"/>
        </w:rPr>
        <w:t xml:space="preserve">use areas for wintering caribou in Denali </w:t>
      </w:r>
      <w:r w:rsidR="005B0657" w:rsidRPr="00AA0C24">
        <w:rPr>
          <w:rFonts w:ascii="Times New Roman" w:hAnsi="Times New Roman"/>
        </w:rPr>
        <w:t xml:space="preserve">at decadal scales while lichen-rich areas were </w:t>
      </w:r>
      <w:r w:rsidR="007A60F2" w:rsidRPr="00AA0C24">
        <w:rPr>
          <w:rFonts w:ascii="Times New Roman" w:hAnsi="Times New Roman"/>
        </w:rPr>
        <w:t>used at inter-annual and intra-annual temporal scales. L</w:t>
      </w:r>
      <w:r w:rsidR="00270CF6" w:rsidRPr="00AA0C24">
        <w:rPr>
          <w:rFonts w:ascii="Times New Roman" w:hAnsi="Times New Roman"/>
        </w:rPr>
        <w:t>ower snow levels in the future may allow heavier use of lichen woodlands</w:t>
      </w:r>
      <w:r w:rsidR="007A60F2" w:rsidRPr="00AA0C24">
        <w:rPr>
          <w:rFonts w:ascii="Times New Roman" w:hAnsi="Times New Roman"/>
        </w:rPr>
        <w:t xml:space="preserve"> but increased </w:t>
      </w:r>
      <w:r w:rsidR="00C1641A" w:rsidRPr="00AA0C24">
        <w:rPr>
          <w:rFonts w:ascii="Times New Roman" w:hAnsi="Times New Roman"/>
        </w:rPr>
        <w:t>wild</w:t>
      </w:r>
      <w:r w:rsidR="007A60F2" w:rsidRPr="00AA0C24">
        <w:rPr>
          <w:rFonts w:ascii="Times New Roman" w:hAnsi="Times New Roman"/>
        </w:rPr>
        <w:t xml:space="preserve">fire </w:t>
      </w:r>
      <w:r w:rsidR="00C1641A" w:rsidRPr="00AA0C24">
        <w:rPr>
          <w:rFonts w:ascii="Times New Roman" w:hAnsi="Times New Roman"/>
        </w:rPr>
        <w:t xml:space="preserve">activity </w:t>
      </w:r>
      <w:r w:rsidR="007A60F2" w:rsidRPr="00AA0C24">
        <w:rPr>
          <w:rFonts w:ascii="Times New Roman" w:hAnsi="Times New Roman"/>
        </w:rPr>
        <w:t xml:space="preserve">and shrub encroachment may counteract increased </w:t>
      </w:r>
      <w:r w:rsidR="00945622" w:rsidRPr="00AA0C24">
        <w:rPr>
          <w:rFonts w:ascii="Times New Roman" w:hAnsi="Times New Roman"/>
        </w:rPr>
        <w:t xml:space="preserve">lichen </w:t>
      </w:r>
      <w:r w:rsidR="007A60F2" w:rsidRPr="00AA0C24">
        <w:rPr>
          <w:rFonts w:ascii="Times New Roman" w:hAnsi="Times New Roman"/>
        </w:rPr>
        <w:t>availability</w:t>
      </w:r>
      <w:r w:rsidR="00D16F7A" w:rsidRPr="00AA0C24">
        <w:rPr>
          <w:rFonts w:ascii="Times New Roman" w:hAnsi="Times New Roman"/>
        </w:rPr>
        <w:t xml:space="preserve"> in woodlands</w:t>
      </w:r>
      <w:r w:rsidR="00270CF6" w:rsidRPr="00AA0C24">
        <w:rPr>
          <w:rFonts w:ascii="Times New Roman" w:hAnsi="Times New Roman"/>
        </w:rPr>
        <w:t>.</w:t>
      </w:r>
    </w:p>
    <w:p w:rsidR="00EC5F39" w:rsidRPr="00AA0C24" w:rsidRDefault="004067F7">
      <w:pPr>
        <w:rPr>
          <w:rFonts w:ascii="Times New Roman" w:hAnsi="Times New Roman"/>
          <w:b/>
        </w:rPr>
      </w:pPr>
      <w:r w:rsidRPr="00AA0C24">
        <w:rPr>
          <w:rFonts w:ascii="Times New Roman" w:hAnsi="Times New Roman"/>
          <w:b/>
        </w:rPr>
        <w:br w:type="page"/>
      </w:r>
      <w:r w:rsidR="00EC5F39">
        <w:rPr>
          <w:rFonts w:ascii="Times New Roman" w:hAnsi="Times New Roman"/>
          <w:b/>
        </w:rPr>
        <w:lastRenderedPageBreak/>
        <w:t xml:space="preserve">Keywords: </w:t>
      </w:r>
      <w:r w:rsidR="00181C35">
        <w:rPr>
          <w:rFonts w:ascii="Times New Roman" w:hAnsi="Times New Roman"/>
        </w:rPr>
        <w:t xml:space="preserve">Caribou, </w:t>
      </w:r>
      <w:r w:rsidR="00181C35" w:rsidRPr="00181C35">
        <w:rPr>
          <w:rFonts w:ascii="Times New Roman" w:hAnsi="Times New Roman"/>
        </w:rPr>
        <w:t>Den</w:t>
      </w:r>
      <w:r w:rsidR="00181C35">
        <w:rPr>
          <w:rFonts w:ascii="Times New Roman" w:hAnsi="Times New Roman"/>
        </w:rPr>
        <w:t xml:space="preserve">ali National Park and Preserve, graminoids, lichen, </w:t>
      </w:r>
      <w:r w:rsidR="00181C35" w:rsidRPr="00181C35">
        <w:rPr>
          <w:rFonts w:ascii="Times New Roman" w:hAnsi="Times New Roman"/>
        </w:rPr>
        <w:t>non-parametric multiplicative regression, winter</w:t>
      </w:r>
    </w:p>
    <w:p w:rsidR="00EC5F39" w:rsidRDefault="00EC5F39" w:rsidP="00EC5F39">
      <w:pPr>
        <w:spacing w:line="480" w:lineRule="auto"/>
        <w:rPr>
          <w:rFonts w:ascii="Times New Roman" w:hAnsi="Times New Roman"/>
          <w:b/>
        </w:rPr>
      </w:pPr>
    </w:p>
    <w:p w:rsidR="00270CF6" w:rsidRPr="00AA0C24" w:rsidRDefault="00EC5F39" w:rsidP="00EC5F39">
      <w:pPr>
        <w:spacing w:line="480" w:lineRule="auto"/>
        <w:rPr>
          <w:rFonts w:ascii="Times New Roman" w:hAnsi="Times New Roman"/>
          <w:b/>
        </w:rPr>
      </w:pPr>
      <w:r>
        <w:rPr>
          <w:rFonts w:ascii="Times New Roman" w:hAnsi="Times New Roman"/>
          <w:b/>
        </w:rPr>
        <w:t>1.</w:t>
      </w:r>
      <w:r w:rsidR="00D765ED">
        <w:rPr>
          <w:rFonts w:ascii="Times New Roman" w:hAnsi="Times New Roman"/>
          <w:b/>
        </w:rPr>
        <w:t xml:space="preserve"> </w:t>
      </w:r>
      <w:r w:rsidR="00270CF6" w:rsidRPr="00AA0C24">
        <w:rPr>
          <w:rFonts w:ascii="Times New Roman" w:hAnsi="Times New Roman"/>
          <w:b/>
        </w:rPr>
        <w:t>Introduction</w:t>
      </w:r>
    </w:p>
    <w:p w:rsidR="00D3516B" w:rsidRPr="00AA0C24" w:rsidRDefault="002313AC" w:rsidP="00395F51">
      <w:pPr>
        <w:spacing w:line="480" w:lineRule="auto"/>
        <w:ind w:firstLine="720"/>
        <w:rPr>
          <w:rFonts w:ascii="Times New Roman" w:hAnsi="Times New Roman"/>
        </w:rPr>
      </w:pPr>
      <w:r w:rsidRPr="00AA0C24">
        <w:rPr>
          <w:rFonts w:ascii="Times New Roman" w:hAnsi="Times New Roman"/>
        </w:rPr>
        <w:t>H</w:t>
      </w:r>
      <w:r w:rsidR="00AB068C" w:rsidRPr="00AA0C24">
        <w:rPr>
          <w:rFonts w:ascii="Times New Roman" w:hAnsi="Times New Roman"/>
        </w:rPr>
        <w:t>ighly mobile animals</w:t>
      </w:r>
      <w:r w:rsidRPr="00AA0C24">
        <w:rPr>
          <w:rFonts w:ascii="Times New Roman" w:hAnsi="Times New Roman"/>
        </w:rPr>
        <w:t>, such as caribou</w:t>
      </w:r>
      <w:r w:rsidR="004067F7" w:rsidRPr="00AA0C24">
        <w:rPr>
          <w:rFonts w:ascii="Times New Roman" w:hAnsi="Times New Roman"/>
        </w:rPr>
        <w:t xml:space="preserve"> (</w:t>
      </w:r>
      <w:r w:rsidR="004067F7" w:rsidRPr="00AA0C24">
        <w:rPr>
          <w:rFonts w:ascii="Times New Roman" w:hAnsi="Times New Roman"/>
          <w:i/>
        </w:rPr>
        <w:t>Rangifer tarandus</w:t>
      </w:r>
      <w:r w:rsidR="004067F7" w:rsidRPr="00AA0C24">
        <w:rPr>
          <w:rFonts w:ascii="Times New Roman" w:hAnsi="Times New Roman"/>
        </w:rPr>
        <w:t>)</w:t>
      </w:r>
      <w:r w:rsidRPr="00AA0C24">
        <w:rPr>
          <w:rFonts w:ascii="Times New Roman" w:hAnsi="Times New Roman"/>
        </w:rPr>
        <w:t>,</w:t>
      </w:r>
      <w:r w:rsidR="00AB068C" w:rsidRPr="00AA0C24">
        <w:rPr>
          <w:rFonts w:ascii="Times New Roman" w:hAnsi="Times New Roman"/>
        </w:rPr>
        <w:t xml:space="preserve"> often range outside</w:t>
      </w:r>
      <w:r w:rsidRPr="00AA0C24">
        <w:rPr>
          <w:rFonts w:ascii="Times New Roman" w:hAnsi="Times New Roman"/>
        </w:rPr>
        <w:t xml:space="preserve"> or between</w:t>
      </w:r>
      <w:r w:rsidR="00AB068C" w:rsidRPr="00AA0C24">
        <w:rPr>
          <w:rFonts w:ascii="Times New Roman" w:hAnsi="Times New Roman"/>
        </w:rPr>
        <w:t xml:space="preserve"> </w:t>
      </w:r>
      <w:r w:rsidR="00C1641A" w:rsidRPr="00AA0C24">
        <w:rPr>
          <w:rFonts w:ascii="Times New Roman" w:hAnsi="Times New Roman"/>
        </w:rPr>
        <w:t>a</w:t>
      </w:r>
      <w:r w:rsidRPr="00AA0C24">
        <w:rPr>
          <w:rFonts w:ascii="Times New Roman" w:hAnsi="Times New Roman"/>
        </w:rPr>
        <w:t xml:space="preserve"> primary management unit</w:t>
      </w:r>
      <w:r w:rsidR="00AD0B4C" w:rsidRPr="00AA0C24">
        <w:rPr>
          <w:rFonts w:ascii="Times New Roman" w:hAnsi="Times New Roman"/>
        </w:rPr>
        <w:t xml:space="preserve"> and adjacent lands under different uses. Crossing human imposed border presents risks to wildlife but also impacts managers abil</w:t>
      </w:r>
      <w:r w:rsidR="004A6CA8" w:rsidRPr="00AA0C24">
        <w:rPr>
          <w:rFonts w:ascii="Times New Roman" w:hAnsi="Times New Roman"/>
        </w:rPr>
        <w:t xml:space="preserve">ity to implement conservation. </w:t>
      </w:r>
      <w:r w:rsidR="00204FD5" w:rsidRPr="00AA0C24">
        <w:rPr>
          <w:rFonts w:ascii="Times New Roman" w:hAnsi="Times New Roman"/>
        </w:rPr>
        <w:t>This situation could lead</w:t>
      </w:r>
      <w:r w:rsidR="004A6CA8" w:rsidRPr="00AA0C24">
        <w:rPr>
          <w:rFonts w:ascii="Times New Roman" w:hAnsi="Times New Roman"/>
        </w:rPr>
        <w:t xml:space="preserve"> to a f</w:t>
      </w:r>
      <w:r w:rsidR="00AD0B4C" w:rsidRPr="00AA0C24">
        <w:rPr>
          <w:rFonts w:ascii="Times New Roman" w:hAnsi="Times New Roman"/>
        </w:rPr>
        <w:t xml:space="preserve">ailure of conservation when some fraction of the animal’s range is outside the </w:t>
      </w:r>
      <w:r w:rsidR="00204FD5" w:rsidRPr="00AA0C24">
        <w:rPr>
          <w:rFonts w:ascii="Times New Roman" w:hAnsi="Times New Roman"/>
        </w:rPr>
        <w:t xml:space="preserve">primary </w:t>
      </w:r>
      <w:r w:rsidR="00AD0B4C" w:rsidRPr="00AA0C24">
        <w:rPr>
          <w:rFonts w:ascii="Times New Roman" w:hAnsi="Times New Roman"/>
        </w:rPr>
        <w:t>management unit</w:t>
      </w:r>
      <w:r w:rsidR="00204FD5" w:rsidRPr="00AA0C24">
        <w:rPr>
          <w:rFonts w:ascii="Times New Roman" w:hAnsi="Times New Roman"/>
        </w:rPr>
        <w:t xml:space="preserve"> where most of the habitat use occurs</w:t>
      </w:r>
      <w:r w:rsidR="00AD0B4C" w:rsidRPr="00AA0C24">
        <w:rPr>
          <w:rFonts w:ascii="Times New Roman" w:hAnsi="Times New Roman"/>
        </w:rPr>
        <w:t xml:space="preserve">. </w:t>
      </w:r>
      <w:r w:rsidR="007D6670" w:rsidRPr="00AA0C24">
        <w:rPr>
          <w:rFonts w:ascii="Times New Roman" w:hAnsi="Times New Roman"/>
        </w:rPr>
        <w:t xml:space="preserve">Prior to the widespread availability of GPS technology, acquiring a sufficient amount of </w:t>
      </w:r>
      <w:r w:rsidR="00980651" w:rsidRPr="00AA0C24">
        <w:rPr>
          <w:rFonts w:ascii="Times New Roman" w:hAnsi="Times New Roman"/>
        </w:rPr>
        <w:t>animal re</w:t>
      </w:r>
      <w:r w:rsidR="007D6670" w:rsidRPr="00AA0C24">
        <w:rPr>
          <w:rFonts w:ascii="Times New Roman" w:hAnsi="Times New Roman"/>
        </w:rPr>
        <w:t>locations</w:t>
      </w:r>
      <w:r w:rsidR="004520EC" w:rsidRPr="00AA0C24">
        <w:rPr>
          <w:rFonts w:ascii="Times New Roman" w:hAnsi="Times New Roman"/>
        </w:rPr>
        <w:t xml:space="preserve"> (sample size)</w:t>
      </w:r>
      <w:r w:rsidR="007D6670" w:rsidRPr="00AA0C24">
        <w:rPr>
          <w:rFonts w:ascii="Times New Roman" w:hAnsi="Times New Roman"/>
        </w:rPr>
        <w:t xml:space="preserve"> was paramount to robust habitat selection studies</w:t>
      </w:r>
      <w:r w:rsidR="00204FD5" w:rsidRPr="00AA0C24">
        <w:rPr>
          <w:rFonts w:ascii="Times New Roman" w:hAnsi="Times New Roman"/>
        </w:rPr>
        <w:t xml:space="preserve"> that would address this dilemma</w:t>
      </w:r>
      <w:r w:rsidR="007D6670" w:rsidRPr="00AA0C24">
        <w:rPr>
          <w:rFonts w:ascii="Times New Roman" w:hAnsi="Times New Roman"/>
        </w:rPr>
        <w:t>. As GPS technology has advanced, researchers have had access to unprecedented amount of data</w:t>
      </w:r>
      <w:r w:rsidR="00204FD5" w:rsidRPr="00AA0C24">
        <w:rPr>
          <w:rFonts w:ascii="Times New Roman" w:hAnsi="Times New Roman"/>
        </w:rPr>
        <w:t xml:space="preserve"> therefore a</w:t>
      </w:r>
      <w:r w:rsidR="002A4C67" w:rsidRPr="00AA0C24">
        <w:rPr>
          <w:rFonts w:ascii="Times New Roman" w:hAnsi="Times New Roman"/>
        </w:rPr>
        <w:t>nimal relocations are now rarely limiting for habitat selection studies</w:t>
      </w:r>
      <w:r w:rsidR="001B6230" w:rsidRPr="00AA0C24">
        <w:rPr>
          <w:rFonts w:ascii="Times New Roman" w:hAnsi="Times New Roman"/>
        </w:rPr>
        <w:t xml:space="preserve"> (Hebblewhite and Haydon 2010)</w:t>
      </w:r>
      <w:r w:rsidR="00204FD5" w:rsidRPr="00AA0C24">
        <w:rPr>
          <w:rFonts w:ascii="Times New Roman" w:hAnsi="Times New Roman"/>
        </w:rPr>
        <w:t xml:space="preserve">. In contrast, </w:t>
      </w:r>
      <w:r w:rsidR="002A4C67" w:rsidRPr="00AA0C24">
        <w:rPr>
          <w:rFonts w:ascii="Times New Roman" w:hAnsi="Times New Roman"/>
        </w:rPr>
        <w:t xml:space="preserve">the quality or resolution of habitat covariates to interpret selection </w:t>
      </w:r>
      <w:r w:rsidR="00154AA2" w:rsidRPr="00AA0C24">
        <w:rPr>
          <w:rFonts w:ascii="Times New Roman" w:hAnsi="Times New Roman"/>
        </w:rPr>
        <w:t>may be limiting researchers</w:t>
      </w:r>
      <w:r w:rsidR="00204FD5" w:rsidRPr="00AA0C24">
        <w:rPr>
          <w:rFonts w:ascii="Times New Roman" w:hAnsi="Times New Roman"/>
        </w:rPr>
        <w:t xml:space="preserve"> because two adjacent land units may have very different levels of information on habitat</w:t>
      </w:r>
      <w:r w:rsidR="00154AA2" w:rsidRPr="00AA0C24">
        <w:rPr>
          <w:rFonts w:ascii="Times New Roman" w:hAnsi="Times New Roman"/>
        </w:rPr>
        <w:t>.</w:t>
      </w:r>
      <w:r w:rsidR="00204FD5" w:rsidRPr="00AA0C24">
        <w:rPr>
          <w:rFonts w:ascii="Times New Roman" w:hAnsi="Times New Roman"/>
        </w:rPr>
        <w:t xml:space="preserve"> In order to understand habitat selection across the entire range of an animal, acquiring</w:t>
      </w:r>
      <w:r w:rsidR="004A6CA8" w:rsidRPr="00AA0C24">
        <w:rPr>
          <w:rFonts w:ascii="Times New Roman" w:hAnsi="Times New Roman"/>
        </w:rPr>
        <w:t xml:space="preserve"> even more </w:t>
      </w:r>
      <w:r w:rsidR="00980651" w:rsidRPr="00AA0C24">
        <w:rPr>
          <w:rFonts w:ascii="Times New Roman" w:hAnsi="Times New Roman"/>
        </w:rPr>
        <w:t>re</w:t>
      </w:r>
      <w:r w:rsidR="004A6CA8" w:rsidRPr="00AA0C24">
        <w:rPr>
          <w:rFonts w:ascii="Times New Roman" w:hAnsi="Times New Roman"/>
        </w:rPr>
        <w:t>locations for an animal population</w:t>
      </w:r>
      <w:r w:rsidR="00204FD5" w:rsidRPr="00AA0C24">
        <w:rPr>
          <w:rFonts w:ascii="Times New Roman" w:hAnsi="Times New Roman"/>
        </w:rPr>
        <w:t xml:space="preserve"> may not be needed. Rather, it </w:t>
      </w:r>
      <w:r w:rsidR="00395F51" w:rsidRPr="00AA0C24">
        <w:rPr>
          <w:rFonts w:ascii="Times New Roman" w:hAnsi="Times New Roman"/>
        </w:rPr>
        <w:t>makes sense</w:t>
      </w:r>
      <w:r w:rsidR="004A6CA8" w:rsidRPr="00AA0C24">
        <w:rPr>
          <w:rFonts w:ascii="Times New Roman" w:hAnsi="Times New Roman"/>
        </w:rPr>
        <w:t xml:space="preserve"> to generate more habitat covariates to improve the resolution of the understanding of the biology and movement of the animal. </w:t>
      </w:r>
      <w:r w:rsidR="00C02C66" w:rsidRPr="00AA0C24">
        <w:rPr>
          <w:rFonts w:ascii="Times New Roman" w:hAnsi="Times New Roman"/>
        </w:rPr>
        <w:t>Here we</w:t>
      </w:r>
      <w:r w:rsidR="004520EC" w:rsidRPr="00AA0C24">
        <w:rPr>
          <w:rFonts w:ascii="Times New Roman" w:hAnsi="Times New Roman"/>
        </w:rPr>
        <w:t xml:space="preserve"> </w:t>
      </w:r>
      <w:r w:rsidR="00C02C66" w:rsidRPr="00AA0C24">
        <w:rPr>
          <w:rFonts w:ascii="Times New Roman" w:hAnsi="Times New Roman"/>
        </w:rPr>
        <w:t>explore</w:t>
      </w:r>
      <w:r w:rsidR="003544B1" w:rsidRPr="00AA0C24">
        <w:rPr>
          <w:rFonts w:ascii="Times New Roman" w:hAnsi="Times New Roman"/>
        </w:rPr>
        <w:t>d</w:t>
      </w:r>
      <w:r w:rsidR="004520EC" w:rsidRPr="00AA0C24">
        <w:rPr>
          <w:rFonts w:ascii="Times New Roman" w:hAnsi="Times New Roman"/>
        </w:rPr>
        <w:t xml:space="preserve"> of the</w:t>
      </w:r>
      <w:r w:rsidR="00395F51" w:rsidRPr="00AA0C24">
        <w:rPr>
          <w:rFonts w:ascii="Times New Roman" w:hAnsi="Times New Roman"/>
        </w:rPr>
        <w:t xml:space="preserve"> choice researchers make to emphasize either </w:t>
      </w:r>
      <w:r w:rsidR="00C02C66" w:rsidRPr="00AA0C24">
        <w:rPr>
          <w:rFonts w:ascii="Times New Roman" w:hAnsi="Times New Roman"/>
        </w:rPr>
        <w:t xml:space="preserve">more animal </w:t>
      </w:r>
      <w:r w:rsidR="00980651" w:rsidRPr="00AA0C24">
        <w:rPr>
          <w:rFonts w:ascii="Times New Roman" w:hAnsi="Times New Roman"/>
        </w:rPr>
        <w:t>re</w:t>
      </w:r>
      <w:r w:rsidR="00C02C66" w:rsidRPr="00AA0C24">
        <w:rPr>
          <w:rFonts w:ascii="Times New Roman" w:hAnsi="Times New Roman"/>
        </w:rPr>
        <w:t>locations (extent) or more habitat information (covariate resolution) in a habitat selection analysis</w:t>
      </w:r>
      <w:r w:rsidR="00395F51" w:rsidRPr="00AA0C24">
        <w:rPr>
          <w:rFonts w:ascii="Times New Roman" w:hAnsi="Times New Roman"/>
        </w:rPr>
        <w:t xml:space="preserve">. To do this, we </w:t>
      </w:r>
      <w:r w:rsidR="000A395D" w:rsidRPr="00AA0C24">
        <w:rPr>
          <w:rStyle w:val="CommentReference"/>
          <w:rFonts w:ascii="Times New Roman" w:hAnsi="Times New Roman"/>
          <w:vanish/>
        </w:rPr>
        <w:pgNum/>
      </w:r>
      <w:r w:rsidR="003544B1" w:rsidRPr="00AA0C24">
        <w:rPr>
          <w:rFonts w:ascii="Times New Roman" w:hAnsi="Times New Roman"/>
        </w:rPr>
        <w:t>modeled</w:t>
      </w:r>
      <w:r w:rsidR="00C02C66" w:rsidRPr="00AA0C24">
        <w:rPr>
          <w:rFonts w:ascii="Times New Roman" w:hAnsi="Times New Roman"/>
        </w:rPr>
        <w:t xml:space="preserve"> winter caribou habitat selection over 20 yrs from a herd that</w:t>
      </w:r>
      <w:r w:rsidR="00DE2892" w:rsidRPr="00AA0C24">
        <w:rPr>
          <w:rFonts w:ascii="Times New Roman" w:hAnsi="Times New Roman"/>
        </w:rPr>
        <w:t xml:space="preserve"> lives</w:t>
      </w:r>
      <w:r w:rsidR="00C02C66" w:rsidRPr="00AA0C24">
        <w:rPr>
          <w:rFonts w:ascii="Times New Roman" w:hAnsi="Times New Roman"/>
        </w:rPr>
        <w:t xml:space="preserve"> mostly</w:t>
      </w:r>
      <w:r w:rsidR="00DE2892" w:rsidRPr="00AA0C24">
        <w:rPr>
          <w:rFonts w:ascii="Times New Roman" w:hAnsi="Times New Roman"/>
        </w:rPr>
        <w:t>,</w:t>
      </w:r>
      <w:r w:rsidR="00C02C66" w:rsidRPr="00AA0C24">
        <w:rPr>
          <w:rFonts w:ascii="Times New Roman" w:hAnsi="Times New Roman"/>
        </w:rPr>
        <w:t xml:space="preserve"> but not entirely</w:t>
      </w:r>
      <w:r w:rsidR="00DE2892" w:rsidRPr="00AA0C24">
        <w:rPr>
          <w:rFonts w:ascii="Times New Roman" w:hAnsi="Times New Roman"/>
        </w:rPr>
        <w:t xml:space="preserve">, </w:t>
      </w:r>
      <w:r w:rsidR="00C02C66" w:rsidRPr="00AA0C24">
        <w:rPr>
          <w:rFonts w:ascii="Times New Roman" w:hAnsi="Times New Roman"/>
        </w:rPr>
        <w:t xml:space="preserve">within Denali National Park and Preserve, Alaska. </w:t>
      </w:r>
      <w:r w:rsidR="00D756EC" w:rsidRPr="00AA0C24">
        <w:rPr>
          <w:rStyle w:val="CommentReference"/>
          <w:rFonts w:ascii="Times New Roman" w:hAnsi="Times New Roman"/>
          <w:vanish/>
        </w:rPr>
        <w:pgNum/>
      </w:r>
    </w:p>
    <w:p w:rsidR="00AD0B4C" w:rsidRPr="00AA0C24" w:rsidRDefault="00C02C66" w:rsidP="00AD0B4C">
      <w:pPr>
        <w:spacing w:line="480" w:lineRule="auto"/>
        <w:ind w:firstLine="720"/>
        <w:rPr>
          <w:rFonts w:ascii="Times New Roman" w:hAnsi="Times New Roman"/>
        </w:rPr>
      </w:pPr>
      <w:r w:rsidRPr="00AA0C24">
        <w:rPr>
          <w:rFonts w:ascii="Times New Roman" w:hAnsi="Times New Roman"/>
        </w:rPr>
        <w:lastRenderedPageBreak/>
        <w:t xml:space="preserve">Caribou select winter habitat </w:t>
      </w:r>
      <w:r w:rsidR="0031095C" w:rsidRPr="00AA0C24">
        <w:rPr>
          <w:rFonts w:ascii="Times New Roman" w:hAnsi="Times New Roman"/>
        </w:rPr>
        <w:t xml:space="preserve">based on food and snow at multiple spatial scales, including, from finest to coarsest, feeding sites, travel routes between patches, patches of feeding sites and the home range </w:t>
      </w:r>
      <w:r w:rsidR="00F02836" w:rsidRPr="00AA0C24">
        <w:rPr>
          <w:rFonts w:ascii="Times New Roman" w:hAnsi="Times New Roman"/>
        </w:rPr>
        <w:fldChar w:fldCharType="begin"/>
      </w:r>
      <w:r w:rsidR="0031095C" w:rsidRPr="00AA0C24">
        <w:rPr>
          <w:rFonts w:ascii="Times New Roman" w:hAnsi="Times New Roman"/>
        </w:rPr>
        <w:instrText xml:space="preserve"> ADDIN ZOTERO_ITEM CSL_CITATION {"citationID":"XMGVcNxd","properties":{"formattedCitation":"(Mosnier et al. 2003; Mayor et al. 2009; C. Johnson, Parker, and Heard 2001)","plainCitation":"(Mosnier et al. 2003; Mayor et al. 2009; C. Johnson, Parker, and Heard 2001)"},"citationItems":[{"id":197,"uris":["http://zotero.org/users/98840/items/75HH8K5T"],"uri":["http://zotero.org/users/98840/items/75HH8K5T"],"itemData":{"id":197,"type":"article-journal","title":"Habitat selection and home-range dynamics of the Gaspé caribou: a hierarchical analysis","container-title":"Canadian Journal of Zoology","page":"1174-1184","volume":"81","issue":"7","source":"CrossRef","DOI":"10.1139/z03-065","ISSN":"1480-3283","shortTitle":"Habitat selection and home-range dynamics of the Gaspé caribou","journalAbbreviation":"Can. J. Zool.","author":[{"family":"Mosnier","given":"Arnaud"},{"family":"Ouellet","given":"Jean-Pierre"},{"family":"Sirois","given":"Luc"},{"family":"Fournier","given":"Nelson"}],"issued":{"date-parts":[[2003]]},"accessed":{"date-parts":[[2010,10,19]]}}},{"id":134,"uris":["http://zotero.org/users/98840/items/KD3HJ9ST"],"uri":["http://zotero.org/users/98840/items/KD3HJ9ST"],"itemData":{"id":134,"type":"article-journal","title":"The spatial structure of habitat selection: A caribou's-eye-view","container-title":"ACTA OECOLOGICA-INTERNATIONAL JOURNAL OF ECOLOGY","page":"253-260","volume":"35","issue":"2","source":"ISI Web of Knowledge","abstract":"Greater understanding of habitat selection requires investigation at the scales at which organisms perceive and respond to their environment. Such knowledge could reveal the relative importance of factors limiting populations and the extent of response to habitat changes, and so guide conservation initiatives. We conducted a novel, spatially explicit analysis of winter habitat selection by caribou (Rangifer tarandus) in Newfoundland, Canada, to elucidate the spatial scales of habitat selection. We combined conventional hierarchical habitat analysis with a newly developed geospatial approach that quantifies selection across scales as the difference in variance between available and used sites. We used both ordination and univariate analyses of lichen and plant cover, snow hardness and depth. This represents the first use of ordination with geostatistics for the assessment of habitat selection. Caribou habitat selection was driven by shallow, soft snow and high cover of Cladina lichens and was strongest at feeding microsites (craters) and broader feeding areas. Habitat selection was most evident at distance lags of up to 15 km, perhaps an indication of the perceptual abilities of caribou. (C) 2008 Elsevier Masson SAS. All rights reserved.","DOI":"10.1016/j.actao.2008.11.004","ISSN":"1146-609X","shortTitle":"The spatial structure of habitat selection","author":[{"family":"Mayor","given":"SJ"},{"family":"Schaefer","given":"JA"},{"family":"Schneider","given":"DC"},{"family":"Mahoney","given":"SP"}],"issued":{"date-parts":[["2009",4]]},"accessed":{"date-parts":[[2010,10,11]]}}},{"id":175,"uris":["http://zotero.org/users/98840/items/J77Q26BP"],"uri":["http://zotero.org/users/98840/items/J77Q26BP"],"itemData":{"id":175,"type":"article-journal","title":"Foraging across a variable landscape: behavioral decisions made by woodland caribou at multiple spatial scales","container-title":"Oecologia","page":"590-602","volume":"127","issue":"4","source":"CrossRef","DOI":"10.1007/s004420000573","ISSN":"0029-8549","shortTitle":"Foraging across a variable landscape","journalAbbreviation":"Oecologia","author":[{"family":"Johnson","given":"Chris"},{"family":"Parker","given":"Katherine"},{"family":"Heard","given":"Douglas"}],"issued":{"date-parts":[[2001,5]]},"accessed":{"date-parts":[[2010,10,19]]}}}],"schema":"https://github.com/citation-style-language/schema/raw/master/csl-citation.json"} </w:instrText>
      </w:r>
      <w:r w:rsidR="00F02836" w:rsidRPr="00AA0C24">
        <w:rPr>
          <w:rFonts w:ascii="Times New Roman" w:hAnsi="Times New Roman"/>
        </w:rPr>
        <w:fldChar w:fldCharType="separate"/>
      </w:r>
      <w:r w:rsidR="0031095C" w:rsidRPr="00AA0C24">
        <w:rPr>
          <w:rFonts w:ascii="Times New Roman" w:hAnsi="Times New Roman"/>
          <w:noProof/>
        </w:rPr>
        <w:t>(Johnson et al. 2001, Mosnier et al. 2003, Mayor et al. 2009)</w:t>
      </w:r>
      <w:r w:rsidR="00F02836" w:rsidRPr="00AA0C24">
        <w:rPr>
          <w:rFonts w:ascii="Times New Roman" w:hAnsi="Times New Roman"/>
        </w:rPr>
        <w:fldChar w:fldCharType="end"/>
      </w:r>
      <w:r w:rsidR="0031095C" w:rsidRPr="00AA0C24">
        <w:rPr>
          <w:rFonts w:ascii="Times New Roman" w:hAnsi="Times New Roman"/>
        </w:rPr>
        <w:t xml:space="preserve">. </w:t>
      </w:r>
      <w:r w:rsidR="00AD0B4C" w:rsidRPr="00AA0C24">
        <w:rPr>
          <w:rFonts w:ascii="Times New Roman" w:hAnsi="Times New Roman"/>
        </w:rPr>
        <w:t xml:space="preserve">Spatiotemporal scale and sample size have been extensively explored as important dimensions in habitat selection models (Rettie and Messier 2000, Johnson et al. 2001, Johnson et al. 2002, Stockwell and Peterson 2002, Hernandez et al. 2006, Mayor et al. 2007). </w:t>
      </w:r>
      <w:r w:rsidR="003544B1" w:rsidRPr="00AA0C24">
        <w:rPr>
          <w:rFonts w:ascii="Times New Roman" w:hAnsi="Times New Roman"/>
        </w:rPr>
        <w:t>One</w:t>
      </w:r>
      <w:r w:rsidR="00B13AC5" w:rsidRPr="00AA0C24">
        <w:rPr>
          <w:rFonts w:ascii="Times New Roman" w:hAnsi="Times New Roman"/>
        </w:rPr>
        <w:t xml:space="preserve"> conclusion of </w:t>
      </w:r>
      <w:r w:rsidR="003544B1" w:rsidRPr="00AA0C24">
        <w:rPr>
          <w:rFonts w:ascii="Times New Roman" w:hAnsi="Times New Roman"/>
        </w:rPr>
        <w:t>many</w:t>
      </w:r>
      <w:r w:rsidR="00AD0B4C" w:rsidRPr="00AA0C24">
        <w:rPr>
          <w:rFonts w:ascii="Times New Roman" w:hAnsi="Times New Roman"/>
        </w:rPr>
        <w:t xml:space="preserve"> spatiotemporal habitat selection studies </w:t>
      </w:r>
      <w:r w:rsidR="003544B1" w:rsidRPr="00AA0C24">
        <w:rPr>
          <w:rFonts w:ascii="Times New Roman" w:hAnsi="Times New Roman"/>
        </w:rPr>
        <w:t>is to emphasize the importance of</w:t>
      </w:r>
      <w:r w:rsidR="00AD0B4C" w:rsidRPr="00AA0C24">
        <w:rPr>
          <w:rFonts w:ascii="Times New Roman" w:hAnsi="Times New Roman"/>
        </w:rPr>
        <w:t xml:space="preserve"> </w:t>
      </w:r>
      <w:r w:rsidR="00B13AC5" w:rsidRPr="00AA0C24">
        <w:rPr>
          <w:rFonts w:ascii="Times New Roman" w:hAnsi="Times New Roman"/>
        </w:rPr>
        <w:t>account</w:t>
      </w:r>
      <w:r w:rsidR="003544B1" w:rsidRPr="00AA0C24">
        <w:rPr>
          <w:rFonts w:ascii="Times New Roman" w:hAnsi="Times New Roman"/>
        </w:rPr>
        <w:t>ing</w:t>
      </w:r>
      <w:r w:rsidR="00AD0B4C" w:rsidRPr="00AA0C24">
        <w:rPr>
          <w:rFonts w:ascii="Times New Roman" w:hAnsi="Times New Roman"/>
        </w:rPr>
        <w:t xml:space="preserve"> multiple scales and levels of habitat use in space and time (McGarigal et al. 2016). However</w:t>
      </w:r>
      <w:r w:rsidR="00AD0B4C" w:rsidRPr="00AA0C24">
        <w:rPr>
          <w:rStyle w:val="CommentReference"/>
          <w:rFonts w:ascii="Times New Roman" w:hAnsi="Times New Roman"/>
          <w:vanish/>
        </w:rPr>
        <w:pgNum/>
      </w:r>
      <w:r w:rsidR="00AD0B4C" w:rsidRPr="00AA0C24">
        <w:rPr>
          <w:rFonts w:ascii="Times New Roman" w:hAnsi="Times New Roman"/>
        </w:rPr>
        <w:t xml:space="preserve">, it is often assumed, or unstated, that the same habitat variables are available for all animal </w:t>
      </w:r>
      <w:r w:rsidR="00980651" w:rsidRPr="00AA0C24">
        <w:rPr>
          <w:rFonts w:ascii="Times New Roman" w:hAnsi="Times New Roman"/>
        </w:rPr>
        <w:t>re</w:t>
      </w:r>
      <w:r w:rsidR="00AD0B4C" w:rsidRPr="00AA0C24">
        <w:rPr>
          <w:rFonts w:ascii="Times New Roman" w:hAnsi="Times New Roman"/>
        </w:rPr>
        <w:t xml:space="preserve">locations at all scales. Our study attempts to address </w:t>
      </w:r>
      <w:r w:rsidR="00204FD5" w:rsidRPr="00AA0C24">
        <w:rPr>
          <w:rFonts w:ascii="Times New Roman" w:hAnsi="Times New Roman"/>
        </w:rPr>
        <w:t xml:space="preserve">what we are calling the </w:t>
      </w:r>
      <w:r w:rsidR="00AD0B4C" w:rsidRPr="00AA0C24">
        <w:rPr>
          <w:rFonts w:ascii="Times New Roman" w:hAnsi="Times New Roman"/>
        </w:rPr>
        <w:t>relocation extent vs. covariate resolution question through multiple spatiotemporal scales of habitat selection analysis of the Denali</w:t>
      </w:r>
      <w:r w:rsidR="00204FD5" w:rsidRPr="00AA0C24">
        <w:rPr>
          <w:rFonts w:ascii="Times New Roman" w:hAnsi="Times New Roman"/>
        </w:rPr>
        <w:t xml:space="preserve"> caribou</w:t>
      </w:r>
      <w:r w:rsidR="00AD0B4C" w:rsidRPr="00AA0C24">
        <w:rPr>
          <w:rFonts w:ascii="Times New Roman" w:hAnsi="Times New Roman"/>
        </w:rPr>
        <w:t xml:space="preserve"> herd.</w:t>
      </w:r>
    </w:p>
    <w:p w:rsidR="0031095C" w:rsidRPr="00AA0C24" w:rsidRDefault="0092798D" w:rsidP="00AD0B4C">
      <w:pPr>
        <w:spacing w:line="480" w:lineRule="auto"/>
        <w:ind w:firstLine="720"/>
        <w:rPr>
          <w:rFonts w:ascii="Times New Roman" w:hAnsi="Times New Roman"/>
          <w:b/>
        </w:rPr>
      </w:pPr>
      <w:r w:rsidRPr="00AA0C24">
        <w:rPr>
          <w:rFonts w:ascii="Times New Roman" w:hAnsi="Times New Roman"/>
        </w:rPr>
        <w:t xml:space="preserve">The answer to relocation extent vs. covariate resolution question almost certainly varies with spatiotemporal scale. </w:t>
      </w:r>
      <w:r w:rsidR="0031095C" w:rsidRPr="00AA0C24">
        <w:rPr>
          <w:rFonts w:ascii="Times New Roman" w:hAnsi="Times New Roman"/>
        </w:rPr>
        <w:t xml:space="preserve">Habitat variables at coarse spatial scales are thought to be more important in measuring habitat selection at long time scales, whereas fine-grained variables are more important at short time scales </w:t>
      </w:r>
      <w:r w:rsidR="00F02836" w:rsidRPr="00AA0C24">
        <w:rPr>
          <w:rFonts w:ascii="Times New Roman" w:hAnsi="Times New Roman"/>
        </w:rPr>
        <w:fldChar w:fldCharType="begin"/>
      </w:r>
      <w:r w:rsidR="0031095C" w:rsidRPr="00AA0C24">
        <w:rPr>
          <w:rFonts w:ascii="Times New Roman" w:hAnsi="Times New Roman"/>
        </w:rPr>
        <w:instrText xml:space="preserve"> ADDIN ZOTERO_ITEM CSL_CITATION {"citationID":"bfBFq0Wa","properties":{"formattedCitation":"(Holling 1992)","plainCitation":"(Holling 1992)"},"citationItems":[{"id":932,"uris":["http://zotero.org/users/98840/items/2HVHI336"],"uri":["http://zotero.org/users/98840/items/2HVHI336"],"itemData":{"id":932,"type":"article-journal","title":"Cross-scale morphology, geometry, and dynamics of ecosystems","container-title":"Ecological monographs","page":"447–502","volume":"62","issue":"4","source":"Google Scholar","author":[{"family":"Holling","given":"C. S."}],"issued":{"date-parts":[[1992]]},"accessed":{"date-parts":[[2013,2,1]]}}}],"schema":"https://github.com/citation-style-language/schema/raw/master/csl-citation.json"} </w:instrText>
      </w:r>
      <w:r w:rsidR="00F02836" w:rsidRPr="00AA0C24">
        <w:rPr>
          <w:rFonts w:ascii="Times New Roman" w:hAnsi="Times New Roman"/>
        </w:rPr>
        <w:fldChar w:fldCharType="separate"/>
      </w:r>
      <w:r w:rsidR="0031095C" w:rsidRPr="00AA0C24">
        <w:rPr>
          <w:rFonts w:ascii="Times New Roman" w:hAnsi="Times New Roman"/>
          <w:noProof/>
        </w:rPr>
        <w:t>(Holling 1992)</w:t>
      </w:r>
      <w:r w:rsidR="00F02836" w:rsidRPr="00AA0C24">
        <w:rPr>
          <w:rFonts w:ascii="Times New Roman" w:hAnsi="Times New Roman"/>
        </w:rPr>
        <w:fldChar w:fldCharType="end"/>
      </w:r>
      <w:r w:rsidR="0031095C" w:rsidRPr="00AA0C24">
        <w:rPr>
          <w:rFonts w:ascii="Times New Roman" w:hAnsi="Times New Roman"/>
        </w:rPr>
        <w:t xml:space="preserve">. Feeding sites or patches at a fine spatiotemporal grain were found to have more food and better visibility/shelter whereas travel routes had less snow and proximity to good feeding patches (Johnson et al. 2002). Habitat selection at coarser spatiotemporal scales is driven by fire history </w:t>
      </w:r>
      <w:r w:rsidR="00F02836" w:rsidRPr="00AA0C24">
        <w:rPr>
          <w:rFonts w:ascii="Times New Roman" w:hAnsi="Times New Roman"/>
        </w:rPr>
        <w:fldChar w:fldCharType="begin"/>
      </w:r>
      <w:r w:rsidR="0031095C" w:rsidRPr="00AA0C24">
        <w:rPr>
          <w:rFonts w:ascii="Times New Roman" w:hAnsi="Times New Roman"/>
        </w:rPr>
        <w:instrText xml:space="preserve"> ADDIN ZOTERO_ITEM CSL_CITATION {"citationID":"36UPuZZg","properties":{"formattedCitation":"(Joly, Jandt, and Klein 2009)","plainCitation":"(Joly, Jandt, and Klein 2009)"},"citationItems":[{"id":58,"uris":["http://zotero.org/users/98840/items/ND8B75BM"],"uri":["http://zotero.org/users/98840/items/ND8B75BM"],"itemData":{"id":58,"type":"article-journal","title":"Decrease of lichens in Arctic ecosystems: the role of wildfire, caribou, reindeer, competition and climate in north-western Alaska","container-title":"Polar Research","page":"433-442","volume":"28","issue":"3","source":"Wiley InterScience","abstract":"We review and present a synthesis of the existing research dealing with changing Arctic tundra ecosystems, in relation to caribou and reindeer winter ranges. Whereas pan-Arctic studies have documented the effects on tundra vegetation from simulated climate change, we draw upon recent long-term regional studies in Alaska that have documented the actual, on-the-ground effects. Our review reveals signs of marked change in Arctic tundra ecosystems. Factors known to be affecting these changes include wildfire, disturbance by caribou and reindeer, differential growth responses of vascular plants and lichens, and associated competition under climate warming scenarios. These factors are interrelated, and, we posit, unidirectional: that is, they are all implicated in the significant reduction of terricolous lichen ground cover and biomass during recent decades. Lichens constitute the primary winter forage for large, migratory caribou and reindeer herds, which in turn are a critical subsistence resource for rural residents in Alaska. Thus, declines in these lichens are a major concern for rural people who harvest caribou and reindeer for subsistence, as well as for sport hunters, reindeer herders, wildlife enthusiasts and land managers. We believe a more widely distributed and better integrated research programme is warranted to quantify the magnitude and extent of the decline in lichen communities across the Arctic.","DOI":"10.1111/j.1751-8369.2009.00113.x","shortTitle":"Decrease of lichens in Arctic ecosystems","author":[{"family":"Joly","given":"Kyle"},{"family":"Jandt","given":"Randi R."},{"family":"Klein","given":"David R."}],"issued":{"date-parts":[[2009]]},"accessed":{"date-parts":[[2010,2,10]]}}}],"schema":"https://github.com/citation-style-language/schema/raw/master/csl-citation.json"} </w:instrText>
      </w:r>
      <w:r w:rsidR="00F02836" w:rsidRPr="00AA0C24">
        <w:rPr>
          <w:rFonts w:ascii="Times New Roman" w:hAnsi="Times New Roman"/>
        </w:rPr>
        <w:fldChar w:fldCharType="separate"/>
      </w:r>
      <w:r w:rsidR="0031095C" w:rsidRPr="00AA0C24">
        <w:rPr>
          <w:rFonts w:ascii="Times New Roman" w:hAnsi="Times New Roman"/>
          <w:noProof/>
        </w:rPr>
        <w:t>(Joly et al. 2009)</w:t>
      </w:r>
      <w:r w:rsidR="00F02836" w:rsidRPr="00AA0C24">
        <w:rPr>
          <w:rFonts w:ascii="Times New Roman" w:hAnsi="Times New Roman"/>
        </w:rPr>
        <w:fldChar w:fldCharType="end"/>
      </w:r>
      <w:r w:rsidR="0031095C" w:rsidRPr="00AA0C24">
        <w:rPr>
          <w:rFonts w:ascii="Times New Roman" w:hAnsi="Times New Roman"/>
        </w:rPr>
        <w:t xml:space="preserve"> and inter- and intra-specific competition (</w:t>
      </w:r>
      <w:r w:rsidR="00F02836" w:rsidRPr="00AA0C24">
        <w:rPr>
          <w:rFonts w:ascii="Times New Roman" w:hAnsi="Times New Roman"/>
        </w:rPr>
        <w:fldChar w:fldCharType="begin"/>
      </w:r>
      <w:r w:rsidR="0031095C" w:rsidRPr="00AA0C24">
        <w:rPr>
          <w:rFonts w:ascii="Times New Roman" w:hAnsi="Times New Roman"/>
        </w:rPr>
        <w:instrText xml:space="preserve"> ADDIN ZOTERO_ITEM CSL_CITATION {"citationID":"oPgMpMKh","properties":{"formattedCitation":"(Cumming, Beange, and Lavoie 1996)","plainCitation":"(Cumming, Beange, and Lavoie 1996)"},"citationItems":[{"id":251,"uris":["http://zotero.org/users/98840/items/XXRSFJ42"],"uri":["http://zotero.org/users/98840/items/XXRSFJ42"],"itemData":{"id":251,"type":"article-journal","title":"Habitat partitioning between woodland caribou and moose in Ontario: the potential role of shared predation risk","container-title":"RANGIFER-HARSTAD-","page":"81–94","volume":"16","source":"Google Scholar","shortTitle":"Habitat partitioning between woodland caribou and moose in Ontario","author":[{"family":"Cumming","given":"H. G."},{"family":"Beange","given":"D. B."},{"family":"Lavoie","given":"G."}],"issued":{"date-parts":[[1996]]}}}],"schema":"https://github.com/citation-style-language/schema/raw/master/csl-citation.json"} </w:instrText>
      </w:r>
      <w:r w:rsidR="00F02836" w:rsidRPr="00AA0C24">
        <w:rPr>
          <w:rFonts w:ascii="Times New Roman" w:hAnsi="Times New Roman"/>
        </w:rPr>
        <w:fldChar w:fldCharType="separate"/>
      </w:r>
      <w:r w:rsidR="0031095C" w:rsidRPr="00AA0C24">
        <w:rPr>
          <w:rFonts w:ascii="Times New Roman" w:hAnsi="Times New Roman"/>
          <w:noProof/>
        </w:rPr>
        <w:t>Cumming et al. 1996, James et al. 2004, Joly et al. 2012)</w:t>
      </w:r>
      <w:r w:rsidR="00F02836" w:rsidRPr="00AA0C24">
        <w:rPr>
          <w:rFonts w:ascii="Times New Roman" w:hAnsi="Times New Roman"/>
        </w:rPr>
        <w:fldChar w:fldCharType="end"/>
      </w:r>
      <w:r w:rsidR="0031095C" w:rsidRPr="00AA0C24">
        <w:rPr>
          <w:rFonts w:ascii="Times New Roman" w:hAnsi="Times New Roman"/>
        </w:rPr>
        <w:t xml:space="preserve">.  If resource managers are to anticipate </w:t>
      </w:r>
      <w:r w:rsidR="00395F51" w:rsidRPr="00AA0C24">
        <w:rPr>
          <w:rFonts w:ascii="Times New Roman" w:hAnsi="Times New Roman"/>
        </w:rPr>
        <w:t xml:space="preserve">risks to </w:t>
      </w:r>
      <w:r w:rsidR="0031095C" w:rsidRPr="00AA0C24">
        <w:rPr>
          <w:rFonts w:ascii="Times New Roman" w:hAnsi="Times New Roman"/>
        </w:rPr>
        <w:t>caribou</w:t>
      </w:r>
      <w:r w:rsidR="00395F51" w:rsidRPr="00AA0C24">
        <w:rPr>
          <w:rFonts w:ascii="Times New Roman" w:hAnsi="Times New Roman"/>
        </w:rPr>
        <w:t xml:space="preserve">, whether moving across boundaries </w:t>
      </w:r>
      <w:r w:rsidR="00E37330" w:rsidRPr="00AA0C24">
        <w:rPr>
          <w:rFonts w:ascii="Times New Roman" w:hAnsi="Times New Roman"/>
        </w:rPr>
        <w:t xml:space="preserve">or </w:t>
      </w:r>
      <w:r w:rsidR="0031095C" w:rsidRPr="00AA0C24">
        <w:rPr>
          <w:rFonts w:ascii="Times New Roman" w:hAnsi="Times New Roman"/>
        </w:rPr>
        <w:t>responses to changing vegetation and changing snow conditions, then long-term studies are essential to project how environmental changes may influence how caribou use across spatiotemporal scales.</w:t>
      </w:r>
    </w:p>
    <w:p w:rsidR="00E4329A" w:rsidRPr="00AA0C24" w:rsidRDefault="0092798D" w:rsidP="002A4C67">
      <w:pPr>
        <w:spacing w:line="480" w:lineRule="auto"/>
        <w:ind w:firstLine="720"/>
        <w:rPr>
          <w:rFonts w:ascii="Times New Roman" w:hAnsi="Times New Roman"/>
        </w:rPr>
      </w:pPr>
      <w:r w:rsidRPr="00AA0C24">
        <w:rPr>
          <w:rFonts w:ascii="Times New Roman" w:hAnsi="Times New Roman"/>
        </w:rPr>
        <w:lastRenderedPageBreak/>
        <w:t xml:space="preserve">We focused our exploration of the relocation extent vs. covariate resolution question on habitat variables likely influential on </w:t>
      </w:r>
      <w:r w:rsidR="000D3ABC" w:rsidRPr="00AA0C24">
        <w:rPr>
          <w:rFonts w:ascii="Times New Roman" w:hAnsi="Times New Roman"/>
        </w:rPr>
        <w:t>caribou</w:t>
      </w:r>
      <w:r w:rsidRPr="00AA0C24">
        <w:rPr>
          <w:rFonts w:ascii="Times New Roman" w:hAnsi="Times New Roman"/>
        </w:rPr>
        <w:t xml:space="preserve"> movement</w:t>
      </w:r>
      <w:r w:rsidR="000D3ABC" w:rsidRPr="00AA0C24">
        <w:rPr>
          <w:rFonts w:ascii="Times New Roman" w:hAnsi="Times New Roman"/>
        </w:rPr>
        <w:t xml:space="preserve"> in the winter</w:t>
      </w:r>
      <w:r w:rsidRPr="00AA0C24">
        <w:rPr>
          <w:rFonts w:ascii="Times New Roman" w:hAnsi="Times New Roman"/>
        </w:rPr>
        <w:t xml:space="preserve">. </w:t>
      </w:r>
      <w:r w:rsidR="00E4329A" w:rsidRPr="00AA0C24">
        <w:rPr>
          <w:rFonts w:ascii="Times New Roman" w:hAnsi="Times New Roman"/>
        </w:rPr>
        <w:t xml:space="preserve">Lichens are the primary winter food for caribou to survive in environments where most plant material has senesced and snow modulates access to food for caribou and inhibits travel between patches of higher quality forage, complicating the process of forage selection because of increased energetic costs of searching for food (Fancy and White 1985, Fancy and White 1987, Collins and Smith 1991). While high in digestible energy, lichens consumed by caribou are low in crude protein (Person et al. 1980). Caribou offset this nutrient deficiency by consuming other forage items, such as graminoids and shrubs </w:t>
      </w:r>
      <w:r w:rsidR="00F02836" w:rsidRPr="00AA0C24">
        <w:rPr>
          <w:rFonts w:ascii="Times New Roman" w:hAnsi="Times New Roman"/>
        </w:rPr>
        <w:fldChar w:fldCharType="begin">
          <w:fldData xml:space="preserve">PEVuZE5vdGU+PENpdGU+PEF1dGhvcj5TdG9yZWhlaWVyPC9BdXRob3I+PFllYXI+MjAwMjwvWWVh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</w:fldData>
        </w:fldChar>
      </w:r>
      <w:r w:rsidR="00E4329A" w:rsidRPr="00AA0C24">
        <w:rPr>
          <w:rFonts w:ascii="Times New Roman" w:hAnsi="Times New Roman"/>
        </w:rPr>
        <w:instrText xml:space="preserve"> ADDIN EN.CITE </w:instrText>
      </w:r>
      <w:r w:rsidR="00F02836" w:rsidRPr="00AA0C24">
        <w:rPr>
          <w:rFonts w:ascii="Times New Roman" w:hAnsi="Times New Roman"/>
        </w:rPr>
        <w:fldChar w:fldCharType="begin">
          <w:fldData xml:space="preserve">PEVuZE5vdGU+PENpdGU+PEF1dGhvcj5TdG9yZWhlaWVyPC9BdXRob3I+PFllYXI+MjAwMjwvWWVh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</w:fldData>
        </w:fldChar>
      </w:r>
      <w:r w:rsidR="00E4329A" w:rsidRPr="00AA0C24">
        <w:rPr>
          <w:rFonts w:ascii="Times New Roman" w:hAnsi="Times New Roman"/>
        </w:rPr>
        <w:instrText xml:space="preserve"> ADDIN EN.CITE.DATA </w:instrText>
      </w:r>
      <w:r w:rsidR="00F02836" w:rsidRPr="00AA0C24">
        <w:rPr>
          <w:rFonts w:ascii="Times New Roman" w:hAnsi="Times New Roman"/>
        </w:rPr>
      </w:r>
      <w:r w:rsidR="00F02836" w:rsidRPr="00AA0C24">
        <w:rPr>
          <w:rFonts w:ascii="Times New Roman" w:hAnsi="Times New Roman"/>
        </w:rPr>
        <w:fldChar w:fldCharType="end"/>
      </w:r>
      <w:r w:rsidR="00F02836" w:rsidRPr="00AA0C24">
        <w:rPr>
          <w:rFonts w:ascii="Times New Roman" w:hAnsi="Times New Roman"/>
        </w:rPr>
      </w:r>
      <w:r w:rsidR="00F02836" w:rsidRPr="00AA0C24">
        <w:rPr>
          <w:rFonts w:ascii="Times New Roman" w:hAnsi="Times New Roman"/>
        </w:rPr>
        <w:fldChar w:fldCharType="separate"/>
      </w:r>
      <w:r w:rsidR="00E4329A" w:rsidRPr="00AA0C24">
        <w:rPr>
          <w:rFonts w:ascii="Times New Roman" w:hAnsi="Times New Roman"/>
          <w:noProof/>
        </w:rPr>
        <w:t>(</w:t>
      </w:r>
      <w:hyperlink w:anchor="_ENREF_2" w:tooltip="Storeheier, 2002 #548" w:history="1">
        <w:r w:rsidR="00E4329A" w:rsidRPr="00AA0C24">
          <w:rPr>
            <w:rFonts w:ascii="Times New Roman" w:hAnsi="Times New Roman"/>
            <w:noProof/>
          </w:rPr>
          <w:t>Storeheier et al. 2002a</w:t>
        </w:r>
      </w:hyperlink>
      <w:r w:rsidR="00E4329A" w:rsidRPr="00AA0C24">
        <w:rPr>
          <w:rFonts w:ascii="Times New Roman" w:hAnsi="Times New Roman"/>
          <w:noProof/>
        </w:rPr>
        <w:t xml:space="preserve">, </w:t>
      </w:r>
      <w:hyperlink w:anchor="_ENREF_3" w:tooltip="Storeheier, 2002 #532" w:history="1">
        <w:r w:rsidR="00E4329A" w:rsidRPr="00AA0C24">
          <w:rPr>
            <w:rFonts w:ascii="Times New Roman" w:hAnsi="Times New Roman"/>
            <w:noProof/>
          </w:rPr>
          <w:t>Storeheier et al. 2002b</w:t>
        </w:r>
      </w:hyperlink>
      <w:r w:rsidR="00E4329A" w:rsidRPr="00AA0C24">
        <w:rPr>
          <w:rFonts w:ascii="Times New Roman" w:hAnsi="Times New Roman"/>
          <w:noProof/>
        </w:rPr>
        <w:t>)</w:t>
      </w:r>
      <w:r w:rsidR="00F02836" w:rsidRPr="00AA0C24">
        <w:rPr>
          <w:rFonts w:ascii="Times New Roman" w:hAnsi="Times New Roman"/>
        </w:rPr>
        <w:fldChar w:fldCharType="end"/>
      </w:r>
      <w:r w:rsidR="00E4329A" w:rsidRPr="00AA0C24">
        <w:rPr>
          <w:rFonts w:ascii="Times New Roman" w:hAnsi="Times New Roman"/>
        </w:rPr>
        <w:t xml:space="preserve">. As a population increases, animal density may also change foraging patterns by forcing individuals to search out lower quality but more available foods (Rosenzweig 1981). In extreme cases, caribou can exist in areas without lichens </w:t>
      </w:r>
      <w:r w:rsidR="00F02836" w:rsidRPr="00AA0C24">
        <w:rPr>
          <w:rFonts w:ascii="Times New Roman" w:hAnsi="Times New Roman"/>
        </w:rPr>
        <w:fldChar w:fldCharType="begin"/>
      </w:r>
      <w:r w:rsidR="00E4329A" w:rsidRPr="00AA0C24">
        <w:rPr>
          <w:rFonts w:ascii="Times New Roman" w:hAnsi="Times New Roman"/>
        </w:rPr>
        <w:instrText xml:space="preserve"> ADDIN ZOTERO_ITEM CSL_CITATION {"citationID":"hVN88DNq","properties":{"formattedCitation":"(Nagy and Forsythe 1995)","plainCitation":"(Nagy and Forsythe 1995)"},"citationItems":[{"id":250,"uris":["http://zotero.org/users/98840/items/MXFPAAV9"],"uri":["http://zotero.org/users/98840/items/MXFPAAV9"],"itemData":{"id":250,"type":"paper-conference","title":"Changes in the spatial distribution of Peary caribou and muskoxen on Banks Island 1982 to 1994: An assessment using a geographic information system","container-title":"2nd Arctic Ungulate Conference, Fairbanks","source":"Google Scholar","shortTitle":"Changes in the spatial distribution of Peary caribou and muskoxen on Banks Island 1982 to 1994","author":[{"family":"Nagy","given":"J. A."},{"family":"Forsythe","given":"W."}],"issued":{"date-parts":[[1995]]}}}],"schema":"https://github.com/citation-style-language/schema/raw/master/csl-citation.json"} </w:instrText>
      </w:r>
      <w:r w:rsidR="00F02836" w:rsidRPr="00AA0C24">
        <w:rPr>
          <w:rFonts w:ascii="Times New Roman" w:hAnsi="Times New Roman"/>
        </w:rPr>
        <w:fldChar w:fldCharType="separate"/>
      </w:r>
      <w:r w:rsidR="00E4329A" w:rsidRPr="00AA0C24">
        <w:rPr>
          <w:rFonts w:ascii="Times New Roman" w:hAnsi="Times New Roman"/>
          <w:noProof/>
        </w:rPr>
        <w:t>(Nagy and Forsythe 1995)</w:t>
      </w:r>
      <w:r w:rsidR="00F02836" w:rsidRPr="00AA0C24">
        <w:rPr>
          <w:rFonts w:ascii="Times New Roman" w:hAnsi="Times New Roman"/>
        </w:rPr>
        <w:fldChar w:fldCharType="end"/>
      </w:r>
      <w:r w:rsidR="00E4329A" w:rsidRPr="00AA0C24">
        <w:rPr>
          <w:rFonts w:ascii="Times New Roman" w:hAnsi="Times New Roman"/>
        </w:rPr>
        <w:t>, such as the high arctic subspecies (</w:t>
      </w:r>
      <w:r w:rsidR="00E4329A" w:rsidRPr="00AA0C24">
        <w:rPr>
          <w:rFonts w:ascii="Times New Roman" w:hAnsi="Times New Roman"/>
          <w:i/>
        </w:rPr>
        <w:t>Rangifer tarandus</w:t>
      </w:r>
      <w:r w:rsidR="00E4329A" w:rsidRPr="00AA0C24">
        <w:rPr>
          <w:rFonts w:ascii="Times New Roman" w:hAnsi="Times New Roman"/>
        </w:rPr>
        <w:t xml:space="preserve"> </w:t>
      </w:r>
      <w:r w:rsidR="00E4329A" w:rsidRPr="00AA0C24">
        <w:rPr>
          <w:rFonts w:ascii="Times New Roman" w:hAnsi="Times New Roman"/>
          <w:i/>
        </w:rPr>
        <w:t>pearyi</w:t>
      </w:r>
      <w:r w:rsidR="00E4329A" w:rsidRPr="00AA0C24">
        <w:rPr>
          <w:rFonts w:ascii="Times New Roman" w:hAnsi="Times New Roman"/>
        </w:rPr>
        <w:t xml:space="preserve">) or insular ecotypes </w:t>
      </w:r>
      <w:r w:rsidR="00F02836" w:rsidRPr="00AA0C24">
        <w:rPr>
          <w:rFonts w:ascii="Times New Roman" w:hAnsi="Times New Roman"/>
        </w:rPr>
        <w:fldChar w:fldCharType="begin"/>
      </w:r>
      <w:r w:rsidR="00E4329A" w:rsidRPr="00AA0C24">
        <w:rPr>
          <w:rFonts w:ascii="Times New Roman" w:hAnsi="Times New Roman"/>
        </w:rPr>
        <w:instrText xml:space="preserve"> ADDIN ZOTERO_ITEM CSL_CITATION {"citationID":"REHfp4Ux","properties":{"formattedCitation":"(Mallory and Hillis 1996)","plainCitation":"(Mallory and Hillis 1996)"},"citationItems":[{"id":962,"uris":["http://zotero.org/users/98840/items/X5VC2BUQ"],"uri":["http://zotero.org/users/98840/items/X5VC2BUQ"],"itemData":{"id":962,"type":"article-journal","title":"Demographic characteristics of circumpolar caribou populations: ecotypes, ecological constraints, releases, and population dynamics","container-title":"Rangifer","page":"49–60","volume":"18","issue":"5","source":"Google Scholar","shortTitle":"Demographic characteristics of circumpolar caribou populations","author":[{"family":"Mallory","given":"F. F."},{"family":"Hillis","given":"T. L."}],"issued":{"date-parts":[[1996]]},"accessed":{"date-parts":[[2013,2,4]]}}}],"schema":"https://github.com/citation-style-language/schema/raw/master/csl-citation.json"} </w:instrText>
      </w:r>
      <w:r w:rsidR="00F02836" w:rsidRPr="00AA0C24">
        <w:rPr>
          <w:rFonts w:ascii="Times New Roman" w:hAnsi="Times New Roman"/>
        </w:rPr>
        <w:fldChar w:fldCharType="separate"/>
      </w:r>
      <w:r w:rsidR="00E4329A" w:rsidRPr="00AA0C24">
        <w:rPr>
          <w:rFonts w:ascii="Times New Roman" w:hAnsi="Times New Roman"/>
          <w:noProof/>
        </w:rPr>
        <w:t>(Mallory and Hillis 1996)</w:t>
      </w:r>
      <w:r w:rsidR="00F02836" w:rsidRPr="00AA0C24">
        <w:rPr>
          <w:rFonts w:ascii="Times New Roman" w:hAnsi="Times New Roman"/>
        </w:rPr>
        <w:fldChar w:fldCharType="end"/>
      </w:r>
      <w:r w:rsidR="00E4329A" w:rsidRPr="00AA0C24">
        <w:rPr>
          <w:rFonts w:ascii="Times New Roman" w:hAnsi="Times New Roman"/>
        </w:rPr>
        <w:t xml:space="preserve">, where predators are largely absent. Here, their diet is mostly graminoids </w:t>
      </w:r>
      <w:r w:rsidR="00F02836" w:rsidRPr="00AA0C24">
        <w:rPr>
          <w:rFonts w:ascii="Times New Roman" w:hAnsi="Times New Roman"/>
        </w:rPr>
        <w:fldChar w:fldCharType="begin"/>
      </w:r>
      <w:r w:rsidR="00E4329A" w:rsidRPr="00AA0C24">
        <w:rPr>
          <w:rFonts w:ascii="Times New Roman" w:hAnsi="Times New Roman"/>
        </w:rPr>
        <w:instrText xml:space="preserve"> ADDIN ZOTERO_ITEM CSL_CITATION {"citationID":"ZqLZN9O3","properties":{"formattedCitation":"(Heggberget, Gaare, and Ball 1992)","plainCitation":"(Heggberget, Gaare, and Ball 1992)"},"citationItems":[{"id":497,"uris":["http://zotero.org/users/98840/items/4CHKC4CN"],"uri":["http://zotero.org/users/98840/items/4CHKC4CN"],"itemData":{"id":497,"type":"article-journal","title":"Reindeer (Rangifer tarandus) and climate change: importance of winter forage","container-title":"Rangifer","page":"13–31","volume":"22","issue":"1","source":"Google Scholar","shortTitle":"Reindeer (Rangifer tarandus) and climate change","author":[{"family":"Heggberget","given":"T. M"},{"family":"Gaare","given":"E."},{"family":"Ball","given":"J. P"}],"issued":{"date-parts":[[1992]]}}}],"schema":"https://github.com/citation-style-language/schema/raw/master/csl-citation.json"} </w:instrText>
      </w:r>
      <w:r w:rsidR="00F02836" w:rsidRPr="00AA0C24">
        <w:rPr>
          <w:rFonts w:ascii="Times New Roman" w:hAnsi="Times New Roman"/>
        </w:rPr>
        <w:fldChar w:fldCharType="separate"/>
      </w:r>
      <w:r w:rsidR="00E4329A" w:rsidRPr="00AA0C24">
        <w:rPr>
          <w:rFonts w:ascii="Times New Roman" w:hAnsi="Times New Roman"/>
          <w:noProof/>
        </w:rPr>
        <w:t>(Heggberget et al. 1992)</w:t>
      </w:r>
      <w:r w:rsidR="00F02836" w:rsidRPr="00AA0C24">
        <w:rPr>
          <w:rFonts w:ascii="Times New Roman" w:hAnsi="Times New Roman"/>
        </w:rPr>
        <w:fldChar w:fldCharType="end"/>
      </w:r>
      <w:r w:rsidR="00E4329A" w:rsidRPr="00AA0C24">
        <w:rPr>
          <w:rFonts w:ascii="Times New Roman" w:hAnsi="Times New Roman"/>
        </w:rPr>
        <w:t>. Understanding habitat selection based on forage choices will help managers anticipate impacts of vegetation change and conserve habitats in arctic and boreal regions that likely will be much warmer in the future (Comiso and Hall 2014).</w:t>
      </w:r>
      <w:r w:rsidR="00D756EC" w:rsidRPr="00AA0C24">
        <w:rPr>
          <w:rFonts w:ascii="Times New Roman" w:hAnsi="Times New Roman"/>
        </w:rPr>
        <w:t xml:space="preserve"> We also add another data point in the debate on if and when food, specifically lichen type, amount and availability, is related caribou movement.</w:t>
      </w:r>
    </w:p>
    <w:p w:rsidR="005226E0" w:rsidRPr="00AA0C24" w:rsidRDefault="00270CF6" w:rsidP="00270CF6">
      <w:pPr>
        <w:spacing w:line="480" w:lineRule="auto"/>
        <w:ind w:firstLine="720"/>
        <w:rPr>
          <w:rFonts w:ascii="Times New Roman" w:hAnsi="Times New Roman"/>
        </w:rPr>
      </w:pPr>
      <w:r w:rsidRPr="00AA0C24">
        <w:rPr>
          <w:rFonts w:ascii="Times New Roman" w:hAnsi="Times New Roman"/>
        </w:rPr>
        <w:t>Changes in global climate may affect the availability and quality of caribou winter habitats through the reduction of terricolous lichen</w:t>
      </w:r>
      <w:r w:rsidR="005B0657" w:rsidRPr="00AA0C24">
        <w:rPr>
          <w:rFonts w:ascii="Times New Roman" w:hAnsi="Times New Roman"/>
        </w:rPr>
        <w:t xml:space="preserve"> cover</w:t>
      </w:r>
      <w:r w:rsidRPr="00AA0C24">
        <w:rPr>
          <w:rFonts w:ascii="Times New Roman" w:hAnsi="Times New Roman"/>
        </w:rPr>
        <w:t xml:space="preserve"> and altered </w:t>
      </w:r>
      <w:r w:rsidR="00E06312" w:rsidRPr="00AA0C24">
        <w:rPr>
          <w:rFonts w:ascii="Times New Roman" w:hAnsi="Times New Roman"/>
        </w:rPr>
        <w:t>snow conditions</w:t>
      </w:r>
      <w:r w:rsidRPr="00AA0C24">
        <w:rPr>
          <w:rFonts w:ascii="Times New Roman" w:hAnsi="Times New Roman"/>
        </w:rPr>
        <w:t xml:space="preserve"> </w:t>
      </w:r>
      <w:r w:rsidR="001B7370" w:rsidRPr="00AA0C24">
        <w:rPr>
          <w:rFonts w:ascii="Times New Roman" w:hAnsi="Times New Roman"/>
        </w:rPr>
        <w:t>in the boreal and arctic zones</w:t>
      </w:r>
      <w:r w:rsidR="00B40374" w:rsidRPr="00AA0C24">
        <w:rPr>
          <w:rFonts w:ascii="Times New Roman" w:hAnsi="Times New Roman"/>
        </w:rPr>
        <w:t xml:space="preserve"> (</w:t>
      </w:r>
      <w:r w:rsidR="00B40374" w:rsidRPr="00AA0C24">
        <w:rPr>
          <w:rFonts w:ascii="Times New Roman" w:hAnsi="Times New Roman"/>
          <w:noProof/>
        </w:rPr>
        <w:t xml:space="preserve">Cornelissen et al. 2001, </w:t>
      </w:r>
      <w:r w:rsidR="00BF5436" w:rsidRPr="00AA0C24">
        <w:rPr>
          <w:rFonts w:ascii="Times New Roman" w:hAnsi="Times New Roman"/>
          <w:noProof/>
        </w:rPr>
        <w:t>Stone et al. 2002,</w:t>
      </w:r>
      <w:r w:rsidR="00BF5436" w:rsidRPr="00AA0C24">
        <w:rPr>
          <w:rFonts w:ascii="Times New Roman" w:hAnsi="Times New Roman"/>
        </w:rPr>
        <w:t xml:space="preserve"> </w:t>
      </w:r>
      <w:r w:rsidR="00BF5436" w:rsidRPr="00AA0C24">
        <w:rPr>
          <w:rFonts w:ascii="Times New Roman" w:hAnsi="Times New Roman"/>
          <w:noProof/>
        </w:rPr>
        <w:t xml:space="preserve">Joly et al. 2009). </w:t>
      </w:r>
      <w:r w:rsidR="00640722" w:rsidRPr="00AA0C24">
        <w:rPr>
          <w:rFonts w:ascii="Times New Roman" w:hAnsi="Times New Roman"/>
        </w:rPr>
        <w:t xml:space="preserve">Warmer </w:t>
      </w:r>
      <w:r w:rsidR="005226E0" w:rsidRPr="00AA0C24">
        <w:rPr>
          <w:rFonts w:ascii="Times New Roman" w:hAnsi="Times New Roman"/>
        </w:rPr>
        <w:t xml:space="preserve">summer temperatures </w:t>
      </w:r>
      <w:r w:rsidR="001B7370" w:rsidRPr="00AA0C24">
        <w:rPr>
          <w:rFonts w:ascii="Times New Roman" w:hAnsi="Times New Roman"/>
        </w:rPr>
        <w:t>drive increase</w:t>
      </w:r>
      <w:r w:rsidR="00640722" w:rsidRPr="00AA0C24">
        <w:rPr>
          <w:rFonts w:ascii="Times New Roman" w:hAnsi="Times New Roman"/>
        </w:rPr>
        <w:t>s</w:t>
      </w:r>
      <w:r w:rsidR="005226E0" w:rsidRPr="00AA0C24">
        <w:rPr>
          <w:rFonts w:ascii="Times New Roman" w:hAnsi="Times New Roman"/>
        </w:rPr>
        <w:t xml:space="preserve"> </w:t>
      </w:r>
      <w:r w:rsidR="00640722" w:rsidRPr="00AA0C24">
        <w:rPr>
          <w:rFonts w:ascii="Times New Roman" w:hAnsi="Times New Roman"/>
        </w:rPr>
        <w:t>in wild</w:t>
      </w:r>
      <w:r w:rsidR="005226E0" w:rsidRPr="00AA0C24">
        <w:rPr>
          <w:rFonts w:ascii="Times New Roman" w:hAnsi="Times New Roman"/>
        </w:rPr>
        <w:t>fire frequency and extent as well as shrub expansion</w:t>
      </w:r>
      <w:r w:rsidR="00640722" w:rsidRPr="00AA0C24">
        <w:rPr>
          <w:rFonts w:ascii="Times New Roman" w:hAnsi="Times New Roman"/>
        </w:rPr>
        <w:t>;</w:t>
      </w:r>
      <w:r w:rsidR="001B7370" w:rsidRPr="00AA0C24">
        <w:rPr>
          <w:rFonts w:ascii="Times New Roman" w:hAnsi="Times New Roman"/>
        </w:rPr>
        <w:t xml:space="preserve"> both of which</w:t>
      </w:r>
      <w:r w:rsidR="005226E0" w:rsidRPr="00AA0C24">
        <w:rPr>
          <w:rFonts w:ascii="Times New Roman" w:hAnsi="Times New Roman"/>
        </w:rPr>
        <w:t xml:space="preserve"> decrease terricolous lichen</w:t>
      </w:r>
      <w:r w:rsidR="001B7370" w:rsidRPr="00AA0C24">
        <w:rPr>
          <w:rFonts w:ascii="Times New Roman" w:hAnsi="Times New Roman"/>
        </w:rPr>
        <w:t xml:space="preserve"> abundance. Terricolous lichens can take </w:t>
      </w:r>
      <w:r w:rsidR="001B7370" w:rsidRPr="00AA0C24">
        <w:rPr>
          <w:rFonts w:ascii="Times New Roman" w:hAnsi="Times New Roman"/>
        </w:rPr>
        <w:lastRenderedPageBreak/>
        <w:t>decades to more than a century to recover to pre-fire abundance and shrub encroachment into lichen-rich areas may represent a permanent shift to a new vegetation community</w:t>
      </w:r>
      <w:r w:rsidR="003D6EA6" w:rsidRPr="00AA0C24">
        <w:rPr>
          <w:rFonts w:ascii="Times New Roman" w:hAnsi="Times New Roman"/>
        </w:rPr>
        <w:t xml:space="preserve"> (Jandt et al. 2008, Joly et al. 2010)</w:t>
      </w:r>
      <w:r w:rsidR="001B7370" w:rsidRPr="00AA0C24">
        <w:rPr>
          <w:rFonts w:ascii="Times New Roman" w:hAnsi="Times New Roman"/>
        </w:rPr>
        <w:t>. Since lichens are the primary winter food for most caribou populations (</w:t>
      </w:r>
      <w:r w:rsidR="003D6EA6" w:rsidRPr="00AA0C24">
        <w:rPr>
          <w:rFonts w:ascii="Times New Roman" w:hAnsi="Times New Roman"/>
        </w:rPr>
        <w:t xml:space="preserve">Boertje 1984, </w:t>
      </w:r>
      <w:r w:rsidR="001B7370" w:rsidRPr="00AA0C24">
        <w:rPr>
          <w:rFonts w:ascii="Times New Roman" w:hAnsi="Times New Roman"/>
        </w:rPr>
        <w:t>Heggberget et al. 1992</w:t>
      </w:r>
      <w:r w:rsidR="003D6EA6" w:rsidRPr="00AA0C24">
        <w:rPr>
          <w:rFonts w:ascii="Times New Roman" w:hAnsi="Times New Roman"/>
        </w:rPr>
        <w:t>, Joly et al. 20</w:t>
      </w:r>
      <w:r w:rsidR="00550EF6" w:rsidRPr="00AA0C24">
        <w:rPr>
          <w:rFonts w:ascii="Times New Roman" w:hAnsi="Times New Roman"/>
        </w:rPr>
        <w:t>15</w:t>
      </w:r>
      <w:r w:rsidR="001B7370" w:rsidRPr="00AA0C24">
        <w:rPr>
          <w:rFonts w:ascii="Times New Roman" w:hAnsi="Times New Roman"/>
        </w:rPr>
        <w:t xml:space="preserve">), decreases in lichen abundance may negatively impact caribou </w:t>
      </w:r>
      <w:r w:rsidR="00B96A43" w:rsidRPr="00AA0C24">
        <w:rPr>
          <w:rFonts w:ascii="Times New Roman" w:hAnsi="Times New Roman"/>
        </w:rPr>
        <w:t xml:space="preserve">fitness and population numbers. </w:t>
      </w:r>
      <w:r w:rsidR="001B7370" w:rsidRPr="00AA0C24">
        <w:rPr>
          <w:rFonts w:ascii="Times New Roman" w:hAnsi="Times New Roman"/>
        </w:rPr>
        <w:t>Simulations of downscaled climate models indicate this observed decrease in lichen cover to continue under even conservative CO</w:t>
      </w:r>
      <w:r w:rsidR="00E76523" w:rsidRPr="00AA0C24">
        <w:rPr>
          <w:rFonts w:ascii="Times New Roman" w:hAnsi="Times New Roman"/>
          <w:vertAlign w:val="subscript"/>
        </w:rPr>
        <w:t>2</w:t>
      </w:r>
      <w:r w:rsidR="001B7370" w:rsidRPr="00AA0C24">
        <w:rPr>
          <w:rFonts w:ascii="Times New Roman" w:hAnsi="Times New Roman"/>
        </w:rPr>
        <w:t xml:space="preserve"> emission scenarios (</w:t>
      </w:r>
      <w:r w:rsidR="00BF5436" w:rsidRPr="00AA0C24">
        <w:rPr>
          <w:rFonts w:ascii="Times New Roman" w:hAnsi="Times New Roman"/>
        </w:rPr>
        <w:t xml:space="preserve">Joly et al. 2012, </w:t>
      </w:r>
      <w:r w:rsidR="001B7370" w:rsidRPr="00AA0C24">
        <w:rPr>
          <w:rFonts w:ascii="Times New Roman" w:hAnsi="Times New Roman"/>
        </w:rPr>
        <w:t>Gustine et al. 2014), making this a high priority issue for land managers and subsistence hunting communities.</w:t>
      </w:r>
      <w:r w:rsidR="00B96A43" w:rsidRPr="00AA0C24">
        <w:rPr>
          <w:rFonts w:ascii="Times New Roman" w:hAnsi="Times New Roman"/>
        </w:rPr>
        <w:t xml:space="preserve"> Recent work also points to potential connection between the rate of caribou movement and lichen volume variation through time (Rickbeil et al. 2017).</w:t>
      </w:r>
      <w:r w:rsidR="0031095C" w:rsidRPr="00AA0C24">
        <w:rPr>
          <w:rFonts w:ascii="Times New Roman" w:hAnsi="Times New Roman"/>
        </w:rPr>
        <w:t xml:space="preserve"> </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H</w:t>
      </w:r>
      <w:r w:rsidR="008C6795" w:rsidRPr="00AA0C24">
        <w:rPr>
          <w:rFonts w:ascii="Times New Roman" w:hAnsi="Times New Roman"/>
        </w:rPr>
        <w:t xml:space="preserve">ere we present the results of one of the </w:t>
      </w:r>
      <w:r w:rsidR="00687AE0" w:rsidRPr="00AA0C24">
        <w:rPr>
          <w:rFonts w:ascii="Times New Roman" w:hAnsi="Times New Roman"/>
        </w:rPr>
        <w:t xml:space="preserve">world’s </w:t>
      </w:r>
      <w:r w:rsidRPr="00AA0C24">
        <w:rPr>
          <w:rFonts w:ascii="Times New Roman" w:hAnsi="Times New Roman"/>
        </w:rPr>
        <w:t>long</w:t>
      </w:r>
      <w:r w:rsidR="008C6795" w:rsidRPr="00AA0C24">
        <w:rPr>
          <w:rFonts w:ascii="Times New Roman" w:hAnsi="Times New Roman"/>
        </w:rPr>
        <w:t>est-term radiotelemetry studies of caribou</w:t>
      </w:r>
      <w:r w:rsidR="003544B1" w:rsidRPr="00AA0C24">
        <w:rPr>
          <w:rFonts w:ascii="Times New Roman" w:hAnsi="Times New Roman"/>
        </w:rPr>
        <w:t xml:space="preserve"> while addressing relocation extent vs. covariate resolution </w:t>
      </w:r>
      <w:r w:rsidR="000B5735" w:rsidRPr="00AA0C24">
        <w:rPr>
          <w:rFonts w:ascii="Times New Roman" w:hAnsi="Times New Roman"/>
        </w:rPr>
        <w:t>question</w:t>
      </w:r>
      <w:r w:rsidR="00687AE0" w:rsidRPr="00AA0C24">
        <w:rPr>
          <w:rFonts w:ascii="Times New Roman" w:hAnsi="Times New Roman"/>
        </w:rPr>
        <w:t>. Our goals were to 1) assess the trade-offs between utilizing more</w:t>
      </w:r>
      <w:r w:rsidR="00CB65B0" w:rsidRPr="00AA0C24">
        <w:rPr>
          <w:rFonts w:ascii="Times New Roman" w:hAnsi="Times New Roman"/>
        </w:rPr>
        <w:t xml:space="preserve"> explanatory covariates with fewer usable caribou </w:t>
      </w:r>
      <w:r w:rsidR="00980651" w:rsidRPr="00AA0C24">
        <w:rPr>
          <w:rFonts w:ascii="Times New Roman" w:hAnsi="Times New Roman"/>
        </w:rPr>
        <w:t>re</w:t>
      </w:r>
      <w:r w:rsidR="008634AC" w:rsidRPr="00AA0C24">
        <w:rPr>
          <w:rFonts w:ascii="Times New Roman" w:hAnsi="Times New Roman"/>
        </w:rPr>
        <w:t>location</w:t>
      </w:r>
      <w:r w:rsidR="00CB65B0" w:rsidRPr="00AA0C24">
        <w:rPr>
          <w:rFonts w:ascii="Times New Roman" w:hAnsi="Times New Roman"/>
        </w:rPr>
        <w:t xml:space="preserve">s versus using fewer covariates with a greater number of caribou </w:t>
      </w:r>
      <w:r w:rsidR="00980651" w:rsidRPr="00AA0C24">
        <w:rPr>
          <w:rFonts w:ascii="Times New Roman" w:hAnsi="Times New Roman"/>
        </w:rPr>
        <w:t>re</w:t>
      </w:r>
      <w:r w:rsidR="008634AC" w:rsidRPr="00AA0C24">
        <w:rPr>
          <w:rFonts w:ascii="Times New Roman" w:hAnsi="Times New Roman"/>
        </w:rPr>
        <w:t>location</w:t>
      </w:r>
      <w:r w:rsidR="00CB65B0" w:rsidRPr="00AA0C24">
        <w:rPr>
          <w:rFonts w:ascii="Times New Roman" w:hAnsi="Times New Roman"/>
        </w:rPr>
        <w:t>s and 2) assess</w:t>
      </w:r>
      <w:r w:rsidRPr="00AA0C24">
        <w:rPr>
          <w:rFonts w:ascii="Times New Roman" w:hAnsi="Times New Roman"/>
        </w:rPr>
        <w:t xml:space="preserve"> </w:t>
      </w:r>
      <w:r w:rsidR="00CB65B0" w:rsidRPr="00AA0C24">
        <w:rPr>
          <w:rFonts w:ascii="Times New Roman" w:hAnsi="Times New Roman"/>
        </w:rPr>
        <w:t xml:space="preserve">winter habitat selection by caribou at multiple spatiotemporal scales </w:t>
      </w:r>
      <w:r w:rsidRPr="00AA0C24">
        <w:rPr>
          <w:rFonts w:ascii="Times New Roman" w:hAnsi="Times New Roman"/>
        </w:rPr>
        <w:t xml:space="preserve">in relation to snow and forage.  We studied a caribou population with many forage choices over a long period of time to </w:t>
      </w:r>
      <w:r w:rsidR="00E2130B" w:rsidRPr="00AA0C24">
        <w:rPr>
          <w:rFonts w:ascii="Times New Roman" w:hAnsi="Times New Roman"/>
        </w:rPr>
        <w:t>examine</w:t>
      </w:r>
      <w:r w:rsidRPr="00AA0C24">
        <w:rPr>
          <w:rFonts w:ascii="Times New Roman" w:hAnsi="Times New Roman"/>
        </w:rPr>
        <w:t xml:space="preserve"> winter habitat selection</w:t>
      </w:r>
      <w:r w:rsidR="005C5DD5" w:rsidRPr="00AA0C24">
        <w:rPr>
          <w:rFonts w:ascii="Times New Roman" w:hAnsi="Times New Roman"/>
        </w:rPr>
        <w:t xml:space="preserve"> in a study area with </w:t>
      </w:r>
      <w:r w:rsidR="00E2130B" w:rsidRPr="00AA0C24">
        <w:rPr>
          <w:rFonts w:ascii="Times New Roman" w:hAnsi="Times New Roman"/>
        </w:rPr>
        <w:t>minimum development</w:t>
      </w:r>
      <w:r w:rsidR="009E58C0" w:rsidRPr="00AA0C24">
        <w:rPr>
          <w:rFonts w:ascii="Times New Roman" w:hAnsi="Times New Roman"/>
        </w:rPr>
        <w:t xml:space="preserve"> (e</w:t>
      </w:r>
      <w:r w:rsidR="0091341A" w:rsidRPr="00AA0C24">
        <w:rPr>
          <w:rFonts w:ascii="Times New Roman" w:hAnsi="Times New Roman"/>
        </w:rPr>
        <w:t>.</w:t>
      </w:r>
      <w:r w:rsidR="009E58C0" w:rsidRPr="00AA0C24">
        <w:rPr>
          <w:rFonts w:ascii="Times New Roman" w:hAnsi="Times New Roman"/>
        </w:rPr>
        <w:t>g.</w:t>
      </w:r>
      <w:r w:rsidR="0091341A" w:rsidRPr="00AA0C24">
        <w:rPr>
          <w:rFonts w:ascii="Times New Roman" w:hAnsi="Times New Roman"/>
        </w:rPr>
        <w:t>,</w:t>
      </w:r>
      <w:r w:rsidR="009E58C0" w:rsidRPr="00AA0C24">
        <w:rPr>
          <w:rFonts w:ascii="Times New Roman" w:hAnsi="Times New Roman"/>
        </w:rPr>
        <w:t xml:space="preserve"> roads, pipelines)</w:t>
      </w:r>
      <w:r w:rsidRPr="00AA0C24">
        <w:rPr>
          <w:rFonts w:ascii="Times New Roman" w:hAnsi="Times New Roman"/>
        </w:rPr>
        <w:t xml:space="preserve">.  </w:t>
      </w:r>
      <w:r w:rsidR="00CB65B0" w:rsidRPr="00AA0C24">
        <w:rPr>
          <w:rFonts w:ascii="Times New Roman" w:hAnsi="Times New Roman"/>
        </w:rPr>
        <w:t>W</w:t>
      </w:r>
      <w:r w:rsidRPr="00AA0C24">
        <w:rPr>
          <w:rFonts w:ascii="Times New Roman" w:hAnsi="Times New Roman"/>
        </w:rPr>
        <w:t xml:space="preserve">e </w:t>
      </w:r>
      <w:r w:rsidR="00CB65B0" w:rsidRPr="00AA0C24">
        <w:rPr>
          <w:rFonts w:ascii="Times New Roman" w:hAnsi="Times New Roman"/>
        </w:rPr>
        <w:t xml:space="preserve">hypothesized that the number of caribou </w:t>
      </w:r>
      <w:r w:rsidR="00980651" w:rsidRPr="00AA0C24">
        <w:rPr>
          <w:rFonts w:ascii="Times New Roman" w:hAnsi="Times New Roman"/>
        </w:rPr>
        <w:t>re</w:t>
      </w:r>
      <w:r w:rsidR="008634AC" w:rsidRPr="00AA0C24">
        <w:rPr>
          <w:rFonts w:ascii="Times New Roman" w:hAnsi="Times New Roman"/>
        </w:rPr>
        <w:t>location</w:t>
      </w:r>
      <w:r w:rsidR="00CB65B0" w:rsidRPr="00AA0C24">
        <w:rPr>
          <w:rFonts w:ascii="Times New Roman" w:hAnsi="Times New Roman"/>
        </w:rPr>
        <w:t>s was</w:t>
      </w:r>
      <w:r w:rsidR="00905163" w:rsidRPr="00AA0C24">
        <w:rPr>
          <w:rFonts w:ascii="Times New Roman" w:hAnsi="Times New Roman"/>
        </w:rPr>
        <w:t>, typically,</w:t>
      </w:r>
      <w:r w:rsidR="00CB65B0" w:rsidRPr="00AA0C24">
        <w:rPr>
          <w:rFonts w:ascii="Times New Roman" w:hAnsi="Times New Roman"/>
        </w:rPr>
        <w:t xml:space="preserve"> no longer </w:t>
      </w:r>
      <w:r w:rsidR="0036256F" w:rsidRPr="00AA0C24">
        <w:rPr>
          <w:rFonts w:ascii="Times New Roman" w:hAnsi="Times New Roman"/>
        </w:rPr>
        <w:t>lim</w:t>
      </w:r>
      <w:r w:rsidR="00CB65B0" w:rsidRPr="00AA0C24">
        <w:rPr>
          <w:rFonts w:ascii="Times New Roman" w:hAnsi="Times New Roman"/>
        </w:rPr>
        <w:t xml:space="preserve">iting habitat selection studies and that the utilization of </w:t>
      </w:r>
      <w:r w:rsidR="00905163" w:rsidRPr="00AA0C24">
        <w:rPr>
          <w:rFonts w:ascii="Times New Roman" w:hAnsi="Times New Roman"/>
        </w:rPr>
        <w:t>predictive</w:t>
      </w:r>
      <w:r w:rsidR="00C90567" w:rsidRPr="00AA0C24">
        <w:rPr>
          <w:rFonts w:ascii="Times New Roman" w:hAnsi="Times New Roman"/>
        </w:rPr>
        <w:t>, but spatially-limited</w:t>
      </w:r>
      <w:r w:rsidR="0036256F" w:rsidRPr="00AA0C24">
        <w:rPr>
          <w:rFonts w:ascii="Times New Roman" w:hAnsi="Times New Roman"/>
        </w:rPr>
        <w:t>,</w:t>
      </w:r>
      <w:r w:rsidR="00C90567" w:rsidRPr="00AA0C24">
        <w:rPr>
          <w:rFonts w:ascii="Times New Roman" w:hAnsi="Times New Roman"/>
        </w:rPr>
        <w:t xml:space="preserve"> explanatory covariates would improve modeling efforts. Further, we </w:t>
      </w:r>
      <w:r w:rsidRPr="00AA0C24">
        <w:rPr>
          <w:rFonts w:ascii="Times New Roman" w:hAnsi="Times New Roman"/>
        </w:rPr>
        <w:t>hypothesized that if caribou select winter habitat based on food</w:t>
      </w:r>
      <w:r w:rsidR="00C90567" w:rsidRPr="00AA0C24">
        <w:rPr>
          <w:rFonts w:ascii="Times New Roman" w:hAnsi="Times New Roman"/>
        </w:rPr>
        <w:t>,</w:t>
      </w:r>
      <w:r w:rsidRPr="00AA0C24">
        <w:rPr>
          <w:rFonts w:ascii="Times New Roman" w:hAnsi="Times New Roman"/>
        </w:rPr>
        <w:t xml:space="preserve"> then areas near caribou </w:t>
      </w:r>
      <w:r w:rsidR="00980651" w:rsidRPr="00AA0C24">
        <w:rPr>
          <w:rFonts w:ascii="Times New Roman" w:hAnsi="Times New Roman"/>
        </w:rPr>
        <w:t>relocation</w:t>
      </w:r>
      <w:r w:rsidRPr="00AA0C24">
        <w:rPr>
          <w:rFonts w:ascii="Times New Roman" w:hAnsi="Times New Roman"/>
        </w:rPr>
        <w:t xml:space="preserve">s will have a higher lichen cover and lower snow depths in comparison to random locations. We explicitly included the interactions between snow and food across multiple spatiotemporal scales in a population where </w:t>
      </w:r>
      <w:r w:rsidRPr="00AA0C24">
        <w:rPr>
          <w:rFonts w:ascii="Times New Roman" w:hAnsi="Times New Roman"/>
        </w:rPr>
        <w:lastRenderedPageBreak/>
        <w:t>density dependence was likely not factor and used variable determinations of availability that integrated habitat characteristics across multiple spatial scales.</w:t>
      </w:r>
    </w:p>
    <w:p w:rsidR="00270CF6" w:rsidRPr="00AA0C24" w:rsidRDefault="00270CF6" w:rsidP="00270CF6">
      <w:pPr>
        <w:spacing w:line="480" w:lineRule="auto"/>
        <w:rPr>
          <w:rFonts w:ascii="Times New Roman" w:hAnsi="Times New Roman"/>
          <w:b/>
        </w:rPr>
      </w:pPr>
    </w:p>
    <w:p w:rsidR="00270CF6" w:rsidRPr="00AA0C24" w:rsidRDefault="00EC5F39" w:rsidP="00EC5F39">
      <w:pPr>
        <w:spacing w:line="480" w:lineRule="auto"/>
        <w:rPr>
          <w:rFonts w:ascii="Times New Roman" w:hAnsi="Times New Roman"/>
          <w:b/>
        </w:rPr>
      </w:pPr>
      <w:r>
        <w:rPr>
          <w:rFonts w:ascii="Times New Roman" w:hAnsi="Times New Roman"/>
          <w:b/>
        </w:rPr>
        <w:t xml:space="preserve">2. </w:t>
      </w:r>
      <w:r w:rsidR="00270CF6" w:rsidRPr="00AA0C24">
        <w:rPr>
          <w:rFonts w:ascii="Times New Roman" w:hAnsi="Times New Roman"/>
          <w:b/>
        </w:rPr>
        <w:t>Methods</w:t>
      </w:r>
    </w:p>
    <w:p w:rsidR="00270CF6" w:rsidRPr="00AA0C24" w:rsidRDefault="00EC5F39" w:rsidP="00270CF6">
      <w:pPr>
        <w:spacing w:line="480" w:lineRule="auto"/>
        <w:rPr>
          <w:rFonts w:ascii="Times New Roman" w:hAnsi="Times New Roman"/>
          <w:u w:val="single"/>
        </w:rPr>
      </w:pPr>
      <w:r>
        <w:rPr>
          <w:rFonts w:ascii="Times New Roman" w:hAnsi="Times New Roman"/>
          <w:u w:val="single"/>
        </w:rPr>
        <w:t xml:space="preserve">2.1 </w:t>
      </w:r>
      <w:r w:rsidR="00270CF6" w:rsidRPr="00AA0C24">
        <w:rPr>
          <w:rFonts w:ascii="Times New Roman" w:hAnsi="Times New Roman"/>
          <w:u w:val="single"/>
        </w:rPr>
        <w:t>Study Area</w:t>
      </w:r>
      <w:r w:rsidR="00905163" w:rsidRPr="00AA0C24">
        <w:rPr>
          <w:rFonts w:ascii="Times New Roman" w:hAnsi="Times New Roman"/>
          <w:u w:val="single"/>
        </w:rPr>
        <w:t>s</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 xml:space="preserve">We used two different study areas, one nested inside the other, to assess whether </w:t>
      </w:r>
      <w:r w:rsidR="00C90567" w:rsidRPr="00AA0C24">
        <w:rPr>
          <w:rFonts w:ascii="Times New Roman" w:hAnsi="Times New Roman"/>
        </w:rPr>
        <w:t xml:space="preserve">using </w:t>
      </w:r>
      <w:r w:rsidRPr="00AA0C24">
        <w:rPr>
          <w:rFonts w:ascii="Times New Roman" w:hAnsi="Times New Roman"/>
        </w:rPr>
        <w:t xml:space="preserve">more habitat </w:t>
      </w:r>
      <w:r w:rsidR="00873E22" w:rsidRPr="00AA0C24">
        <w:rPr>
          <w:rFonts w:ascii="Times New Roman" w:hAnsi="Times New Roman"/>
        </w:rPr>
        <w:t>covariates with fewer</w:t>
      </w:r>
      <w:r w:rsidRPr="00AA0C24">
        <w:rPr>
          <w:rFonts w:ascii="Times New Roman" w:hAnsi="Times New Roman"/>
        </w:rPr>
        <w:t xml:space="preserve"> caribou </w:t>
      </w:r>
      <w:r w:rsidR="00980651" w:rsidRPr="00AA0C24">
        <w:rPr>
          <w:rFonts w:ascii="Times New Roman" w:hAnsi="Times New Roman"/>
        </w:rPr>
        <w:t>relocation</w:t>
      </w:r>
      <w:r w:rsidRPr="00AA0C24">
        <w:rPr>
          <w:rFonts w:ascii="Times New Roman" w:hAnsi="Times New Roman"/>
        </w:rPr>
        <w:t xml:space="preserve">s </w:t>
      </w:r>
      <w:r w:rsidR="00873E22" w:rsidRPr="00AA0C24">
        <w:rPr>
          <w:rFonts w:ascii="Times New Roman" w:hAnsi="Times New Roman"/>
        </w:rPr>
        <w:t xml:space="preserve">versus fewer habitat covariates with more </w:t>
      </w:r>
      <w:r w:rsidR="00980651" w:rsidRPr="00AA0C24">
        <w:rPr>
          <w:rFonts w:ascii="Times New Roman" w:hAnsi="Times New Roman"/>
        </w:rPr>
        <w:t>re</w:t>
      </w:r>
      <w:r w:rsidR="008634AC" w:rsidRPr="00AA0C24">
        <w:rPr>
          <w:rFonts w:ascii="Times New Roman" w:hAnsi="Times New Roman"/>
        </w:rPr>
        <w:t>location</w:t>
      </w:r>
      <w:r w:rsidR="00873E22" w:rsidRPr="00AA0C24">
        <w:rPr>
          <w:rFonts w:ascii="Times New Roman" w:hAnsi="Times New Roman"/>
        </w:rPr>
        <w:t xml:space="preserve">s </w:t>
      </w:r>
      <w:r w:rsidRPr="00AA0C24">
        <w:rPr>
          <w:rFonts w:ascii="Times New Roman" w:hAnsi="Times New Roman"/>
        </w:rPr>
        <w:t>changed the conclusions of our analyses. Denali National Park and Preserve (hereafter “Denali</w:t>
      </w:r>
      <w:r w:rsidR="00651C61" w:rsidRPr="00AA0C24">
        <w:rPr>
          <w:rFonts w:ascii="Times New Roman" w:hAnsi="Times New Roman"/>
        </w:rPr>
        <w:t xml:space="preserve"> N.P.P.</w:t>
      </w:r>
      <w:r w:rsidRPr="00AA0C24">
        <w:rPr>
          <w:rFonts w:ascii="Times New Roman" w:hAnsi="Times New Roman"/>
        </w:rPr>
        <w:t xml:space="preserve">”) was the smaller study area with more habitat data but fewer caribou </w:t>
      </w:r>
      <w:r w:rsidR="00980651" w:rsidRPr="00AA0C24">
        <w:rPr>
          <w:rFonts w:ascii="Times New Roman" w:hAnsi="Times New Roman"/>
        </w:rPr>
        <w:t>re</w:t>
      </w:r>
      <w:r w:rsidR="008634AC" w:rsidRPr="00AA0C24">
        <w:rPr>
          <w:rFonts w:ascii="Times New Roman" w:hAnsi="Times New Roman"/>
        </w:rPr>
        <w:t>location</w:t>
      </w:r>
      <w:r w:rsidRPr="00AA0C24">
        <w:rPr>
          <w:rFonts w:ascii="Times New Roman" w:hAnsi="Times New Roman"/>
        </w:rPr>
        <w:t>s</w:t>
      </w:r>
      <w:r w:rsidR="00873E22" w:rsidRPr="00AA0C24">
        <w:rPr>
          <w:rFonts w:ascii="Times New Roman" w:hAnsi="Times New Roman"/>
        </w:rPr>
        <w:t xml:space="preserve"> because many </w:t>
      </w:r>
      <w:r w:rsidR="00905163" w:rsidRPr="00AA0C24">
        <w:rPr>
          <w:rFonts w:ascii="Times New Roman" w:hAnsi="Times New Roman"/>
        </w:rPr>
        <w:t xml:space="preserve">of them </w:t>
      </w:r>
      <w:r w:rsidR="0036256F" w:rsidRPr="00AA0C24">
        <w:rPr>
          <w:rFonts w:ascii="Times New Roman" w:hAnsi="Times New Roman"/>
        </w:rPr>
        <w:t>fell outside this</w:t>
      </w:r>
      <w:r w:rsidR="00873E22" w:rsidRPr="00AA0C24">
        <w:rPr>
          <w:rFonts w:ascii="Times New Roman" w:hAnsi="Times New Roman"/>
        </w:rPr>
        <w:t xml:space="preserve"> study area</w:t>
      </w:r>
      <w:r w:rsidRPr="00AA0C24">
        <w:rPr>
          <w:rFonts w:ascii="Times New Roman" w:hAnsi="Times New Roman"/>
        </w:rPr>
        <w:t>. Two adjacent Landsat scenes</w:t>
      </w:r>
      <w:r w:rsidR="0036256F" w:rsidRPr="00AA0C24">
        <w:rPr>
          <w:rFonts w:ascii="Times New Roman" w:hAnsi="Times New Roman"/>
        </w:rPr>
        <w:t xml:space="preserve"> (hereafter “Landsat”)</w:t>
      </w:r>
      <w:r w:rsidR="001A2D9B" w:rsidRPr="00AA0C24">
        <w:rPr>
          <w:rFonts w:ascii="Times New Roman" w:hAnsi="Times New Roman"/>
        </w:rPr>
        <w:t>,</w:t>
      </w:r>
      <w:r w:rsidRPr="00AA0C24">
        <w:rPr>
          <w:rFonts w:ascii="Times New Roman" w:hAnsi="Times New Roman"/>
        </w:rPr>
        <w:t xml:space="preserve"> encompa</w:t>
      </w:r>
      <w:r w:rsidR="001A2D9B" w:rsidRPr="00AA0C24">
        <w:rPr>
          <w:rFonts w:ascii="Times New Roman" w:hAnsi="Times New Roman"/>
        </w:rPr>
        <w:t>ssing</w:t>
      </w:r>
      <w:r w:rsidRPr="00AA0C24">
        <w:rPr>
          <w:rFonts w:ascii="Times New Roman" w:hAnsi="Times New Roman"/>
        </w:rPr>
        <w:t xml:space="preserve"> Denali</w:t>
      </w:r>
      <w:r w:rsidR="00651C61" w:rsidRPr="00AA0C24">
        <w:rPr>
          <w:rFonts w:ascii="Times New Roman" w:hAnsi="Times New Roman"/>
        </w:rPr>
        <w:t xml:space="preserve"> N.P.P.</w:t>
      </w:r>
      <w:r w:rsidRPr="00AA0C24">
        <w:rPr>
          <w:rFonts w:ascii="Times New Roman" w:hAnsi="Times New Roman"/>
        </w:rPr>
        <w:t xml:space="preserve"> </w:t>
      </w:r>
      <w:r w:rsidR="0036256F" w:rsidRPr="00AA0C24">
        <w:rPr>
          <w:rFonts w:ascii="Times New Roman" w:hAnsi="Times New Roman"/>
        </w:rPr>
        <w:t>and some surrounding areas</w:t>
      </w:r>
      <w:r w:rsidR="00873E22" w:rsidRPr="00AA0C24">
        <w:rPr>
          <w:rFonts w:ascii="Times New Roman" w:hAnsi="Times New Roman"/>
        </w:rPr>
        <w:t>, co</w:t>
      </w:r>
      <w:r w:rsidR="00B51EF2" w:rsidRPr="00AA0C24">
        <w:rPr>
          <w:rFonts w:ascii="Times New Roman" w:hAnsi="Times New Roman"/>
        </w:rPr>
        <w:t xml:space="preserve">mprised the larger study area. </w:t>
      </w:r>
      <w:r w:rsidR="00873E22" w:rsidRPr="00AA0C24">
        <w:rPr>
          <w:rFonts w:ascii="Times New Roman" w:hAnsi="Times New Roman"/>
        </w:rPr>
        <w:t>Landsat</w:t>
      </w:r>
      <w:r w:rsidRPr="00AA0C24">
        <w:rPr>
          <w:rFonts w:ascii="Times New Roman" w:hAnsi="Times New Roman"/>
        </w:rPr>
        <w:t xml:space="preserve"> </w:t>
      </w:r>
      <w:r w:rsidR="00A34C61" w:rsidRPr="00AA0C24">
        <w:rPr>
          <w:rFonts w:ascii="Times New Roman" w:hAnsi="Times New Roman"/>
        </w:rPr>
        <w:t xml:space="preserve">covered a larger extent, thus contained more caribou relocations, but had </w:t>
      </w:r>
      <w:r w:rsidRPr="00AA0C24">
        <w:rPr>
          <w:rFonts w:ascii="Times New Roman" w:hAnsi="Times New Roman"/>
        </w:rPr>
        <w:t xml:space="preserve">fewer </w:t>
      </w:r>
      <w:r w:rsidR="00873E22" w:rsidRPr="00AA0C24">
        <w:rPr>
          <w:rFonts w:ascii="Times New Roman" w:hAnsi="Times New Roman"/>
        </w:rPr>
        <w:t xml:space="preserve">available </w:t>
      </w:r>
      <w:r w:rsidRPr="00AA0C24">
        <w:rPr>
          <w:rFonts w:ascii="Times New Roman" w:hAnsi="Times New Roman"/>
        </w:rPr>
        <w:t xml:space="preserve">habitat </w:t>
      </w:r>
      <w:r w:rsidR="00873E22" w:rsidRPr="00AA0C24">
        <w:rPr>
          <w:rFonts w:ascii="Times New Roman" w:hAnsi="Times New Roman"/>
        </w:rPr>
        <w:t>co</w:t>
      </w:r>
      <w:r w:rsidRPr="00AA0C24">
        <w:rPr>
          <w:rFonts w:ascii="Times New Roman" w:hAnsi="Times New Roman"/>
        </w:rPr>
        <w:t>varia</w:t>
      </w:r>
      <w:r w:rsidR="00873E22" w:rsidRPr="00AA0C24">
        <w:rPr>
          <w:rFonts w:ascii="Times New Roman" w:hAnsi="Times New Roman"/>
        </w:rPr>
        <w:t>t</w:t>
      </w:r>
      <w:r w:rsidRPr="00AA0C24">
        <w:rPr>
          <w:rFonts w:ascii="Times New Roman" w:hAnsi="Times New Roman"/>
        </w:rPr>
        <w:t xml:space="preserve">es </w:t>
      </w:r>
      <w:r w:rsidR="00873E22" w:rsidRPr="00AA0C24">
        <w:rPr>
          <w:rFonts w:ascii="Times New Roman" w:hAnsi="Times New Roman"/>
        </w:rPr>
        <w:t xml:space="preserve">because many </w:t>
      </w:r>
      <w:r w:rsidR="002D12D6" w:rsidRPr="00AA0C24">
        <w:rPr>
          <w:rFonts w:ascii="Times New Roman" w:hAnsi="Times New Roman"/>
        </w:rPr>
        <w:t xml:space="preserve">of those </w:t>
      </w:r>
      <w:r w:rsidR="00873E22" w:rsidRPr="00AA0C24">
        <w:rPr>
          <w:rFonts w:ascii="Times New Roman" w:hAnsi="Times New Roman"/>
        </w:rPr>
        <w:t xml:space="preserve">were limited to the spatial extent of </w:t>
      </w:r>
      <w:r w:rsidR="00651C61" w:rsidRPr="00AA0C24">
        <w:rPr>
          <w:rFonts w:ascii="Times New Roman" w:hAnsi="Times New Roman"/>
        </w:rPr>
        <w:t>Denali N.P.P.</w:t>
      </w:r>
      <w:r w:rsidRPr="00AA0C24">
        <w:rPr>
          <w:rFonts w:ascii="Times New Roman" w:hAnsi="Times New Roman"/>
        </w:rPr>
        <w:t>.</w:t>
      </w:r>
    </w:p>
    <w:p w:rsidR="00270CF6" w:rsidRDefault="00270CF6" w:rsidP="00270CF6">
      <w:pPr>
        <w:spacing w:line="480" w:lineRule="auto"/>
        <w:ind w:firstLine="720"/>
        <w:rPr>
          <w:rFonts w:ascii="Times New Roman" w:hAnsi="Times New Roman"/>
        </w:rPr>
      </w:pPr>
      <w:r w:rsidRPr="00AA0C24">
        <w:rPr>
          <w:rFonts w:ascii="Times New Roman" w:hAnsi="Times New Roman"/>
        </w:rPr>
        <w:t xml:space="preserve">Denali </w:t>
      </w:r>
      <w:r w:rsidR="00651C61" w:rsidRPr="00AA0C24">
        <w:rPr>
          <w:rFonts w:ascii="Times New Roman" w:hAnsi="Times New Roman"/>
        </w:rPr>
        <w:t xml:space="preserve">N.P.P. </w:t>
      </w:r>
      <w:r w:rsidRPr="00AA0C24">
        <w:rPr>
          <w:rFonts w:ascii="Times New Roman" w:hAnsi="Times New Roman"/>
        </w:rPr>
        <w:t xml:space="preserve">covers </w:t>
      </w:r>
      <w:r w:rsidR="00D6068B" w:rsidRPr="00AA0C24">
        <w:rPr>
          <w:rFonts w:ascii="Times New Roman" w:hAnsi="Times New Roman"/>
        </w:rPr>
        <w:t>24</w:t>
      </w:r>
      <w:r w:rsidRPr="00AA0C24">
        <w:rPr>
          <w:rFonts w:ascii="Times New Roman" w:hAnsi="Times New Roman"/>
        </w:rPr>
        <w:t>,</w:t>
      </w:r>
      <w:r w:rsidR="00D6068B" w:rsidRPr="00AA0C24">
        <w:rPr>
          <w:rFonts w:ascii="Times New Roman" w:hAnsi="Times New Roman"/>
        </w:rPr>
        <w:t>5</w:t>
      </w:r>
      <w:r w:rsidRPr="00AA0C24">
        <w:rPr>
          <w:rFonts w:ascii="Times New Roman" w:hAnsi="Times New Roman"/>
        </w:rPr>
        <w:t>00 km</w:t>
      </w:r>
      <w:r w:rsidRPr="00AA0C24">
        <w:rPr>
          <w:rFonts w:ascii="Times New Roman" w:hAnsi="Times New Roman"/>
          <w:vertAlign w:val="superscript"/>
        </w:rPr>
        <w:t xml:space="preserve">2 </w:t>
      </w:r>
      <w:r w:rsidRPr="00AA0C24">
        <w:rPr>
          <w:rFonts w:ascii="Times New Roman" w:hAnsi="Times New Roman"/>
        </w:rPr>
        <w:t xml:space="preserve">in central Alaska (Fig. 1), with elevations ranging from 275 m in the low, flat boreal forests in the north to the highest mountain in North America, </w:t>
      </w:r>
      <w:r w:rsidR="00873E22" w:rsidRPr="00AA0C24">
        <w:rPr>
          <w:rFonts w:ascii="Times New Roman" w:hAnsi="Times New Roman"/>
        </w:rPr>
        <w:t>also known as Denali</w:t>
      </w:r>
      <w:r w:rsidRPr="00AA0C24">
        <w:rPr>
          <w:rFonts w:ascii="Times New Roman" w:hAnsi="Times New Roman"/>
        </w:rPr>
        <w:t xml:space="preserve"> (</w:t>
      </w:r>
      <w:r w:rsidR="00D6068B" w:rsidRPr="00AA0C24">
        <w:rPr>
          <w:rFonts w:ascii="Times New Roman" w:hAnsi="Times New Roman"/>
        </w:rPr>
        <w:t>6,190</w:t>
      </w:r>
      <w:r w:rsidRPr="00AA0C24">
        <w:rPr>
          <w:rFonts w:ascii="Times New Roman" w:hAnsi="Times New Roman"/>
        </w:rPr>
        <w:t xml:space="preserve"> m)</w:t>
      </w:r>
      <w:r w:rsidR="00873E22" w:rsidRPr="00AA0C24">
        <w:rPr>
          <w:rFonts w:ascii="Times New Roman" w:hAnsi="Times New Roman"/>
        </w:rPr>
        <w:t>,</w:t>
      </w:r>
      <w:r w:rsidRPr="00AA0C24">
        <w:rPr>
          <w:rFonts w:ascii="Times New Roman" w:hAnsi="Times New Roman"/>
        </w:rPr>
        <w:t xml:space="preserve"> in the middle of the park. In the northern portion of the park, the terrain is mostly flat alluvial terraces deposited by numerous north-flowing rivers originating in the Alaska Range intermixed with eolian deposits that </w:t>
      </w:r>
      <w:r w:rsidR="002D12D6" w:rsidRPr="00AA0C24">
        <w:rPr>
          <w:rFonts w:ascii="Times New Roman" w:hAnsi="Times New Roman"/>
        </w:rPr>
        <w:t xml:space="preserve">mantle </w:t>
      </w:r>
      <w:r w:rsidRPr="00AA0C24">
        <w:rPr>
          <w:rFonts w:ascii="Times New Roman" w:hAnsi="Times New Roman"/>
        </w:rPr>
        <w:t>low hills</w:t>
      </w:r>
      <w:r w:rsidR="0090089C" w:rsidRPr="00AA0C24">
        <w:rPr>
          <w:rFonts w:ascii="Times New Roman" w:hAnsi="Times New Roman"/>
        </w:rPr>
        <w:t xml:space="preserve"> formed by schist bedrock</w:t>
      </w:r>
      <w:r w:rsidRPr="00AA0C24">
        <w:rPr>
          <w:rFonts w:ascii="Times New Roman" w:hAnsi="Times New Roman"/>
        </w:rPr>
        <w:t xml:space="preserve">. Between the lowlands and the high elevations of the Alaska Range lie a series of low mountains formed primarily from highly weathered metamorphic material. The Alaska Range bisects the park along a northeast/southwest line, forming a high spine of mostly igneous rocks capped by glaciers or permanent snowfields. </w:t>
      </w:r>
    </w:p>
    <w:p w:rsidR="00B1539C" w:rsidRPr="00AA0C24" w:rsidRDefault="00B1539C" w:rsidP="00B1539C">
      <w:pPr>
        <w:rPr>
          <w:rFonts w:ascii="Times New Roman" w:hAnsi="Times New Roman"/>
          <w:b/>
        </w:rPr>
      </w:pPr>
    </w:p>
    <w:p w:rsidR="00B1539C" w:rsidRPr="00AA0C24" w:rsidRDefault="00B1539C" w:rsidP="00B1539C">
      <w:pPr>
        <w:keepNext/>
        <w:jc w:val="center"/>
        <w:rPr>
          <w:rFonts w:ascii="Times New Roman" w:hAnsi="Times New Roman"/>
        </w:rPr>
      </w:pPr>
      <w:r w:rsidRPr="00AA0C24">
        <w:rPr>
          <w:rFonts w:ascii="Times New Roman" w:hAnsi="Times New Roman"/>
          <w:b/>
          <w:noProof/>
        </w:rPr>
        <w:drawing>
          <wp:inline distT="0" distB="0" distL="0" distR="0" wp14:anchorId="43C82981" wp14:editId="70ED07DC">
            <wp:extent cx="4343400" cy="4143375"/>
            <wp:effectExtent l="25400" t="0" r="0" b="0"/>
            <wp:docPr id="8" name="Picture 8" descr="Fig1_DenaliMap_CaribouLocations_wHQ_and_Homerang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_DenaliMap_CaribouLocations_wHQ_and_Homerange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5411" t="5653" r="11388" b="3773"/>
                    <a:stretch>
                      <a:fillRect/>
                    </a:stretch>
                  </pic:blipFill>
                  <pic:spPr bwMode="auto">
                    <a:xfrm>
                      <a:off x="0" y="0"/>
                      <a:ext cx="4343400" cy="4143375"/>
                    </a:xfrm>
                    <a:prstGeom prst="rect">
                      <a:avLst/>
                    </a:prstGeom>
                    <a:noFill/>
                    <a:ln>
                      <a:noFill/>
                    </a:ln>
                  </pic:spPr>
                </pic:pic>
              </a:graphicData>
            </a:graphic>
          </wp:inline>
        </w:drawing>
      </w:r>
    </w:p>
    <w:p w:rsidR="00B1539C" w:rsidRPr="00AA0C24" w:rsidRDefault="00B1539C" w:rsidP="00905D5A">
      <w:pPr>
        <w:spacing w:line="480" w:lineRule="auto"/>
        <w:rPr>
          <w:rFonts w:ascii="Times New Roman" w:hAnsi="Times New Roman"/>
        </w:rPr>
      </w:pPr>
      <w:r w:rsidRPr="00AA0C24">
        <w:rPr>
          <w:rFonts w:ascii="Times New Roman" w:hAnsi="Times New Roman"/>
          <w:b/>
        </w:rPr>
        <w:t xml:space="preserve">Figure 1: </w:t>
      </w:r>
      <w:r w:rsidRPr="00AA0C24">
        <w:rPr>
          <w:rFonts w:ascii="Times New Roman" w:hAnsi="Times New Roman"/>
        </w:rPr>
        <w:t>Map of elevation in Denali N.P.P. with winter caribou locations from 1985-2007. Black circle in upper right quadrant with “HQ” indicates approximate location of park headquarters.</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 xml:space="preserve">Vegetation in Denali </w:t>
      </w:r>
      <w:r w:rsidR="00651C61" w:rsidRPr="00AA0C24">
        <w:rPr>
          <w:rFonts w:ascii="Times New Roman" w:hAnsi="Times New Roman"/>
        </w:rPr>
        <w:t xml:space="preserve">N.P.P. </w:t>
      </w:r>
      <w:r w:rsidRPr="00AA0C24">
        <w:rPr>
          <w:rFonts w:ascii="Times New Roman" w:hAnsi="Times New Roman"/>
        </w:rPr>
        <w:t>varies from lowland taiga with black spruce (</w:t>
      </w:r>
      <w:r w:rsidRPr="00AA0C24">
        <w:rPr>
          <w:rFonts w:ascii="Times New Roman" w:hAnsi="Times New Roman"/>
          <w:i/>
        </w:rPr>
        <w:t>Picea mariana</w:t>
      </w:r>
      <w:r w:rsidRPr="00AA0C24">
        <w:rPr>
          <w:rFonts w:ascii="Times New Roman" w:hAnsi="Times New Roman"/>
        </w:rPr>
        <w:t>), tussock tundra, and lichen woodlands to middle elevations dominated by shrubs terminating in rock and ice in the large foothills and Alaska Range</w:t>
      </w:r>
      <w:r w:rsidR="00607A08" w:rsidRPr="00AA0C24">
        <w:rPr>
          <w:rFonts w:ascii="Times New Roman" w:hAnsi="Times New Roman"/>
        </w:rPr>
        <w:t xml:space="preserve"> (Roland et al. 2013)</w:t>
      </w:r>
      <w:r w:rsidRPr="00AA0C24">
        <w:rPr>
          <w:rFonts w:ascii="Times New Roman" w:hAnsi="Times New Roman"/>
        </w:rPr>
        <w:t xml:space="preserve">. Lowland taiga dominates in the Landsat scene outside Denali </w:t>
      </w:r>
      <w:r w:rsidR="00D01E57" w:rsidRPr="00AA0C24">
        <w:rPr>
          <w:rFonts w:ascii="Times New Roman" w:hAnsi="Times New Roman"/>
        </w:rPr>
        <w:t xml:space="preserve">N.P.P. </w:t>
      </w:r>
      <w:r w:rsidRPr="00AA0C24">
        <w:rPr>
          <w:rFonts w:ascii="Times New Roman" w:hAnsi="Times New Roman"/>
        </w:rPr>
        <w:t>with some white spruce (</w:t>
      </w:r>
      <w:r w:rsidRPr="00AA0C24">
        <w:rPr>
          <w:rFonts w:ascii="Times New Roman" w:hAnsi="Times New Roman"/>
          <w:i/>
        </w:rPr>
        <w:t>Picea glauca</w:t>
      </w:r>
      <w:r w:rsidRPr="00AA0C24">
        <w:rPr>
          <w:rFonts w:ascii="Times New Roman" w:hAnsi="Times New Roman"/>
        </w:rPr>
        <w:t xml:space="preserve">) and hardwoods in well-drained, warmer soils. Average monthly winter temperatures at </w:t>
      </w:r>
      <w:r w:rsidR="0036256F" w:rsidRPr="00AA0C24">
        <w:rPr>
          <w:rFonts w:ascii="Times New Roman" w:hAnsi="Times New Roman"/>
        </w:rPr>
        <w:t>p</w:t>
      </w:r>
      <w:r w:rsidRPr="00AA0C24">
        <w:rPr>
          <w:rFonts w:ascii="Times New Roman" w:hAnsi="Times New Roman"/>
        </w:rPr>
        <w:t xml:space="preserve">ark </w:t>
      </w:r>
      <w:r w:rsidR="0036256F" w:rsidRPr="00AA0C24">
        <w:rPr>
          <w:rFonts w:ascii="Times New Roman" w:hAnsi="Times New Roman"/>
        </w:rPr>
        <w:t>h</w:t>
      </w:r>
      <w:r w:rsidRPr="00AA0C24">
        <w:rPr>
          <w:rFonts w:ascii="Times New Roman" w:hAnsi="Times New Roman"/>
        </w:rPr>
        <w:t>eadquarters ranged from -28 to 2˚C with an average maximum monthly snow pack ranging from 14 to 129 cm (</w:t>
      </w:r>
      <w:r w:rsidR="00354D55" w:rsidRPr="00AA0C24">
        <w:rPr>
          <w:rFonts w:ascii="Times New Roman" w:hAnsi="Times New Roman"/>
        </w:rPr>
        <w:t>Appendix 1 Fig. A1</w:t>
      </w:r>
      <w:r w:rsidRPr="00AA0C24">
        <w:rPr>
          <w:rFonts w:ascii="Times New Roman" w:hAnsi="Times New Roman"/>
        </w:rPr>
        <w:t>).</w:t>
      </w:r>
    </w:p>
    <w:p w:rsidR="005C0865" w:rsidRPr="00AA0C24" w:rsidRDefault="005C0865" w:rsidP="00270CF6">
      <w:pPr>
        <w:spacing w:line="480" w:lineRule="auto"/>
        <w:ind w:firstLine="720"/>
        <w:rPr>
          <w:rFonts w:ascii="Times New Roman" w:hAnsi="Times New Roman"/>
        </w:rPr>
      </w:pPr>
    </w:p>
    <w:p w:rsidR="00270CF6" w:rsidRPr="00AA0C24" w:rsidRDefault="00EC5F39" w:rsidP="00270CF6">
      <w:pPr>
        <w:spacing w:line="480" w:lineRule="auto"/>
        <w:rPr>
          <w:rFonts w:ascii="Times New Roman" w:hAnsi="Times New Roman"/>
          <w:i/>
          <w:u w:val="single"/>
        </w:rPr>
      </w:pPr>
      <w:r>
        <w:rPr>
          <w:rFonts w:ascii="Times New Roman" w:hAnsi="Times New Roman"/>
          <w:i/>
          <w:u w:val="single"/>
        </w:rPr>
        <w:lastRenderedPageBreak/>
        <w:t xml:space="preserve">2.2 </w:t>
      </w:r>
      <w:r w:rsidR="00270CF6" w:rsidRPr="00AA0C24">
        <w:rPr>
          <w:rFonts w:ascii="Times New Roman" w:hAnsi="Times New Roman"/>
          <w:i/>
          <w:u w:val="single"/>
        </w:rPr>
        <w:t xml:space="preserve">Caribou population and </w:t>
      </w:r>
      <w:r w:rsidR="00232BA0" w:rsidRPr="00AA0C24">
        <w:rPr>
          <w:rFonts w:ascii="Times New Roman" w:hAnsi="Times New Roman"/>
          <w:i/>
          <w:u w:val="single"/>
        </w:rPr>
        <w:t>re</w:t>
      </w:r>
      <w:r w:rsidR="008634AC" w:rsidRPr="00AA0C24">
        <w:rPr>
          <w:rFonts w:ascii="Times New Roman" w:hAnsi="Times New Roman"/>
          <w:i/>
          <w:u w:val="single"/>
        </w:rPr>
        <w:t>location</w:t>
      </w:r>
      <w:r w:rsidR="00270CF6" w:rsidRPr="00AA0C24">
        <w:rPr>
          <w:rFonts w:ascii="Times New Roman" w:hAnsi="Times New Roman"/>
          <w:i/>
          <w:u w:val="single"/>
        </w:rPr>
        <w:t>s</w:t>
      </w:r>
    </w:p>
    <w:p w:rsidR="008D7DEF" w:rsidRPr="00AA0C24" w:rsidRDefault="00270CF6" w:rsidP="00270CF6">
      <w:pPr>
        <w:spacing w:line="480" w:lineRule="auto"/>
        <w:rPr>
          <w:rFonts w:ascii="Times New Roman" w:hAnsi="Times New Roman"/>
        </w:rPr>
      </w:pPr>
      <w:r w:rsidRPr="00AA0C24">
        <w:rPr>
          <w:rFonts w:ascii="Times New Roman" w:hAnsi="Times New Roman"/>
        </w:rPr>
        <w:t xml:space="preserve">The Denali </w:t>
      </w:r>
      <w:r w:rsidR="00905163" w:rsidRPr="00AA0C24">
        <w:rPr>
          <w:rFonts w:ascii="Times New Roman" w:hAnsi="Times New Roman"/>
        </w:rPr>
        <w:t>C</w:t>
      </w:r>
      <w:r w:rsidRPr="00AA0C24">
        <w:rPr>
          <w:rFonts w:ascii="Times New Roman" w:hAnsi="Times New Roman"/>
        </w:rPr>
        <w:t xml:space="preserve">aribou </w:t>
      </w:r>
      <w:r w:rsidR="00905163" w:rsidRPr="00AA0C24">
        <w:rPr>
          <w:rFonts w:ascii="Times New Roman" w:hAnsi="Times New Roman"/>
        </w:rPr>
        <w:t>H</w:t>
      </w:r>
      <w:r w:rsidRPr="00AA0C24">
        <w:rPr>
          <w:rFonts w:ascii="Times New Roman" w:hAnsi="Times New Roman"/>
        </w:rPr>
        <w:t xml:space="preserve">erd </w:t>
      </w:r>
      <w:r w:rsidR="00EC10D6" w:rsidRPr="00AA0C24">
        <w:rPr>
          <w:rFonts w:ascii="Times New Roman" w:hAnsi="Times New Roman"/>
        </w:rPr>
        <w:t xml:space="preserve">(DCH) </w:t>
      </w:r>
      <w:r w:rsidRPr="00AA0C24">
        <w:rPr>
          <w:rFonts w:ascii="Times New Roman" w:hAnsi="Times New Roman"/>
        </w:rPr>
        <w:t>is</w:t>
      </w:r>
      <w:r w:rsidR="00D01E57" w:rsidRPr="00AA0C24">
        <w:rPr>
          <w:rFonts w:ascii="Times New Roman" w:hAnsi="Times New Roman"/>
        </w:rPr>
        <w:t xml:space="preserve"> composed of approximately 2000</w:t>
      </w:r>
      <w:r w:rsidRPr="00AA0C24">
        <w:rPr>
          <w:rFonts w:ascii="Times New Roman" w:hAnsi="Times New Roman"/>
          <w:vertAlign w:val="superscript"/>
        </w:rPr>
        <w:t xml:space="preserve"> </w:t>
      </w:r>
      <w:r w:rsidRPr="00AA0C24">
        <w:rPr>
          <w:rFonts w:ascii="Times New Roman" w:hAnsi="Times New Roman"/>
        </w:rPr>
        <w:t xml:space="preserve">caribou, fluctuating between </w:t>
      </w:r>
      <w:r w:rsidR="00EF5823" w:rsidRPr="00AA0C24">
        <w:rPr>
          <w:rFonts w:ascii="Times New Roman" w:hAnsi="Times New Roman"/>
        </w:rPr>
        <w:t>1800</w:t>
      </w:r>
      <w:r w:rsidR="00E77277" w:rsidRPr="00AA0C24">
        <w:rPr>
          <w:rFonts w:ascii="Times New Roman" w:hAnsi="Times New Roman"/>
        </w:rPr>
        <w:t xml:space="preserve"> and </w:t>
      </w:r>
      <w:r w:rsidRPr="00AA0C24">
        <w:rPr>
          <w:rFonts w:ascii="Times New Roman" w:hAnsi="Times New Roman"/>
        </w:rPr>
        <w:t xml:space="preserve">3300 animals over the last 20 years (Adams </w:t>
      </w:r>
      <w:r w:rsidR="00EE4520" w:rsidRPr="00AA0C24">
        <w:rPr>
          <w:rFonts w:ascii="Times New Roman" w:hAnsi="Times New Roman"/>
        </w:rPr>
        <w:t xml:space="preserve">and </w:t>
      </w:r>
      <w:r w:rsidRPr="00AA0C24">
        <w:rPr>
          <w:rFonts w:ascii="Times New Roman" w:hAnsi="Times New Roman"/>
        </w:rPr>
        <w:t>Roffler</w:t>
      </w:r>
      <w:r w:rsidR="004D5ED0" w:rsidRPr="00AA0C24">
        <w:rPr>
          <w:rFonts w:ascii="Times New Roman" w:hAnsi="Times New Roman"/>
        </w:rPr>
        <w:t xml:space="preserve"> 2010). </w:t>
      </w:r>
      <w:r w:rsidRPr="00AA0C24">
        <w:rPr>
          <w:rFonts w:ascii="Times New Roman" w:hAnsi="Times New Roman"/>
        </w:rPr>
        <w:t xml:space="preserve">In the winter, the herd has primarily been found north of the Alaska Range in one of two areas: the eastern wintering grounds in the tussock tundra of the northeast corner of the park and the western wintering ground in the boreal forests in the west-central portion of the park (Boertje 1985a). </w:t>
      </w:r>
      <w:r w:rsidR="008D7DEF" w:rsidRPr="00AA0C24">
        <w:rPr>
          <w:rFonts w:ascii="Times New Roman" w:hAnsi="Times New Roman"/>
        </w:rPr>
        <w:t>Our study primarily focuses on the variation in use in these wintering areas.</w:t>
      </w:r>
    </w:p>
    <w:p w:rsidR="00270CF6" w:rsidRPr="00AA0C24" w:rsidRDefault="00270CF6" w:rsidP="00270CF6">
      <w:pPr>
        <w:spacing w:line="480" w:lineRule="auto"/>
        <w:rPr>
          <w:rFonts w:ascii="Times New Roman" w:hAnsi="Times New Roman"/>
        </w:rPr>
      </w:pPr>
      <w:r w:rsidRPr="00AA0C24">
        <w:rPr>
          <w:rFonts w:ascii="Times New Roman" w:hAnsi="Times New Roman"/>
        </w:rPr>
        <w:t xml:space="preserve">Between November and March from 1984-2007, 282 female caribou (≥1 year old) were captured and collared with very high frequency (VHF) radio collars and relocated 4225 times using fixed wing aircraft (Adams </w:t>
      </w:r>
      <w:r w:rsidR="00EE4520" w:rsidRPr="00AA0C24">
        <w:rPr>
          <w:rFonts w:ascii="Times New Roman" w:hAnsi="Times New Roman"/>
        </w:rPr>
        <w:t xml:space="preserve">and </w:t>
      </w:r>
      <w:r w:rsidRPr="00AA0C24">
        <w:rPr>
          <w:rFonts w:ascii="Times New Roman" w:hAnsi="Times New Roman"/>
        </w:rPr>
        <w:t>Roffler</w:t>
      </w:r>
      <w:r w:rsidR="0096789D" w:rsidRPr="00AA0C24">
        <w:rPr>
          <w:rFonts w:ascii="Times New Roman" w:hAnsi="Times New Roman"/>
        </w:rPr>
        <w:t>,</w:t>
      </w:r>
      <w:r w:rsidRPr="00AA0C24">
        <w:rPr>
          <w:rFonts w:ascii="Times New Roman" w:hAnsi="Times New Roman"/>
        </w:rPr>
        <w:t xml:space="preserve"> 2010). </w:t>
      </w:r>
      <w:r w:rsidR="00A17A50" w:rsidRPr="00AA0C24">
        <w:rPr>
          <w:rFonts w:ascii="Times New Roman" w:hAnsi="Times New Roman"/>
        </w:rPr>
        <w:t xml:space="preserve">Individual animals were relocated only once per early, mid and late winter segment. </w:t>
      </w:r>
      <w:r w:rsidRPr="00AA0C24">
        <w:rPr>
          <w:rFonts w:ascii="Times New Roman" w:hAnsi="Times New Roman"/>
        </w:rPr>
        <w:t xml:space="preserve">Since we focused </w:t>
      </w:r>
      <w:r w:rsidR="00887701" w:rsidRPr="00AA0C24">
        <w:rPr>
          <w:rFonts w:ascii="Times New Roman" w:hAnsi="Times New Roman"/>
        </w:rPr>
        <w:t xml:space="preserve">on winter habitat selection, </w:t>
      </w:r>
      <w:r w:rsidR="00232BA0" w:rsidRPr="00AA0C24">
        <w:rPr>
          <w:rFonts w:ascii="Times New Roman" w:hAnsi="Times New Roman"/>
        </w:rPr>
        <w:t>animal re</w:t>
      </w:r>
      <w:r w:rsidR="008634AC" w:rsidRPr="00AA0C24">
        <w:rPr>
          <w:rFonts w:ascii="Times New Roman" w:hAnsi="Times New Roman"/>
        </w:rPr>
        <w:t>location</w:t>
      </w:r>
      <w:r w:rsidRPr="00AA0C24">
        <w:rPr>
          <w:rFonts w:ascii="Times New Roman" w:hAnsi="Times New Roman"/>
        </w:rPr>
        <w:t xml:space="preserve">s were divided into early (Nov. 5-Dec. 15), mid (Jan. 7-Feb.11), and late winter (Mar.6-31) </w:t>
      </w:r>
      <w:r w:rsidR="00887701" w:rsidRPr="00AA0C24">
        <w:rPr>
          <w:rFonts w:ascii="Times New Roman" w:hAnsi="Times New Roman"/>
        </w:rPr>
        <w:t xml:space="preserve">seasons </w:t>
      </w:r>
      <w:r w:rsidRPr="00AA0C24">
        <w:rPr>
          <w:rFonts w:ascii="Times New Roman" w:hAnsi="Times New Roman"/>
        </w:rPr>
        <w:t xml:space="preserve">for each biological year. </w:t>
      </w:r>
      <w:r w:rsidR="00232BA0" w:rsidRPr="00AA0C24">
        <w:rPr>
          <w:rFonts w:ascii="Times New Roman" w:hAnsi="Times New Roman"/>
        </w:rPr>
        <w:t>Rel</w:t>
      </w:r>
      <w:r w:rsidR="008634AC" w:rsidRPr="00AA0C24">
        <w:rPr>
          <w:rFonts w:ascii="Times New Roman" w:hAnsi="Times New Roman"/>
        </w:rPr>
        <w:t>ocation</w:t>
      </w:r>
      <w:r w:rsidRPr="00AA0C24">
        <w:rPr>
          <w:rFonts w:ascii="Times New Roman" w:hAnsi="Times New Roman"/>
        </w:rPr>
        <w:t xml:space="preserve">s were divided into those that fell within Denali </w:t>
      </w:r>
      <w:r w:rsidR="00250B5C" w:rsidRPr="00AA0C24">
        <w:rPr>
          <w:rFonts w:ascii="Times New Roman" w:hAnsi="Times New Roman"/>
        </w:rPr>
        <w:t xml:space="preserve">N. P. P. </w:t>
      </w:r>
      <w:r w:rsidRPr="00AA0C24">
        <w:rPr>
          <w:rFonts w:ascii="Times New Roman" w:hAnsi="Times New Roman"/>
        </w:rPr>
        <w:t>(</w:t>
      </w:r>
      <w:r w:rsidRPr="00AA0C24">
        <w:rPr>
          <w:rFonts w:ascii="Times New Roman" w:hAnsi="Times New Roman"/>
          <w:i/>
        </w:rPr>
        <w:t>n</w:t>
      </w:r>
      <w:r w:rsidRPr="00AA0C24">
        <w:rPr>
          <w:rFonts w:ascii="Times New Roman" w:hAnsi="Times New Roman"/>
        </w:rPr>
        <w:t xml:space="preserve"> = 3780</w:t>
      </w:r>
      <w:r w:rsidR="007A4021" w:rsidRPr="00AA0C24">
        <w:rPr>
          <w:rFonts w:ascii="Times New Roman" w:hAnsi="Times New Roman"/>
        </w:rPr>
        <w:t>, hereafter the Denali Park</w:t>
      </w:r>
      <w:r w:rsidRPr="00AA0C24">
        <w:rPr>
          <w:rFonts w:ascii="Times New Roman" w:hAnsi="Times New Roman"/>
        </w:rPr>
        <w:t>) and the Landsat scene (</w:t>
      </w:r>
      <w:r w:rsidRPr="00AA0C24">
        <w:rPr>
          <w:rFonts w:ascii="Times New Roman" w:hAnsi="Times New Roman"/>
          <w:i/>
        </w:rPr>
        <w:t>n</w:t>
      </w:r>
      <w:r w:rsidRPr="00AA0C24">
        <w:rPr>
          <w:rFonts w:ascii="Times New Roman" w:hAnsi="Times New Roman"/>
        </w:rPr>
        <w:t xml:space="preserve"> = 4101), with </w:t>
      </w:r>
      <w:r w:rsidR="005C0865" w:rsidRPr="00AA0C24">
        <w:rPr>
          <w:rFonts w:ascii="Times New Roman" w:hAnsi="Times New Roman"/>
        </w:rPr>
        <w:t xml:space="preserve">all </w:t>
      </w:r>
      <w:r w:rsidRPr="00AA0C24">
        <w:rPr>
          <w:rFonts w:ascii="Times New Roman" w:hAnsi="Times New Roman"/>
        </w:rPr>
        <w:t xml:space="preserve">Denali </w:t>
      </w:r>
      <w:r w:rsidR="007A4021" w:rsidRPr="00AA0C24">
        <w:rPr>
          <w:rFonts w:ascii="Times New Roman" w:hAnsi="Times New Roman"/>
        </w:rPr>
        <w:t xml:space="preserve">Park </w:t>
      </w:r>
      <w:r w:rsidR="00232BA0" w:rsidRPr="00AA0C24">
        <w:rPr>
          <w:rFonts w:ascii="Times New Roman" w:hAnsi="Times New Roman"/>
        </w:rPr>
        <w:t>re</w:t>
      </w:r>
      <w:r w:rsidR="008634AC" w:rsidRPr="00AA0C24">
        <w:rPr>
          <w:rFonts w:ascii="Times New Roman" w:hAnsi="Times New Roman"/>
        </w:rPr>
        <w:t>location</w:t>
      </w:r>
      <w:r w:rsidRPr="00AA0C24">
        <w:rPr>
          <w:rFonts w:ascii="Times New Roman" w:hAnsi="Times New Roman"/>
        </w:rPr>
        <w:t xml:space="preserve">s falling within the Landsat scene (Fig. 1). </w:t>
      </w:r>
      <w:r w:rsidR="00A17A50" w:rsidRPr="00AA0C24">
        <w:rPr>
          <w:rFonts w:ascii="Times New Roman" w:hAnsi="Times New Roman"/>
        </w:rPr>
        <w:t xml:space="preserve">Throughout our study, we refer to this division between Denali and Landsat datasets. </w:t>
      </w:r>
    </w:p>
    <w:p w:rsidR="00270CF6" w:rsidRPr="00AA0C24" w:rsidRDefault="00270CF6" w:rsidP="00270CF6">
      <w:pPr>
        <w:spacing w:line="480" w:lineRule="auto"/>
        <w:rPr>
          <w:rFonts w:ascii="Times New Roman" w:hAnsi="Times New Roman"/>
          <w:i/>
          <w:u w:val="single"/>
        </w:rPr>
      </w:pPr>
    </w:p>
    <w:p w:rsidR="00270CF6" w:rsidRPr="00AA0C24" w:rsidRDefault="00EC5F39" w:rsidP="00270CF6">
      <w:pPr>
        <w:spacing w:line="480" w:lineRule="auto"/>
        <w:rPr>
          <w:rFonts w:ascii="Times New Roman" w:hAnsi="Times New Roman"/>
          <w:i/>
          <w:u w:val="single"/>
        </w:rPr>
      </w:pPr>
      <w:r>
        <w:rPr>
          <w:rFonts w:ascii="Times New Roman" w:hAnsi="Times New Roman"/>
          <w:i/>
          <w:u w:val="single"/>
        </w:rPr>
        <w:t xml:space="preserve">2.3 </w:t>
      </w:r>
      <w:r w:rsidR="00270CF6" w:rsidRPr="00AA0C24">
        <w:rPr>
          <w:rFonts w:ascii="Times New Roman" w:hAnsi="Times New Roman"/>
          <w:i/>
          <w:u w:val="single"/>
        </w:rPr>
        <w:t xml:space="preserve">Habitat </w:t>
      </w:r>
      <w:r w:rsidR="00533474" w:rsidRPr="00AA0C24">
        <w:rPr>
          <w:rFonts w:ascii="Times New Roman" w:hAnsi="Times New Roman"/>
          <w:i/>
          <w:u w:val="single"/>
        </w:rPr>
        <w:t>covariates</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Environmental covariates used in most previous caribou habitat studies divide the landscape into coarse (categorical or thematic) environmental variables, such as polygons or pixels</w:t>
      </w:r>
      <w:r w:rsidR="004C06FF" w:rsidRPr="00AA0C24">
        <w:rPr>
          <w:rFonts w:ascii="Times New Roman" w:hAnsi="Times New Roman"/>
        </w:rPr>
        <w:t>,</w:t>
      </w:r>
      <w:r w:rsidRPr="00AA0C24">
        <w:rPr>
          <w:rFonts w:ascii="Times New Roman" w:hAnsi="Times New Roman"/>
        </w:rPr>
        <w:t xml:space="preserve"> assigned to a vegetation class (e</w:t>
      </w:r>
      <w:r w:rsidR="00773EB2" w:rsidRPr="00AA0C24">
        <w:rPr>
          <w:rFonts w:ascii="Times New Roman" w:hAnsi="Times New Roman"/>
        </w:rPr>
        <w:t>.</w:t>
      </w:r>
      <w:r w:rsidRPr="00AA0C24">
        <w:rPr>
          <w:rFonts w:ascii="Times New Roman" w:hAnsi="Times New Roman"/>
        </w:rPr>
        <w:t>g.</w:t>
      </w:r>
      <w:r w:rsidR="00773EB2" w:rsidRPr="00AA0C24">
        <w:rPr>
          <w:rFonts w:ascii="Times New Roman" w:hAnsi="Times New Roman"/>
        </w:rPr>
        <w:t>,</w:t>
      </w:r>
      <w:r w:rsidR="00033639" w:rsidRPr="00AA0C24">
        <w:rPr>
          <w:rFonts w:ascii="Times New Roman" w:hAnsi="Times New Roman"/>
        </w:rPr>
        <w:t xml:space="preserve"> Johnson et al.</w:t>
      </w:r>
      <w:r w:rsidR="00BF5436" w:rsidRPr="00AA0C24">
        <w:rPr>
          <w:rFonts w:ascii="Times New Roman" w:hAnsi="Times New Roman"/>
        </w:rPr>
        <w:t xml:space="preserve"> 2002,</w:t>
      </w:r>
      <w:r w:rsidRPr="00AA0C24">
        <w:rPr>
          <w:rFonts w:ascii="Times New Roman" w:hAnsi="Times New Roman"/>
        </w:rPr>
        <w:t xml:space="preserve"> Gustine</w:t>
      </w:r>
      <w:r w:rsidR="00BF5436" w:rsidRPr="00AA0C24">
        <w:rPr>
          <w:rFonts w:ascii="Times New Roman" w:hAnsi="Times New Roman"/>
        </w:rPr>
        <w:t xml:space="preserve"> and Parker</w:t>
      </w:r>
      <w:r w:rsidRPr="00AA0C24">
        <w:rPr>
          <w:rFonts w:ascii="Times New Roman" w:hAnsi="Times New Roman"/>
        </w:rPr>
        <w:t xml:space="preserve"> 2008</w:t>
      </w:r>
      <w:r w:rsidR="00EE4520" w:rsidRPr="00AA0C24">
        <w:rPr>
          <w:rFonts w:ascii="Times New Roman" w:hAnsi="Times New Roman"/>
        </w:rPr>
        <w:t>, Joly 2011</w:t>
      </w:r>
      <w:r w:rsidRPr="00AA0C24">
        <w:rPr>
          <w:rFonts w:ascii="Times New Roman" w:hAnsi="Times New Roman"/>
        </w:rPr>
        <w:t xml:space="preserve">). Our study improved on previous caribou habitat selection studies by using a new set of continuous, high-resolution (30 m pixels) vegetation </w:t>
      </w:r>
      <w:r w:rsidR="00DF0463" w:rsidRPr="00AA0C24">
        <w:rPr>
          <w:rFonts w:ascii="Times New Roman" w:hAnsi="Times New Roman"/>
        </w:rPr>
        <w:t xml:space="preserve">models </w:t>
      </w:r>
      <w:r w:rsidRPr="00AA0C24">
        <w:rPr>
          <w:rFonts w:ascii="Times New Roman" w:hAnsi="Times New Roman"/>
        </w:rPr>
        <w:t xml:space="preserve">of caribou diet items (Nelson et al. </w:t>
      </w:r>
      <w:r w:rsidRPr="00AA0C24">
        <w:rPr>
          <w:rFonts w:ascii="Times New Roman" w:hAnsi="Times New Roman"/>
        </w:rPr>
        <w:lastRenderedPageBreak/>
        <w:t xml:space="preserve">2013). Vegetation covariates included </w:t>
      </w:r>
      <w:r w:rsidR="00EE4520" w:rsidRPr="00AA0C24">
        <w:rPr>
          <w:rFonts w:ascii="Times New Roman" w:hAnsi="Times New Roman"/>
        </w:rPr>
        <w:t xml:space="preserve">percent </w:t>
      </w:r>
      <w:r w:rsidRPr="00AA0C24">
        <w:rPr>
          <w:rFonts w:ascii="Times New Roman" w:hAnsi="Times New Roman"/>
        </w:rPr>
        <w:t>cover of conifer (</w:t>
      </w:r>
      <w:r w:rsidRPr="00AA0C24">
        <w:rPr>
          <w:rFonts w:ascii="Times New Roman" w:hAnsi="Times New Roman"/>
          <w:i/>
        </w:rPr>
        <w:t>Picea</w:t>
      </w:r>
      <w:r w:rsidR="00DF0463" w:rsidRPr="00AA0C24">
        <w:rPr>
          <w:rFonts w:ascii="Times New Roman" w:hAnsi="Times New Roman"/>
          <w:i/>
        </w:rPr>
        <w:t xml:space="preserve"> </w:t>
      </w:r>
      <w:r w:rsidRPr="00AA0C24">
        <w:rPr>
          <w:rFonts w:ascii="Times New Roman" w:hAnsi="Times New Roman"/>
        </w:rPr>
        <w:t>s</w:t>
      </w:r>
      <w:r w:rsidR="00DF0463" w:rsidRPr="00AA0C24">
        <w:rPr>
          <w:rFonts w:ascii="Times New Roman" w:hAnsi="Times New Roman"/>
        </w:rPr>
        <w:t>p</w:t>
      </w:r>
      <w:r w:rsidRPr="00AA0C24">
        <w:rPr>
          <w:rFonts w:ascii="Times New Roman" w:hAnsi="Times New Roman"/>
        </w:rPr>
        <w:t>p.), deciduous tree</w:t>
      </w:r>
      <w:r w:rsidR="00EE4520" w:rsidRPr="00AA0C24">
        <w:rPr>
          <w:rFonts w:ascii="Times New Roman" w:hAnsi="Times New Roman"/>
        </w:rPr>
        <w:t>s</w:t>
      </w:r>
      <w:r w:rsidRPr="00AA0C24">
        <w:rPr>
          <w:rFonts w:ascii="Times New Roman" w:hAnsi="Times New Roman"/>
        </w:rPr>
        <w:t xml:space="preserve">, shrubs, graminoids, and two lichen groups: lichens with a </w:t>
      </w:r>
      <w:r w:rsidR="00BD633D" w:rsidRPr="00AA0C24">
        <w:rPr>
          <w:rFonts w:ascii="Times New Roman" w:hAnsi="Times New Roman"/>
        </w:rPr>
        <w:t xml:space="preserve">pale </w:t>
      </w:r>
      <w:r w:rsidRPr="00AA0C24">
        <w:rPr>
          <w:rFonts w:ascii="Times New Roman" w:hAnsi="Times New Roman"/>
        </w:rPr>
        <w:t xml:space="preserve">yellow pigment called usnic acid (usnic lichens) and usnic + light colored lichens (usnlite; Nelson et al. 2013). </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Snow persistence was esti</w:t>
      </w:r>
      <w:r w:rsidR="00EC10D6" w:rsidRPr="00AA0C24">
        <w:rPr>
          <w:rFonts w:ascii="Times New Roman" w:hAnsi="Times New Roman"/>
        </w:rPr>
        <w:t xml:space="preserve">mated using satellite imagery based on </w:t>
      </w:r>
      <w:r w:rsidRPr="00AA0C24">
        <w:rPr>
          <w:rFonts w:ascii="Times New Roman" w:hAnsi="Times New Roman"/>
        </w:rPr>
        <w:t xml:space="preserve">now-free dates built using the </w:t>
      </w:r>
      <w:r w:rsidRPr="00AA0C24">
        <w:rPr>
          <w:rFonts w:ascii="Times New Roman" w:hAnsi="Times New Roman"/>
          <w:i/>
        </w:rPr>
        <w:t>Snowmap</w:t>
      </w:r>
      <w:r w:rsidRPr="00AA0C24">
        <w:rPr>
          <w:rFonts w:ascii="Times New Roman" w:hAnsi="Times New Roman"/>
        </w:rPr>
        <w:t xml:space="preserve"> algorithm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{"citationID":"WhmvDh8H","properties":{"formattedCitation":"(Hall et al. 2001)","plainCitation":"(Hall et al. 2001)"},"citationItems":[{"id":973,"uris":["http://zotero.org/users/98840/items/Q4IMC3A4"],"uri":["http://zotero.org/users/98840/items/Q4IMC3A4"],"itemData":{"id":973,"type":"article-journal","title":"Algorithm theoretical basis document (ATBD) for the MODIS snow and sea ice-mapping algorithms","container-title":"Hydrological Science Branch NASA","source":"Google Scholar","URL":"http://digitalcorpora.org/corp/nps/files/govdocs1/233/233274.pdf","author":[{"family":"Hall","given":"D. K."},{"family":"Riggs","given":"G. A."},{"family":"Salomonson","given":"V. V."},{"family":"Barton","given":"J. S."},{"family":"Casey","given":"K."},{"family":"Chien","given":"J. Y. L."},{"family":"DiGirolamo","given":"N. E."},{"family":"Klein","given":"A. G."},{"family":"Powell","given":"H. W."},{"family":"Tait","given":"A. B."}],"issued":{"date-parts":[[2001]]},"accessed":{"date-parts":[[2013,2,5]]}}}],"schema":"https://github.com/citation-style-language/schema/raw/master/csl-citation.json"}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(Hall et al. 2001)</w:t>
      </w:r>
      <w:r w:rsidR="00F02836" w:rsidRPr="00AA0C24">
        <w:rPr>
          <w:rFonts w:ascii="Times New Roman" w:hAnsi="Times New Roman"/>
        </w:rPr>
        <w:fldChar w:fldCharType="end"/>
      </w:r>
      <w:r w:rsidR="002F72D2" w:rsidRPr="00AA0C24">
        <w:rPr>
          <w:rFonts w:ascii="Times New Roman" w:hAnsi="Times New Roman"/>
        </w:rPr>
        <w:t xml:space="preserve">. </w:t>
      </w:r>
      <w:r w:rsidRPr="00AA0C24">
        <w:rPr>
          <w:rFonts w:ascii="Times New Roman" w:hAnsi="Times New Roman"/>
        </w:rPr>
        <w:t xml:space="preserve">Scenes from Landsat 5 and 7 </w:t>
      </w:r>
      <w:r w:rsidR="002F72D2" w:rsidRPr="00AA0C24">
        <w:rPr>
          <w:rFonts w:ascii="Times New Roman" w:hAnsi="Times New Roman"/>
        </w:rPr>
        <w:t xml:space="preserve">(30 m pixels) </w:t>
      </w:r>
      <w:r w:rsidRPr="00AA0C24">
        <w:rPr>
          <w:rFonts w:ascii="Times New Roman" w:hAnsi="Times New Roman"/>
        </w:rPr>
        <w:t>from April 1 to August 31</w:t>
      </w:r>
      <w:r w:rsidR="002F72D2" w:rsidRPr="00AA0C24">
        <w:rPr>
          <w:rFonts w:ascii="Times New Roman" w:hAnsi="Times New Roman"/>
        </w:rPr>
        <w:t xml:space="preserve"> from</w:t>
      </w:r>
      <w:r w:rsidRPr="00AA0C24">
        <w:rPr>
          <w:rFonts w:ascii="Times New Roman" w:hAnsi="Times New Roman"/>
        </w:rPr>
        <w:t xml:space="preserve"> 1985-2009 were corrected to top-of-the-atmosphere reflectance in the Landsat Ecosystem Disturbance Adaptive Processing System (LEDAPS,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{"citationID":"69qH8f8M","properties":{"formattedCitation":"(Masek et al. 2006)","plainCitation":"(Masek et al. 2006)"},"citationItems":[{"id":969,"uris":["http://zotero.org/users/98840/items/5GQU3988"],"uri":["http://zotero.org/users/98840/items/5GQU3988"],"itemData":{"id":969,"type":"article-journal","title":"A Landsat surface reflectance dataset for North America, 1990-2000","container-title":"Geoscience and Remote Sensing Letters, IEEE","page":"68–72","volume":"3","issue":"1","source":"Google Scholar","author":[{"family":"Masek","given":"J. G."},{"family":"Vermote","given":"E. F."},{"family":"Saleous","given":"N. E."},{"family":"Wolfe","given":"R."},{"family":"Hall","given":"F. G."},{"family":"Huemmrich","given":"K. F."},{"family":"Gao","given":"F."},{"family":"Kutler","given":"J."},{"family":"Lim","given":"T. K."}],"issued":{"date-parts":[[2006]]},"accessed":{"date-parts":[[2013,2,5]]}}}],"schema":"https://github.com/citation-style-language/schema/raw/master/csl-citation.json"}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Masek et al. 2006)</w:t>
      </w:r>
      <w:r w:rsidR="00F02836" w:rsidRPr="00AA0C24">
        <w:rPr>
          <w:rFonts w:ascii="Times New Roman" w:hAnsi="Times New Roman"/>
        </w:rPr>
        <w:fldChar w:fldCharType="end"/>
      </w:r>
      <w:r w:rsidRPr="00AA0C24">
        <w:rPr>
          <w:rFonts w:ascii="Times New Roman" w:hAnsi="Times New Roman"/>
        </w:rPr>
        <w:t xml:space="preserve">; clouded portions of images </w:t>
      </w:r>
      <w:r w:rsidR="002F72D2" w:rsidRPr="00AA0C24">
        <w:rPr>
          <w:rFonts w:ascii="Times New Roman" w:hAnsi="Times New Roman"/>
        </w:rPr>
        <w:t xml:space="preserve">were not included in analyses. </w:t>
      </w:r>
      <w:r w:rsidRPr="00AA0C24">
        <w:rPr>
          <w:rFonts w:ascii="Times New Roman" w:hAnsi="Times New Roman"/>
        </w:rPr>
        <w:t xml:space="preserve">We used the Normalized Difference Snow Index (NDSI): NDSI = (VIS – SWIR) ÷ (VIS + SWIR) to identify the presence of snow in pixels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{"citationID":"WhmvDh8H","properties":{"formattedCitation":"(Hall et al. 2001)","plainCitation":"(Hall et al. 2001)"},"citationItems":[{"id":973,"uris":["http://zotero.org/users/98840/items/Q4IMC3A4"],"uri":["http://zotero.org/users/98840/items/Q4IMC3A4"],"itemData":{"id":973,"type":"article-journal","title":"Algorithm theoretical basis document (ATBD) for the MODIS snow and sea ice-mapping algorithms","container-title":"Hydrological Science Branch NASA","source":"Google Scholar","URL":"http://digitalcorpora.org/corp/nps/files/govdocs1/233/233274.pdf","author":[{"family":"Hall","given":"D. K."},{"family":"Riggs","given":"G. A."},{"family":"Salomonson","given":"V. V."},{"family":"Barton","given":"J. S."},{"family":"Casey","given":"K."},{"family":"Chien","given":"J. Y. L."},{"family":"DiGirolamo","given":"N. E."},{"family":"Klein","given":"A. G."},{"family":"Powell","given":"H. W."},{"family":"Tait","given":"A. B."}],"issued":{"date-parts":[[2001]]},"accessed":{"date-parts":[[2013,2,5]]}}}],"schema":"https://github.com/citation-style-language/schema/raw/master/csl-citation.json"}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(Hall et al.</w:t>
      </w:r>
      <w:r w:rsidR="00852469" w:rsidRPr="00AA0C24">
        <w:rPr>
          <w:rFonts w:ascii="Times New Roman" w:hAnsi="Times New Roman"/>
          <w:noProof/>
        </w:rPr>
        <w:t>,</w:t>
      </w:r>
      <w:r w:rsidRPr="00AA0C24">
        <w:rPr>
          <w:rFonts w:ascii="Times New Roman" w:hAnsi="Times New Roman"/>
          <w:noProof/>
        </w:rPr>
        <w:t xml:space="preserve"> 2001)</w:t>
      </w:r>
      <w:r w:rsidR="00F02836" w:rsidRPr="00AA0C24">
        <w:rPr>
          <w:rFonts w:ascii="Times New Roman" w:hAnsi="Times New Roman"/>
        </w:rPr>
        <w:fldChar w:fldCharType="end"/>
      </w:r>
      <w:r w:rsidRPr="00AA0C24">
        <w:rPr>
          <w:rFonts w:ascii="Times New Roman" w:hAnsi="Times New Roman"/>
        </w:rPr>
        <w:t>.  Where VIS was the top-of-atmosphere reflectance in a visible wavelength (approx. 0.55 μm) and SWIR was the top-of-atmosphere reflectance in a short-waveleng</w:t>
      </w:r>
      <w:r w:rsidR="002F72D2" w:rsidRPr="00AA0C24">
        <w:rPr>
          <w:rFonts w:ascii="Times New Roman" w:hAnsi="Times New Roman"/>
        </w:rPr>
        <w:t xml:space="preserve">th infrared (approx. 1.64 μm). </w:t>
      </w:r>
      <w:r w:rsidRPr="00AA0C24">
        <w:rPr>
          <w:rFonts w:ascii="Times New Roman" w:hAnsi="Times New Roman"/>
        </w:rPr>
        <w:t xml:space="preserve">The Julian snow-free date across images was done with a binary classification tree (rpart; R Development Core Team 2009). </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 xml:space="preserve">We </w:t>
      </w:r>
      <w:r w:rsidR="002C37B0" w:rsidRPr="00AA0C24">
        <w:rPr>
          <w:rFonts w:ascii="Times New Roman" w:hAnsi="Times New Roman"/>
        </w:rPr>
        <w:t xml:space="preserve">also </w:t>
      </w:r>
      <w:r w:rsidRPr="00AA0C24">
        <w:rPr>
          <w:rFonts w:ascii="Times New Roman" w:hAnsi="Times New Roman"/>
        </w:rPr>
        <w:t>modeled aspects of physiography and climate to be included as covariates.  Slope (degrees), aspect off 180</w:t>
      </w:r>
      <w:r w:rsidR="00E76523" w:rsidRPr="00AA0C24">
        <w:rPr>
          <w:rFonts w:ascii="Times New Roman" w:hAnsi="Times New Roman"/>
          <w:vertAlign w:val="superscript"/>
        </w:rPr>
        <w:t>o</w:t>
      </w:r>
      <w:r w:rsidRPr="00AA0C24">
        <w:rPr>
          <w:rFonts w:ascii="Times New Roman" w:hAnsi="Times New Roman"/>
        </w:rPr>
        <w:t xml:space="preserve"> (measures how much as slope faces south), and elevation </w:t>
      </w:r>
      <w:r w:rsidR="00773EB2" w:rsidRPr="00AA0C24">
        <w:rPr>
          <w:rFonts w:ascii="Times New Roman" w:hAnsi="Times New Roman"/>
        </w:rPr>
        <w:t xml:space="preserve">(m) </w:t>
      </w:r>
      <w:r w:rsidR="008634AC" w:rsidRPr="00AA0C24">
        <w:rPr>
          <w:rFonts w:ascii="Times New Roman" w:hAnsi="Times New Roman"/>
        </w:rPr>
        <w:t xml:space="preserve">were estimated from a 30 </w:t>
      </w:r>
      <w:r w:rsidRPr="00AA0C24">
        <w:rPr>
          <w:rFonts w:ascii="Times New Roman" w:hAnsi="Times New Roman"/>
        </w:rPr>
        <w:t>m digital elevation model in a geographic information system (ArcGIS 10; ESRI, Redlands, CA). Terrain ruggedness was calculated at two spatial scales (3 x 3 pixel and 90 x 90 pixel windows, both with 30-m pixels) using the Vector Ruggedness Measure (VRM)</w:t>
      </w:r>
      <w:r w:rsidR="002C37B0" w:rsidRPr="00AA0C24">
        <w:rPr>
          <w:rFonts w:ascii="Times New Roman" w:hAnsi="Times New Roman"/>
        </w:rPr>
        <w:t xml:space="preserve"> python tool for ArcGIS</w:t>
      </w:r>
      <w:r w:rsidRPr="00AA0C24">
        <w:rPr>
          <w:rFonts w:ascii="Times New Roman" w:hAnsi="Times New Roman"/>
        </w:rPr>
        <w:t xml:space="preserve">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{"citationID":"vuPxKepd","properties":{"formattedCitation":"(Sappington, Longshore, and Thompson 2007)","plainCitation":"(Sappington, Longshore, and Thompson 2007)"},"citationItems":[{"id":731,"uris":["http://zotero.org/users/98840/items/4G9D346N"],"uri":["http://zotero.org/users/98840/items/4G9D346N"],"itemData":{"id":731,"type":"article-journal","title":"Quantifying landscape ruggedness for animal habitat analysis: a case study using bighorn sheep in the Mojave Desert","container-title":"The Journal of wildlife management","page":"1419–1426","volume":"71","issue":"5","source":"Google Scholar","shortTitle":"Quantifying landscape ruggedness for animal habitat analysis","author":[{"family":"Sappington","given":"J."},{"family":"Longshore","given":"K. M"},{"family":"Thompson","given":"D. B"}],"issued":{"date-parts":[[2007]]}}}],"schema":"https://github.com/citation-style-language/schema/raw/master/csl-citation.json"}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(Sappington et al. 2007)</w:t>
      </w:r>
      <w:r w:rsidR="00F02836" w:rsidRPr="00AA0C24">
        <w:rPr>
          <w:rFonts w:ascii="Times New Roman" w:hAnsi="Times New Roman"/>
        </w:rPr>
        <w:fldChar w:fldCharType="end"/>
      </w:r>
      <w:r w:rsidRPr="00AA0C24">
        <w:rPr>
          <w:rFonts w:ascii="Times New Roman" w:hAnsi="Times New Roman"/>
        </w:rPr>
        <w:t>. Climate data (temperature and snow depth</w:t>
      </w:r>
      <w:r w:rsidR="00C57677" w:rsidRPr="00AA0C24">
        <w:rPr>
          <w:rFonts w:ascii="Times New Roman" w:hAnsi="Times New Roman"/>
        </w:rPr>
        <w:t>)</w:t>
      </w:r>
      <w:r w:rsidRPr="00AA0C24">
        <w:rPr>
          <w:rFonts w:ascii="Times New Roman" w:hAnsi="Times New Roman"/>
        </w:rPr>
        <w:t xml:space="preserve"> at park headquarters were acquired from the National Park Service. Daily climate observations were aggregated to monthly averages for mean, maximum, and minimum temperature, and maximum snow depth for early, middle and late winter</w:t>
      </w:r>
      <w:r w:rsidR="00155741" w:rsidRPr="00AA0C24">
        <w:rPr>
          <w:rFonts w:ascii="Times New Roman" w:hAnsi="Times New Roman"/>
        </w:rPr>
        <w:t xml:space="preserve"> seasons</w:t>
      </w:r>
      <w:r w:rsidRPr="00AA0C24">
        <w:rPr>
          <w:rFonts w:ascii="Times New Roman" w:hAnsi="Times New Roman"/>
        </w:rPr>
        <w:t xml:space="preserve">. In total, there were </w:t>
      </w:r>
      <w:r w:rsidR="00E355C4" w:rsidRPr="00AA0C24">
        <w:rPr>
          <w:rFonts w:ascii="Times New Roman" w:hAnsi="Times New Roman"/>
        </w:rPr>
        <w:t>ten</w:t>
      </w:r>
      <w:r w:rsidRPr="00AA0C24">
        <w:rPr>
          <w:rFonts w:ascii="Times New Roman" w:hAnsi="Times New Roman"/>
        </w:rPr>
        <w:t xml:space="preserve"> and </w:t>
      </w:r>
      <w:r w:rsidR="00E355C4" w:rsidRPr="00AA0C24">
        <w:rPr>
          <w:rFonts w:ascii="Times New Roman" w:hAnsi="Times New Roman"/>
        </w:rPr>
        <w:t>thirteen</w:t>
      </w:r>
      <w:r w:rsidRPr="00AA0C24">
        <w:rPr>
          <w:rFonts w:ascii="Times New Roman" w:hAnsi="Times New Roman"/>
        </w:rPr>
        <w:t xml:space="preserve"> habitat covariates available for modeling caribou habitat selection in the </w:t>
      </w:r>
      <w:r w:rsidRPr="00AA0C24">
        <w:rPr>
          <w:rFonts w:ascii="Times New Roman" w:hAnsi="Times New Roman"/>
        </w:rPr>
        <w:lastRenderedPageBreak/>
        <w:t>Landsat and Denali</w:t>
      </w:r>
      <w:r w:rsidR="00F23D13" w:rsidRPr="00AA0C24">
        <w:rPr>
          <w:rFonts w:ascii="Times New Roman" w:hAnsi="Times New Roman"/>
        </w:rPr>
        <w:t xml:space="preserve"> Park</w:t>
      </w:r>
      <w:r w:rsidR="00626C46" w:rsidRPr="00AA0C24">
        <w:rPr>
          <w:rFonts w:ascii="Times New Roman" w:hAnsi="Times New Roman"/>
        </w:rPr>
        <w:t xml:space="preserve"> study areas</w:t>
      </w:r>
      <w:r w:rsidRPr="00AA0C24">
        <w:rPr>
          <w:rFonts w:ascii="Times New Roman" w:hAnsi="Times New Roman"/>
        </w:rPr>
        <w:t>, respectively (Table 1). Finally, we also added the year caribou were relocated as a covariate to see if a single time categorical variable could account for temporal variation in habitat selection.</w:t>
      </w:r>
    </w:p>
    <w:p w:rsidR="007C0889" w:rsidRPr="00AA0C24" w:rsidRDefault="007C0889" w:rsidP="007C0889">
      <w:pPr>
        <w:rPr>
          <w:rFonts w:ascii="Times New Roman" w:hAnsi="Times New Roman"/>
          <w:color w:val="000000"/>
          <w:vertAlign w:val="superscript"/>
        </w:rPr>
      </w:pPr>
      <w:r w:rsidRPr="00AA0C24">
        <w:rPr>
          <w:rFonts w:ascii="Times New Roman" w:hAnsi="Times New Roman"/>
          <w:b/>
          <w:color w:val="000000"/>
        </w:rPr>
        <w:t xml:space="preserve">Table 1: </w:t>
      </w:r>
      <w:r w:rsidRPr="00AA0C24">
        <w:rPr>
          <w:rFonts w:ascii="Times New Roman" w:hAnsi="Times New Roman"/>
          <w:color w:val="000000"/>
        </w:rPr>
        <w:t xml:space="preserve">Habitat variables used in analyses with units of measures. Predictors only available in Denali Park are indicated by “*”. Denali Park and Landsat columns are </w:t>
      </w:r>
      <w:r w:rsidRPr="00AA0C24">
        <w:rPr>
          <w:rFonts w:ascii="Times New Roman" w:hAnsi="Times New Roman"/>
          <w:i/>
          <w:color w:val="000000"/>
        </w:rPr>
        <w:t>p</w:t>
      </w:r>
      <w:r w:rsidRPr="00AA0C24">
        <w:rPr>
          <w:rFonts w:ascii="Times New Roman" w:hAnsi="Times New Roman"/>
          <w:color w:val="000000"/>
        </w:rPr>
        <w:t>-values (</w:t>
      </w:r>
      <w:r w:rsidRPr="00AA0C24">
        <w:rPr>
          <w:rFonts w:ascii="Times New Roman" w:hAnsi="Times New Roman"/>
          <w:i/>
          <w:color w:val="000000"/>
        </w:rPr>
        <w:t>p</w:t>
      </w:r>
      <w:r w:rsidRPr="00AA0C24">
        <w:rPr>
          <w:rFonts w:ascii="Times New Roman" w:hAnsi="Times New Roman"/>
          <w:color w:val="000000"/>
        </w:rPr>
        <w:t xml:space="preserve"> &lt; 0.05 in bold face) from ANOVAs testing for differences between years in habitat values using 4000 m datasets. Bolded names of habitat variables are significantly different (</w:t>
      </w:r>
      <w:r w:rsidRPr="00AA0C24">
        <w:rPr>
          <w:rFonts w:ascii="Times New Roman" w:hAnsi="Times New Roman"/>
          <w:i/>
          <w:color w:val="000000"/>
        </w:rPr>
        <w:t>p</w:t>
      </w:r>
      <w:r w:rsidRPr="00AA0C24">
        <w:rPr>
          <w:rFonts w:ascii="Times New Roman" w:hAnsi="Times New Roman"/>
          <w:color w:val="000000"/>
        </w:rPr>
        <w:t xml:space="preserve"> &lt; 0.05) between bouts based on ANOVAs in both Denali Park and Landsat 4000 m datasets.</w:t>
      </w:r>
    </w:p>
    <w:p w:rsidR="007C0889" w:rsidRPr="00AA0C24" w:rsidRDefault="007C0889" w:rsidP="007C0889">
      <w:pPr>
        <w:rPr>
          <w:rFonts w:ascii="Times New Roman" w:hAnsi="Times New Roman"/>
        </w:rPr>
      </w:pPr>
    </w:p>
    <w:tbl>
      <w:tblPr>
        <w:tblW w:w="7238" w:type="dxa"/>
        <w:jc w:val="center"/>
        <w:tblLook w:val="0000" w:firstRow="0" w:lastRow="0" w:firstColumn="0" w:lastColumn="0" w:noHBand="0" w:noVBand="0"/>
      </w:tblPr>
      <w:tblGrid>
        <w:gridCol w:w="2655"/>
        <w:gridCol w:w="1183"/>
        <w:gridCol w:w="780"/>
        <w:gridCol w:w="780"/>
        <w:gridCol w:w="920"/>
        <w:gridCol w:w="920"/>
      </w:tblGrid>
      <w:tr w:rsidR="007C0889" w:rsidRPr="00AA0C24" w:rsidTr="005F0DAA">
        <w:trPr>
          <w:trHeight w:val="480"/>
          <w:jc w:val="center"/>
        </w:trPr>
        <w:tc>
          <w:tcPr>
            <w:tcW w:w="2655" w:type="dxa"/>
            <w:tcBorders>
              <w:top w:val="single" w:sz="4" w:space="0" w:color="auto"/>
              <w:left w:val="nil"/>
              <w:bottom w:val="single" w:sz="4" w:space="0" w:color="auto"/>
              <w:right w:val="nil"/>
            </w:tcBorders>
            <w:shd w:val="clear" w:color="auto" w:fill="auto"/>
            <w:vAlign w:val="center"/>
          </w:tcPr>
          <w:p w:rsidR="007C0889" w:rsidRPr="00AA0C24" w:rsidRDefault="007C0889" w:rsidP="005F0DAA">
            <w:pPr>
              <w:rPr>
                <w:rFonts w:ascii="Times New Roman" w:hAnsi="Times New Roman"/>
                <w:b/>
                <w:bCs/>
                <w:sz w:val="20"/>
                <w:szCs w:val="20"/>
              </w:rPr>
            </w:pPr>
            <w:r w:rsidRPr="00AA0C24">
              <w:rPr>
                <w:rFonts w:ascii="Times New Roman" w:hAnsi="Times New Roman"/>
                <w:b/>
                <w:bCs/>
                <w:sz w:val="20"/>
                <w:szCs w:val="20"/>
              </w:rPr>
              <w:t>Habitat variable</w:t>
            </w:r>
          </w:p>
        </w:tc>
        <w:tc>
          <w:tcPr>
            <w:tcW w:w="1183" w:type="dxa"/>
            <w:tcBorders>
              <w:top w:val="single" w:sz="4" w:space="0" w:color="auto"/>
              <w:left w:val="nil"/>
              <w:bottom w:val="single" w:sz="4" w:space="0" w:color="auto"/>
              <w:right w:val="nil"/>
            </w:tcBorders>
            <w:shd w:val="clear" w:color="auto" w:fill="auto"/>
            <w:vAlign w:val="center"/>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Units</w:t>
            </w:r>
          </w:p>
        </w:tc>
        <w:tc>
          <w:tcPr>
            <w:tcW w:w="780" w:type="dxa"/>
            <w:tcBorders>
              <w:top w:val="single" w:sz="4" w:space="0" w:color="auto"/>
              <w:left w:val="nil"/>
              <w:bottom w:val="single" w:sz="4" w:space="0" w:color="auto"/>
              <w:right w:val="nil"/>
            </w:tcBorders>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F-stat</w:t>
            </w:r>
          </w:p>
        </w:tc>
        <w:tc>
          <w:tcPr>
            <w:tcW w:w="780" w:type="dxa"/>
            <w:tcBorders>
              <w:top w:val="single" w:sz="4" w:space="0" w:color="auto"/>
              <w:left w:val="nil"/>
              <w:bottom w:val="single" w:sz="4" w:space="0" w:color="auto"/>
              <w:right w:val="nil"/>
            </w:tcBorders>
            <w:shd w:val="clear" w:color="auto" w:fill="auto"/>
            <w:vAlign w:val="center"/>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Denali</w:t>
            </w:r>
          </w:p>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Park</w:t>
            </w:r>
          </w:p>
        </w:tc>
        <w:tc>
          <w:tcPr>
            <w:tcW w:w="920" w:type="dxa"/>
            <w:tcBorders>
              <w:top w:val="single" w:sz="4" w:space="0" w:color="auto"/>
              <w:left w:val="nil"/>
              <w:bottom w:val="single" w:sz="4" w:space="0" w:color="auto"/>
              <w:right w:val="nil"/>
            </w:tcBorders>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F-stat</w:t>
            </w:r>
          </w:p>
        </w:tc>
        <w:tc>
          <w:tcPr>
            <w:tcW w:w="920" w:type="dxa"/>
            <w:tcBorders>
              <w:top w:val="single" w:sz="4" w:space="0" w:color="auto"/>
              <w:left w:val="nil"/>
              <w:bottom w:val="single" w:sz="4" w:space="0" w:color="auto"/>
              <w:right w:val="nil"/>
            </w:tcBorders>
            <w:shd w:val="clear" w:color="auto" w:fill="auto"/>
            <w:vAlign w:val="center"/>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Landsat</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Usnic lichens</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 cover</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4.5</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c>
          <w:tcPr>
            <w:tcW w:w="920" w:type="dxa"/>
            <w:tcBorders>
              <w:top w:val="nil"/>
              <w:left w:val="nil"/>
              <w:bottom w:val="nil"/>
              <w:right w:val="nil"/>
            </w:tcBorders>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4.0</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Picea</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 cover</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4.0</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c>
          <w:tcPr>
            <w:tcW w:w="920" w:type="dxa"/>
            <w:tcBorders>
              <w:top w:val="nil"/>
              <w:left w:val="nil"/>
              <w:bottom w:val="nil"/>
              <w:right w:val="nil"/>
            </w:tcBorders>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4.1</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b/>
                <w:bCs/>
                <w:sz w:val="20"/>
                <w:szCs w:val="20"/>
              </w:rPr>
            </w:pPr>
            <w:r w:rsidRPr="00AA0C24">
              <w:rPr>
                <w:rFonts w:ascii="Times New Roman" w:hAnsi="Times New Roman"/>
                <w:b/>
                <w:bCs/>
                <w:sz w:val="20"/>
                <w:szCs w:val="20"/>
              </w:rPr>
              <w:t>Shrub</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 cover</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5.9</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c>
          <w:tcPr>
            <w:tcW w:w="920" w:type="dxa"/>
            <w:tcBorders>
              <w:top w:val="nil"/>
              <w:left w:val="nil"/>
              <w:bottom w:val="nil"/>
              <w:right w:val="nil"/>
            </w:tcBorders>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4.4</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Deciduous tree*</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 cover</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3.7</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c>
          <w:tcPr>
            <w:tcW w:w="920" w:type="dxa"/>
            <w:tcBorders>
              <w:top w:val="nil"/>
              <w:left w:val="nil"/>
              <w:bottom w:val="nil"/>
              <w:right w:val="nil"/>
            </w:tcBorders>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n/a</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n/a</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b/>
                <w:bCs/>
                <w:sz w:val="20"/>
                <w:szCs w:val="20"/>
              </w:rPr>
            </w:pPr>
            <w:r w:rsidRPr="00AA0C24">
              <w:rPr>
                <w:rFonts w:ascii="Times New Roman" w:hAnsi="Times New Roman"/>
                <w:b/>
                <w:bCs/>
                <w:sz w:val="20"/>
                <w:szCs w:val="20"/>
              </w:rPr>
              <w:t>Usnic + light lichens*</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 cover</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6.8</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c>
          <w:tcPr>
            <w:tcW w:w="920" w:type="dxa"/>
            <w:tcBorders>
              <w:top w:val="nil"/>
              <w:left w:val="nil"/>
              <w:bottom w:val="nil"/>
              <w:right w:val="nil"/>
            </w:tcBorders>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n/a</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n/a</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Graminoid*</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 cover</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6.1</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&lt;0.001</w:t>
            </w:r>
          </w:p>
        </w:tc>
        <w:tc>
          <w:tcPr>
            <w:tcW w:w="920" w:type="dxa"/>
            <w:tcBorders>
              <w:top w:val="nil"/>
              <w:left w:val="nil"/>
              <w:bottom w:val="nil"/>
              <w:right w:val="nil"/>
            </w:tcBorders>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n/a</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n/a</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b/>
                <w:bCs/>
                <w:sz w:val="20"/>
                <w:szCs w:val="20"/>
              </w:rPr>
            </w:pPr>
            <w:r w:rsidRPr="00AA0C24">
              <w:rPr>
                <w:rFonts w:ascii="Times New Roman" w:hAnsi="Times New Roman"/>
                <w:b/>
                <w:bCs/>
                <w:sz w:val="20"/>
                <w:szCs w:val="20"/>
              </w:rPr>
              <w:t>Snow-free Date</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Julian date</w:t>
            </w:r>
          </w:p>
        </w:tc>
        <w:tc>
          <w:tcPr>
            <w:tcW w:w="780" w:type="dxa"/>
            <w:tcBorders>
              <w:top w:val="nil"/>
              <w:left w:val="nil"/>
              <w:bottom w:val="nil"/>
              <w:right w:val="nil"/>
            </w:tcBorders>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9.5</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0.067</w:t>
            </w:r>
          </w:p>
        </w:tc>
        <w:tc>
          <w:tcPr>
            <w:tcW w:w="920" w:type="dxa"/>
            <w:tcBorders>
              <w:top w:val="nil"/>
              <w:left w:val="nil"/>
              <w:bottom w:val="nil"/>
              <w:right w:val="nil"/>
            </w:tcBorders>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6.4</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0.202</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Aspect off 180</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Degrees</w:t>
            </w:r>
          </w:p>
        </w:tc>
        <w:tc>
          <w:tcPr>
            <w:tcW w:w="780" w:type="dxa"/>
            <w:tcBorders>
              <w:top w:val="nil"/>
              <w:left w:val="nil"/>
              <w:bottom w:val="nil"/>
              <w:right w:val="nil"/>
            </w:tcBorders>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3.0</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0.334</w:t>
            </w:r>
          </w:p>
        </w:tc>
        <w:tc>
          <w:tcPr>
            <w:tcW w:w="920" w:type="dxa"/>
            <w:tcBorders>
              <w:top w:val="nil"/>
              <w:left w:val="nil"/>
              <w:bottom w:val="nil"/>
              <w:right w:val="nil"/>
            </w:tcBorders>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2.5</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0.371</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Terrain ruggedness (Fine)</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Unitless</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3.0</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0.002</w:t>
            </w:r>
          </w:p>
        </w:tc>
        <w:tc>
          <w:tcPr>
            <w:tcW w:w="920" w:type="dxa"/>
            <w:tcBorders>
              <w:top w:val="nil"/>
              <w:left w:val="nil"/>
              <w:bottom w:val="nil"/>
              <w:right w:val="nil"/>
            </w:tcBorders>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3.0</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0.158</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Terrain ruggedness (Coarse)</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Unitless</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2.7</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0.003</w:t>
            </w:r>
          </w:p>
        </w:tc>
        <w:tc>
          <w:tcPr>
            <w:tcW w:w="920" w:type="dxa"/>
            <w:tcBorders>
              <w:top w:val="nil"/>
              <w:left w:val="nil"/>
              <w:bottom w:val="nil"/>
              <w:right w:val="nil"/>
            </w:tcBorders>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2.7</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0.427</w:t>
            </w:r>
          </w:p>
        </w:tc>
      </w:tr>
      <w:tr w:rsidR="007C0889" w:rsidRPr="00AA0C24" w:rsidTr="005F0DAA">
        <w:trPr>
          <w:trHeight w:val="240"/>
          <w:jc w:val="center"/>
        </w:trPr>
        <w:tc>
          <w:tcPr>
            <w:tcW w:w="2655" w:type="dxa"/>
            <w:tcBorders>
              <w:top w:val="nil"/>
              <w:left w:val="nil"/>
              <w:bottom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Elevation</w:t>
            </w:r>
          </w:p>
        </w:tc>
        <w:tc>
          <w:tcPr>
            <w:tcW w:w="1183"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Meters</w:t>
            </w:r>
          </w:p>
        </w:tc>
        <w:tc>
          <w:tcPr>
            <w:tcW w:w="780" w:type="dxa"/>
            <w:tcBorders>
              <w:top w:val="nil"/>
              <w:left w:val="nil"/>
              <w:bottom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2.0</w:t>
            </w:r>
          </w:p>
        </w:tc>
        <w:tc>
          <w:tcPr>
            <w:tcW w:w="78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0.025</w:t>
            </w:r>
          </w:p>
        </w:tc>
        <w:tc>
          <w:tcPr>
            <w:tcW w:w="920" w:type="dxa"/>
            <w:tcBorders>
              <w:top w:val="nil"/>
              <w:left w:val="nil"/>
              <w:bottom w:val="nil"/>
              <w:right w:val="nil"/>
            </w:tcBorders>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1.9</w:t>
            </w:r>
          </w:p>
        </w:tc>
        <w:tc>
          <w:tcPr>
            <w:tcW w:w="920" w:type="dxa"/>
            <w:tcBorders>
              <w:top w:val="nil"/>
              <w:left w:val="nil"/>
              <w:bottom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0.036</w:t>
            </w:r>
          </w:p>
        </w:tc>
      </w:tr>
      <w:tr w:rsidR="007C0889" w:rsidRPr="00AA0C24" w:rsidTr="005F0DAA">
        <w:trPr>
          <w:trHeight w:val="240"/>
          <w:jc w:val="center"/>
        </w:trPr>
        <w:tc>
          <w:tcPr>
            <w:tcW w:w="2655" w:type="dxa"/>
            <w:tcBorders>
              <w:top w:val="nil"/>
              <w:left w:val="nil"/>
              <w:right w:val="nil"/>
            </w:tcBorders>
            <w:shd w:val="clear" w:color="auto" w:fill="auto"/>
            <w:noWrap/>
            <w:vAlign w:val="bottom"/>
          </w:tcPr>
          <w:p w:rsidR="007C0889" w:rsidRPr="00AA0C24" w:rsidRDefault="007C0889" w:rsidP="005F0DAA">
            <w:pPr>
              <w:rPr>
                <w:rFonts w:ascii="Times New Roman" w:hAnsi="Times New Roman"/>
                <w:sz w:val="20"/>
                <w:szCs w:val="20"/>
              </w:rPr>
            </w:pPr>
            <w:r w:rsidRPr="00AA0C24">
              <w:rPr>
                <w:rFonts w:ascii="Times New Roman" w:hAnsi="Times New Roman"/>
                <w:sz w:val="20"/>
                <w:szCs w:val="20"/>
              </w:rPr>
              <w:t>Slope</w:t>
            </w:r>
          </w:p>
        </w:tc>
        <w:tc>
          <w:tcPr>
            <w:tcW w:w="1183" w:type="dxa"/>
            <w:tcBorders>
              <w:top w:val="nil"/>
              <w:left w:val="nil"/>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Degrees</w:t>
            </w:r>
          </w:p>
        </w:tc>
        <w:tc>
          <w:tcPr>
            <w:tcW w:w="780" w:type="dxa"/>
            <w:tcBorders>
              <w:top w:val="nil"/>
              <w:left w:val="nil"/>
              <w:right w:val="nil"/>
            </w:tcBorders>
          </w:tcPr>
          <w:p w:rsidR="007C0889" w:rsidRPr="00AA0C24" w:rsidRDefault="007C0889" w:rsidP="005F0DAA">
            <w:pPr>
              <w:jc w:val="center"/>
              <w:rPr>
                <w:rFonts w:ascii="Times New Roman" w:hAnsi="Times New Roman"/>
                <w:bCs/>
                <w:sz w:val="20"/>
                <w:szCs w:val="20"/>
              </w:rPr>
            </w:pPr>
            <w:r w:rsidRPr="00AA0C24">
              <w:rPr>
                <w:rFonts w:ascii="Times New Roman" w:hAnsi="Times New Roman"/>
                <w:bCs/>
                <w:sz w:val="20"/>
                <w:szCs w:val="20"/>
              </w:rPr>
              <w:t>3.0</w:t>
            </w:r>
          </w:p>
        </w:tc>
        <w:tc>
          <w:tcPr>
            <w:tcW w:w="780" w:type="dxa"/>
            <w:tcBorders>
              <w:top w:val="nil"/>
              <w:left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0.001</w:t>
            </w:r>
          </w:p>
        </w:tc>
        <w:tc>
          <w:tcPr>
            <w:tcW w:w="920" w:type="dxa"/>
            <w:tcBorders>
              <w:top w:val="nil"/>
              <w:left w:val="nil"/>
              <w:right w:val="nil"/>
            </w:tcBorders>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3.0</w:t>
            </w:r>
          </w:p>
        </w:tc>
        <w:tc>
          <w:tcPr>
            <w:tcW w:w="920" w:type="dxa"/>
            <w:tcBorders>
              <w:top w:val="nil"/>
              <w:left w:val="nil"/>
              <w:right w:val="nil"/>
            </w:tcBorders>
            <w:shd w:val="clear" w:color="auto" w:fill="auto"/>
            <w:noWrap/>
            <w:vAlign w:val="bottom"/>
          </w:tcPr>
          <w:p w:rsidR="007C0889" w:rsidRPr="00AA0C24" w:rsidRDefault="007C0889" w:rsidP="005F0DAA">
            <w:pPr>
              <w:jc w:val="center"/>
              <w:rPr>
                <w:rFonts w:ascii="Times New Roman" w:hAnsi="Times New Roman"/>
                <w:b/>
                <w:bCs/>
                <w:sz w:val="20"/>
                <w:szCs w:val="20"/>
              </w:rPr>
            </w:pPr>
            <w:r w:rsidRPr="00AA0C24">
              <w:rPr>
                <w:rFonts w:ascii="Times New Roman" w:hAnsi="Times New Roman"/>
                <w:b/>
                <w:bCs/>
                <w:sz w:val="20"/>
                <w:szCs w:val="20"/>
              </w:rPr>
              <w:t>0.001</w:t>
            </w:r>
          </w:p>
        </w:tc>
      </w:tr>
      <w:tr w:rsidR="007C0889" w:rsidRPr="00AA0C24" w:rsidTr="005F0DAA">
        <w:trPr>
          <w:trHeight w:val="240"/>
          <w:jc w:val="center"/>
        </w:trPr>
        <w:tc>
          <w:tcPr>
            <w:tcW w:w="2655" w:type="dxa"/>
            <w:tcBorders>
              <w:top w:val="nil"/>
              <w:left w:val="nil"/>
              <w:bottom w:val="single" w:sz="4" w:space="0" w:color="auto"/>
              <w:right w:val="nil"/>
            </w:tcBorders>
            <w:shd w:val="clear" w:color="auto" w:fill="auto"/>
            <w:noWrap/>
            <w:vAlign w:val="bottom"/>
          </w:tcPr>
          <w:p w:rsidR="007C0889" w:rsidRPr="00AA0C24" w:rsidRDefault="007C0889" w:rsidP="005F0DAA">
            <w:pPr>
              <w:rPr>
                <w:rFonts w:ascii="Times New Roman" w:hAnsi="Times New Roman"/>
                <w:b/>
                <w:bCs/>
                <w:sz w:val="20"/>
                <w:szCs w:val="20"/>
              </w:rPr>
            </w:pPr>
            <w:r w:rsidRPr="00AA0C24">
              <w:rPr>
                <w:rFonts w:ascii="Times New Roman" w:hAnsi="Times New Roman"/>
                <w:b/>
                <w:bCs/>
                <w:sz w:val="20"/>
                <w:szCs w:val="20"/>
              </w:rPr>
              <w:t xml:space="preserve">Snow depth </w:t>
            </w:r>
          </w:p>
        </w:tc>
        <w:tc>
          <w:tcPr>
            <w:tcW w:w="1183" w:type="dxa"/>
            <w:tcBorders>
              <w:top w:val="nil"/>
              <w:left w:val="nil"/>
              <w:bottom w:val="single" w:sz="4" w:space="0" w:color="auto"/>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Centimeters</w:t>
            </w:r>
          </w:p>
        </w:tc>
        <w:tc>
          <w:tcPr>
            <w:tcW w:w="780" w:type="dxa"/>
            <w:tcBorders>
              <w:top w:val="nil"/>
              <w:left w:val="nil"/>
              <w:bottom w:val="single" w:sz="4" w:space="0" w:color="auto"/>
              <w:right w:val="nil"/>
            </w:tcBorders>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5.3</w:t>
            </w:r>
          </w:p>
        </w:tc>
        <w:tc>
          <w:tcPr>
            <w:tcW w:w="780" w:type="dxa"/>
            <w:tcBorders>
              <w:top w:val="nil"/>
              <w:left w:val="nil"/>
              <w:bottom w:val="single" w:sz="4" w:space="0" w:color="auto"/>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0.083</w:t>
            </w:r>
          </w:p>
        </w:tc>
        <w:tc>
          <w:tcPr>
            <w:tcW w:w="920" w:type="dxa"/>
            <w:tcBorders>
              <w:top w:val="nil"/>
              <w:left w:val="nil"/>
              <w:bottom w:val="single" w:sz="4" w:space="0" w:color="auto"/>
              <w:right w:val="nil"/>
            </w:tcBorders>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5.3</w:t>
            </w:r>
          </w:p>
        </w:tc>
        <w:tc>
          <w:tcPr>
            <w:tcW w:w="920" w:type="dxa"/>
            <w:tcBorders>
              <w:top w:val="nil"/>
              <w:left w:val="nil"/>
              <w:bottom w:val="single" w:sz="4" w:space="0" w:color="auto"/>
              <w:right w:val="nil"/>
            </w:tcBorders>
            <w:shd w:val="clear" w:color="auto" w:fill="auto"/>
            <w:noWrap/>
            <w:vAlign w:val="bottom"/>
          </w:tcPr>
          <w:p w:rsidR="007C0889" w:rsidRPr="00AA0C24" w:rsidRDefault="007C0889" w:rsidP="005F0DAA">
            <w:pPr>
              <w:jc w:val="center"/>
              <w:rPr>
                <w:rFonts w:ascii="Times New Roman" w:hAnsi="Times New Roman"/>
                <w:sz w:val="20"/>
                <w:szCs w:val="20"/>
              </w:rPr>
            </w:pPr>
            <w:r w:rsidRPr="00AA0C24">
              <w:rPr>
                <w:rFonts w:ascii="Times New Roman" w:hAnsi="Times New Roman"/>
                <w:sz w:val="20"/>
                <w:szCs w:val="20"/>
              </w:rPr>
              <w:t>0.083</w:t>
            </w:r>
          </w:p>
        </w:tc>
      </w:tr>
    </w:tbl>
    <w:p w:rsidR="007C0889" w:rsidRPr="00AA0C24" w:rsidRDefault="007C0889" w:rsidP="007C0889">
      <w:pPr>
        <w:rPr>
          <w:rFonts w:ascii="Times New Roman" w:hAnsi="Times New Roman"/>
          <w:b/>
          <w:color w:val="000000"/>
        </w:rPr>
      </w:pPr>
      <w:r w:rsidRPr="00AA0C24">
        <w:rPr>
          <w:rFonts w:ascii="Times New Roman" w:hAnsi="Times New Roman"/>
          <w:b/>
          <w:color w:val="000000"/>
        </w:rPr>
        <w:br w:type="page"/>
      </w:r>
    </w:p>
    <w:p w:rsidR="00270CF6" w:rsidRPr="00AA0C24" w:rsidRDefault="00EC5F39" w:rsidP="00270CF6">
      <w:pPr>
        <w:spacing w:line="480" w:lineRule="auto"/>
        <w:rPr>
          <w:rFonts w:ascii="Times New Roman" w:hAnsi="Times New Roman"/>
          <w:i/>
          <w:u w:val="single"/>
        </w:rPr>
      </w:pPr>
      <w:r>
        <w:rPr>
          <w:rFonts w:ascii="Times New Roman" w:hAnsi="Times New Roman"/>
          <w:i/>
          <w:u w:val="single"/>
        </w:rPr>
        <w:lastRenderedPageBreak/>
        <w:t xml:space="preserve">2.4 </w:t>
      </w:r>
      <w:r w:rsidR="00270CF6" w:rsidRPr="00AA0C24">
        <w:rPr>
          <w:rFonts w:ascii="Times New Roman" w:hAnsi="Times New Roman"/>
          <w:i/>
          <w:u w:val="single"/>
        </w:rPr>
        <w:t>Spatial datasets</w:t>
      </w:r>
    </w:p>
    <w:p w:rsidR="00270CF6" w:rsidRPr="00AA0C24" w:rsidRDefault="00270CF6" w:rsidP="00270CF6">
      <w:pPr>
        <w:spacing w:line="480" w:lineRule="auto"/>
        <w:rPr>
          <w:rFonts w:ascii="Times New Roman" w:hAnsi="Times New Roman"/>
        </w:rPr>
      </w:pPr>
      <w:r w:rsidRPr="00AA0C24">
        <w:rPr>
          <w:rFonts w:ascii="Times New Roman" w:hAnsi="Times New Roman"/>
        </w:rPr>
        <w:tab/>
      </w:r>
      <w:r w:rsidR="00F636D7" w:rsidRPr="00AA0C24">
        <w:rPr>
          <w:rFonts w:ascii="Times New Roman" w:hAnsi="Times New Roman"/>
        </w:rPr>
        <w:t xml:space="preserve">The </w:t>
      </w:r>
      <w:r w:rsidR="00EC10D6" w:rsidRPr="00AA0C24">
        <w:rPr>
          <w:rFonts w:ascii="Times New Roman" w:hAnsi="Times New Roman"/>
        </w:rPr>
        <w:t>DCH</w:t>
      </w:r>
      <w:r w:rsidRPr="00AA0C24">
        <w:rPr>
          <w:rFonts w:ascii="Times New Roman" w:hAnsi="Times New Roman"/>
        </w:rPr>
        <w:t xml:space="preserve">’s overall winter home range defined the spatial extent within which habitat selection was presumed to operate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{"citationID":"RXT3n92t","properties":{"formattedCitation":"(Garshelis 2000)","plainCitation":"(Garshelis 2000)"},"citationItems":[{"id":920,"uris":["http://zotero.org/users/98840/items/J4VQNB7N"],"uri":["http://zotero.org/users/98840/items/J4VQNB7N"],"itemData":{"id":920,"type":"article-journal","title":"Delusions in habitat evaluation: measuring use, selection, and importance","container-title":"Research techniques in animal ecology: controversies and consequences. Columbia University Press, New York, New York, USA","page":"111–164","source":"Google Scholar","shortTitle":"Delusions in habitat evaluation","author":[{"family":"Garshelis","given":"D. L."}],"issued":{"date-parts":[[2000]]},"accessed":{"date-parts":[[2013,2,1]]}}}],"schema":"https://github.com/citation-style-language/schema/raw/master/csl-citation.json"}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(Garshelis 2000)</w:t>
      </w:r>
      <w:r w:rsidR="00F02836" w:rsidRPr="00AA0C24">
        <w:rPr>
          <w:rFonts w:ascii="Times New Roman" w:hAnsi="Times New Roman"/>
        </w:rPr>
        <w:fldChar w:fldCharType="end"/>
      </w:r>
      <w:r w:rsidRPr="00AA0C24">
        <w:rPr>
          <w:rFonts w:ascii="Times New Roman" w:hAnsi="Times New Roman"/>
        </w:rPr>
        <w:t>. We used a minimum convex polygon</w:t>
      </w:r>
      <w:r w:rsidR="001B6970" w:rsidRPr="00AA0C24">
        <w:rPr>
          <w:rFonts w:ascii="Times New Roman" w:hAnsi="Times New Roman"/>
        </w:rPr>
        <w:t xml:space="preserve"> (MCP)</w:t>
      </w:r>
      <w:r w:rsidRPr="00AA0C24">
        <w:rPr>
          <w:rFonts w:ascii="Times New Roman" w:hAnsi="Times New Roman"/>
        </w:rPr>
        <w:t xml:space="preserve"> home range estimator generated in the Geospatial Modeling Environment (GME)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{"citationID":"SJpC7SxO","properties":{"formattedCitation":"(Beyer 2012)","plainCitation":"(Beyer 2012)"},"citationItems":[{"id":919,"uris":["http://zotero.org/users/98840/items/2RRW6BJT"],"uri":["http://zotero.org/users/98840/items/2RRW6BJT"],"itemData":{"id":919,"type":"article-journal","title":"Geospatial modelling environment","container-title":"Spatial Ecology LLC","issue":"version 0.7","source":"Google Scholar","author":[{"family":"Beyer","given":"H."}],"issued":{"date-parts":[[2012]]}}}],"schema":"https://github.com/citation-style-language/schema/raw/master/csl-citation.json"}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(Beyer 2012)</w:t>
      </w:r>
      <w:r w:rsidR="00F02836" w:rsidRPr="00AA0C24">
        <w:rPr>
          <w:rFonts w:ascii="Times New Roman" w:hAnsi="Times New Roman"/>
        </w:rPr>
        <w:fldChar w:fldCharType="end"/>
      </w:r>
      <w:r w:rsidRPr="00AA0C24">
        <w:rPr>
          <w:rFonts w:ascii="Times New Roman" w:hAnsi="Times New Roman"/>
        </w:rPr>
        <w:t xml:space="preserve"> using all winter </w:t>
      </w:r>
      <w:r w:rsidR="00232BA0" w:rsidRPr="00AA0C24">
        <w:rPr>
          <w:rFonts w:ascii="Times New Roman" w:hAnsi="Times New Roman"/>
        </w:rPr>
        <w:t>re</w:t>
      </w:r>
      <w:r w:rsidRPr="00AA0C24">
        <w:rPr>
          <w:rFonts w:ascii="Times New Roman" w:hAnsi="Times New Roman"/>
        </w:rPr>
        <w:t xml:space="preserve">locations across all years. To exclude areas at high elevation caribou were unlikely to use, we clipped the home range by the maximum elevation within all winter </w:t>
      </w:r>
      <w:r w:rsidR="00232BA0" w:rsidRPr="00AA0C24">
        <w:rPr>
          <w:rFonts w:ascii="Times New Roman" w:hAnsi="Times New Roman"/>
        </w:rPr>
        <w:t>re</w:t>
      </w:r>
      <w:r w:rsidRPr="00AA0C24">
        <w:rPr>
          <w:rFonts w:ascii="Times New Roman" w:hAnsi="Times New Roman"/>
        </w:rPr>
        <w:t xml:space="preserve">locations (2000 m). </w:t>
      </w:r>
      <w:r w:rsidR="00396101" w:rsidRPr="00AA0C24">
        <w:rPr>
          <w:rFonts w:ascii="Times New Roman" w:hAnsi="Times New Roman"/>
        </w:rPr>
        <w:t xml:space="preserve">Including rock, ice and water inside the </w:t>
      </w:r>
      <w:r w:rsidR="00313FDE" w:rsidRPr="00AA0C24">
        <w:rPr>
          <w:rFonts w:ascii="Times New Roman" w:hAnsi="Times New Roman"/>
        </w:rPr>
        <w:t>study area</w:t>
      </w:r>
      <w:r w:rsidR="00396101" w:rsidRPr="00AA0C24">
        <w:rPr>
          <w:rFonts w:ascii="Times New Roman" w:hAnsi="Times New Roman"/>
        </w:rPr>
        <w:t>, the Denali MCP was 14,957 km</w:t>
      </w:r>
      <w:r w:rsidR="00396101" w:rsidRPr="00AA0C24">
        <w:rPr>
          <w:rFonts w:ascii="Times New Roman" w:hAnsi="Times New Roman"/>
          <w:vertAlign w:val="superscript"/>
        </w:rPr>
        <w:t>2</w:t>
      </w:r>
      <w:r w:rsidR="00396101" w:rsidRPr="00AA0C24">
        <w:rPr>
          <w:rFonts w:ascii="Times New Roman" w:hAnsi="Times New Roman"/>
        </w:rPr>
        <w:t xml:space="preserve"> and the Landsat </w:t>
      </w:r>
      <w:r w:rsidR="00EC10D6" w:rsidRPr="00AA0C24">
        <w:rPr>
          <w:rFonts w:ascii="Times New Roman" w:hAnsi="Times New Roman"/>
        </w:rPr>
        <w:t xml:space="preserve">MCP </w:t>
      </w:r>
      <w:r w:rsidR="00396101" w:rsidRPr="00AA0C24">
        <w:rPr>
          <w:rFonts w:ascii="Times New Roman" w:hAnsi="Times New Roman"/>
        </w:rPr>
        <w:t>was 19,173 km</w:t>
      </w:r>
      <w:r w:rsidR="00396101" w:rsidRPr="00AA0C24">
        <w:rPr>
          <w:rFonts w:ascii="Times New Roman" w:hAnsi="Times New Roman"/>
          <w:vertAlign w:val="superscript"/>
        </w:rPr>
        <w:t>2</w:t>
      </w:r>
      <w:r w:rsidR="00396101" w:rsidRPr="00AA0C24">
        <w:rPr>
          <w:rFonts w:ascii="Times New Roman" w:hAnsi="Times New Roman"/>
        </w:rPr>
        <w:t xml:space="preserve">. </w:t>
      </w:r>
    </w:p>
    <w:p w:rsidR="00270CF6" w:rsidRDefault="00270CF6" w:rsidP="00270CF6">
      <w:pPr>
        <w:spacing w:line="480" w:lineRule="auto"/>
        <w:rPr>
          <w:rFonts w:ascii="Times New Roman" w:hAnsi="Times New Roman"/>
        </w:rPr>
      </w:pPr>
      <w:r w:rsidRPr="00AA0C24">
        <w:rPr>
          <w:rFonts w:ascii="Times New Roman" w:hAnsi="Times New Roman"/>
        </w:rPr>
        <w:tab/>
        <w:t xml:space="preserve">To assess </w:t>
      </w:r>
      <w:r w:rsidR="00F636D7" w:rsidRPr="00AA0C24">
        <w:rPr>
          <w:rFonts w:ascii="Times New Roman" w:hAnsi="Times New Roman"/>
        </w:rPr>
        <w:t>habitat selection</w:t>
      </w:r>
      <w:r w:rsidRPr="00AA0C24">
        <w:rPr>
          <w:rFonts w:ascii="Times New Roman" w:hAnsi="Times New Roman"/>
        </w:rPr>
        <w:t xml:space="preserve"> at different </w:t>
      </w:r>
      <w:r w:rsidR="00F636D7" w:rsidRPr="00AA0C24">
        <w:rPr>
          <w:rFonts w:ascii="Times New Roman" w:hAnsi="Times New Roman"/>
        </w:rPr>
        <w:t xml:space="preserve">spatial </w:t>
      </w:r>
      <w:r w:rsidRPr="00AA0C24">
        <w:rPr>
          <w:rFonts w:ascii="Times New Roman" w:hAnsi="Times New Roman"/>
        </w:rPr>
        <w:t xml:space="preserve">scales, caribou </w:t>
      </w:r>
      <w:r w:rsidR="00232BA0" w:rsidRPr="00AA0C24">
        <w:rPr>
          <w:rFonts w:ascii="Times New Roman" w:hAnsi="Times New Roman"/>
        </w:rPr>
        <w:t>re</w:t>
      </w:r>
      <w:r w:rsidRPr="00AA0C24">
        <w:rPr>
          <w:rFonts w:ascii="Times New Roman" w:hAnsi="Times New Roman"/>
        </w:rPr>
        <w:t xml:space="preserve">locations were buffered by circular windows with radii of 150, 300, 600, 1000, 2000, 4000 </w:t>
      </w:r>
      <w:r w:rsidR="00626C46" w:rsidRPr="00AA0C24">
        <w:rPr>
          <w:rFonts w:ascii="Times New Roman" w:hAnsi="Times New Roman"/>
        </w:rPr>
        <w:t xml:space="preserve">and </w:t>
      </w:r>
      <w:r w:rsidRPr="00AA0C24">
        <w:rPr>
          <w:rFonts w:ascii="Times New Roman" w:hAnsi="Times New Roman"/>
        </w:rPr>
        <w:t xml:space="preserve">10,000 m. The finest scale was set at 150 m because that is the error associated with VHF radiotelemetry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{"citationID":"LFoawTlE","properties":{"formattedCitation":"(Garshelis 2000)","plainCitation":"(Garshelis 2000)"},"citationItems":[{"id":920,"uris":["http://zotero.org/users/98840/items/J4VQNB7N"],"uri":["http://zotero.org/users/98840/items/J4VQNB7N"],"itemData":{"id":920,"type":"article-journal","title":"Delusions in habitat evaluation: measuring use, selection, and importance","container-title":"Research techniques in animal ecology: controversies and consequences. Columbia University Press, New York, New York, USA","page":"111–164","source":"Google Scholar","shortTitle":"Delusions in habitat evaluation","author":[{"family":"Garshelis","given":"D. L."}],"issued":{"date-parts":[[2000]]},"accessed":{"date-parts":[[2013,2,1]]}}}],"schema":"https://github.com/citation-style-language/schema/raw/master/csl-citation.json"}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(Garshelis 2000)</w:t>
      </w:r>
      <w:r w:rsidR="00F02836" w:rsidRPr="00AA0C24">
        <w:rPr>
          <w:rFonts w:ascii="Times New Roman" w:hAnsi="Times New Roman"/>
        </w:rPr>
        <w:fldChar w:fldCharType="end"/>
      </w:r>
      <w:r w:rsidRPr="00AA0C24">
        <w:rPr>
          <w:rFonts w:ascii="Times New Roman" w:hAnsi="Times New Roman"/>
        </w:rPr>
        <w:t xml:space="preserve">. The coarsest scale was set at 10,000 m based on other studies that indicated habitat selection is correlated with environmental variables at or below a </w:t>
      </w:r>
      <w:r w:rsidR="00BE0B7E" w:rsidRPr="00AA0C24">
        <w:rPr>
          <w:rFonts w:ascii="Times New Roman" w:hAnsi="Times New Roman"/>
        </w:rPr>
        <w:t>13-km</w:t>
      </w:r>
      <w:r w:rsidRPr="00AA0C24">
        <w:rPr>
          <w:rFonts w:ascii="Times New Roman" w:hAnsi="Times New Roman"/>
        </w:rPr>
        <w:t xml:space="preserve"> radius from the animal (</w:t>
      </w:r>
      <w:r w:rsidR="00067DC0" w:rsidRPr="00AA0C24">
        <w:rPr>
          <w:rFonts w:ascii="Times New Roman" w:hAnsi="Times New Roman"/>
        </w:rPr>
        <w:t xml:space="preserve">Leblond et at. 2011, </w:t>
      </w:r>
      <w:r w:rsidRPr="00AA0C24">
        <w:rPr>
          <w:rFonts w:ascii="Times New Roman" w:hAnsi="Times New Roman"/>
        </w:rPr>
        <w:t>Mayor et al. 2007, 2009). We extracted summary statistics (max</w:t>
      </w:r>
      <w:r w:rsidR="00626C46" w:rsidRPr="00AA0C24">
        <w:rPr>
          <w:rFonts w:ascii="Times New Roman" w:hAnsi="Times New Roman"/>
        </w:rPr>
        <w:t>imum</w:t>
      </w:r>
      <w:r w:rsidRPr="00AA0C24">
        <w:rPr>
          <w:rFonts w:ascii="Times New Roman" w:hAnsi="Times New Roman"/>
        </w:rPr>
        <w:t>, min</w:t>
      </w:r>
      <w:r w:rsidR="00626C46" w:rsidRPr="00AA0C24">
        <w:rPr>
          <w:rFonts w:ascii="Times New Roman" w:hAnsi="Times New Roman"/>
        </w:rPr>
        <w:t>imum</w:t>
      </w:r>
      <w:r w:rsidRPr="00AA0C24">
        <w:rPr>
          <w:rFonts w:ascii="Times New Roman" w:hAnsi="Times New Roman"/>
        </w:rPr>
        <w:t xml:space="preserve">, mean, median, standard deviation and pixel count) for the habitat variables (Table 1) within each buffer size for each caribou </w:t>
      </w:r>
      <w:r w:rsidR="00232BA0" w:rsidRPr="00AA0C24">
        <w:rPr>
          <w:rFonts w:ascii="Times New Roman" w:hAnsi="Times New Roman"/>
        </w:rPr>
        <w:t>re</w:t>
      </w:r>
      <w:r w:rsidRPr="00AA0C24">
        <w:rPr>
          <w:rFonts w:ascii="Times New Roman" w:hAnsi="Times New Roman"/>
        </w:rPr>
        <w:t xml:space="preserve">location. </w:t>
      </w:r>
      <w:r w:rsidR="00105E24" w:rsidRPr="00AA0C24">
        <w:rPr>
          <w:rFonts w:ascii="Times New Roman" w:hAnsi="Times New Roman"/>
        </w:rPr>
        <w:t xml:space="preserve">Each habitat covariate map had </w:t>
      </w:r>
      <w:r w:rsidR="00AE3859" w:rsidRPr="00AA0C24">
        <w:rPr>
          <w:rFonts w:ascii="Times New Roman" w:hAnsi="Times New Roman"/>
        </w:rPr>
        <w:t xml:space="preserve">small areas of </w:t>
      </w:r>
      <w:r w:rsidR="00105E24" w:rsidRPr="00AA0C24">
        <w:rPr>
          <w:rFonts w:ascii="Times New Roman" w:hAnsi="Times New Roman"/>
        </w:rPr>
        <w:t xml:space="preserve">missing data, meaning no value for that covariate. </w:t>
      </w:r>
      <w:r w:rsidR="00232BA0" w:rsidRPr="00AA0C24">
        <w:rPr>
          <w:rFonts w:ascii="Times New Roman" w:hAnsi="Times New Roman"/>
        </w:rPr>
        <w:t>We excluded relocations with less that &lt;50% of the pixels for a given</w:t>
      </w:r>
      <w:r w:rsidR="00647825" w:rsidRPr="00AA0C24">
        <w:rPr>
          <w:rFonts w:ascii="Times New Roman" w:hAnsi="Times New Roman"/>
        </w:rPr>
        <w:t xml:space="preserve"> covariate for a given buffer size for a given caribou </w:t>
      </w:r>
      <w:r w:rsidR="00232BA0" w:rsidRPr="00AA0C24">
        <w:rPr>
          <w:rFonts w:ascii="Times New Roman" w:hAnsi="Times New Roman"/>
        </w:rPr>
        <w:t>re</w:t>
      </w:r>
      <w:r w:rsidR="00647825" w:rsidRPr="00AA0C24">
        <w:rPr>
          <w:rFonts w:ascii="Times New Roman" w:hAnsi="Times New Roman"/>
        </w:rPr>
        <w:t>location.</w:t>
      </w:r>
      <w:r w:rsidR="00AE3859" w:rsidRPr="00AA0C24">
        <w:rPr>
          <w:rFonts w:ascii="Times New Roman" w:hAnsi="Times New Roman"/>
        </w:rPr>
        <w:t xml:space="preserve"> </w:t>
      </w:r>
      <w:r w:rsidRPr="00AA0C24">
        <w:rPr>
          <w:rFonts w:ascii="Times New Roman" w:hAnsi="Times New Roman"/>
        </w:rPr>
        <w:t xml:space="preserve">As the buffer radius increased, more </w:t>
      </w:r>
      <w:r w:rsidR="00112BA0" w:rsidRPr="00AA0C24">
        <w:rPr>
          <w:rFonts w:ascii="Times New Roman" w:hAnsi="Times New Roman"/>
        </w:rPr>
        <w:t>re</w:t>
      </w:r>
      <w:r w:rsidRPr="00AA0C24">
        <w:rPr>
          <w:rFonts w:ascii="Times New Roman" w:hAnsi="Times New Roman"/>
        </w:rPr>
        <w:t xml:space="preserve">locations </w:t>
      </w:r>
      <w:r w:rsidR="00F636D7" w:rsidRPr="00AA0C24">
        <w:rPr>
          <w:rFonts w:ascii="Times New Roman" w:hAnsi="Times New Roman"/>
        </w:rPr>
        <w:t>passed</w:t>
      </w:r>
      <w:r w:rsidRPr="00AA0C24">
        <w:rPr>
          <w:rFonts w:ascii="Times New Roman" w:hAnsi="Times New Roman"/>
        </w:rPr>
        <w:t xml:space="preserve"> </w:t>
      </w:r>
      <w:r w:rsidR="00F636D7" w:rsidRPr="00AA0C24">
        <w:rPr>
          <w:rFonts w:ascii="Times New Roman" w:hAnsi="Times New Roman"/>
        </w:rPr>
        <w:t xml:space="preserve">this threshold (Table 2). </w:t>
      </w:r>
      <w:r w:rsidRPr="00AA0C24">
        <w:rPr>
          <w:rFonts w:ascii="Times New Roman" w:hAnsi="Times New Roman"/>
        </w:rPr>
        <w:t xml:space="preserve">Most years for most buffer radii had between 150-250 usable caribou </w:t>
      </w:r>
      <w:r w:rsidR="00112BA0" w:rsidRPr="00AA0C24">
        <w:rPr>
          <w:rFonts w:ascii="Times New Roman" w:hAnsi="Times New Roman"/>
        </w:rPr>
        <w:t>re</w:t>
      </w:r>
      <w:r w:rsidR="008634AC" w:rsidRPr="00AA0C24">
        <w:rPr>
          <w:rFonts w:ascii="Times New Roman" w:hAnsi="Times New Roman"/>
        </w:rPr>
        <w:t>location</w:t>
      </w:r>
      <w:r w:rsidR="007553BB" w:rsidRPr="00AA0C24">
        <w:rPr>
          <w:rFonts w:ascii="Times New Roman" w:hAnsi="Times New Roman"/>
        </w:rPr>
        <w:t xml:space="preserve">s (Appendix 2, Table </w:t>
      </w:r>
      <w:r w:rsidRPr="00AA0C24">
        <w:rPr>
          <w:rFonts w:ascii="Times New Roman" w:hAnsi="Times New Roman"/>
        </w:rPr>
        <w:t>A</w:t>
      </w:r>
      <w:r w:rsidR="007553BB" w:rsidRPr="00AA0C24">
        <w:rPr>
          <w:rFonts w:ascii="Times New Roman" w:hAnsi="Times New Roman"/>
        </w:rPr>
        <w:t>1</w:t>
      </w:r>
      <w:r w:rsidRPr="00AA0C24">
        <w:rPr>
          <w:rFonts w:ascii="Times New Roman" w:hAnsi="Times New Roman"/>
        </w:rPr>
        <w:t xml:space="preserve">). </w:t>
      </w:r>
    </w:p>
    <w:p w:rsidR="007D3E92" w:rsidRDefault="007D3E92" w:rsidP="00B1539C">
      <w:pPr>
        <w:rPr>
          <w:rFonts w:ascii="Times New Roman" w:hAnsi="Times New Roman"/>
          <w:b/>
          <w:color w:val="000000"/>
        </w:rPr>
      </w:pPr>
    </w:p>
    <w:p w:rsidR="007D3E92" w:rsidRDefault="007D3E92" w:rsidP="00B1539C">
      <w:pPr>
        <w:rPr>
          <w:rFonts w:ascii="Times New Roman" w:hAnsi="Times New Roman"/>
          <w:b/>
          <w:color w:val="000000"/>
        </w:rPr>
      </w:pPr>
    </w:p>
    <w:p w:rsidR="007D3E92" w:rsidRDefault="007D3E92" w:rsidP="00B1539C">
      <w:pPr>
        <w:rPr>
          <w:rFonts w:ascii="Times New Roman" w:hAnsi="Times New Roman"/>
          <w:b/>
          <w:color w:val="000000"/>
        </w:rPr>
      </w:pPr>
    </w:p>
    <w:p w:rsidR="007D3E92" w:rsidRDefault="007D3E92" w:rsidP="00B1539C">
      <w:pPr>
        <w:rPr>
          <w:rFonts w:ascii="Times New Roman" w:hAnsi="Times New Roman"/>
          <w:b/>
          <w:color w:val="000000"/>
        </w:rPr>
      </w:pPr>
    </w:p>
    <w:p w:rsidR="00B1539C" w:rsidRPr="00AA0C24" w:rsidRDefault="00B1539C" w:rsidP="00B1539C">
      <w:pPr>
        <w:rPr>
          <w:rFonts w:ascii="Times New Roman" w:hAnsi="Times New Roman"/>
        </w:rPr>
      </w:pPr>
      <w:r w:rsidRPr="00AA0C24">
        <w:rPr>
          <w:rFonts w:ascii="Times New Roman" w:hAnsi="Times New Roman"/>
          <w:b/>
          <w:color w:val="000000"/>
        </w:rPr>
        <w:lastRenderedPageBreak/>
        <w:t>Table 2</w:t>
      </w:r>
      <w:r w:rsidRPr="00AA0C24">
        <w:rPr>
          <w:rFonts w:ascii="Times New Roman" w:hAnsi="Times New Roman"/>
          <w:color w:val="000000"/>
        </w:rPr>
        <w:t xml:space="preserve">. Number of caribou locations plus random points with at least 50% of all pixels with data for all habitat variables (Table 1), sorted by window size and geographic area. Minimum pixel count is 50% of pixels for a given window size. </w:t>
      </w:r>
    </w:p>
    <w:p w:rsidR="00B1539C" w:rsidRPr="00AA0C24" w:rsidRDefault="00B1539C" w:rsidP="00B1539C">
      <w:pPr>
        <w:rPr>
          <w:rFonts w:ascii="Times New Roman" w:hAnsi="Times New Roman"/>
        </w:rPr>
      </w:pPr>
    </w:p>
    <w:tbl>
      <w:tblPr>
        <w:tblW w:w="7000" w:type="dxa"/>
        <w:jc w:val="center"/>
        <w:tblLook w:val="0000" w:firstRow="0" w:lastRow="0" w:firstColumn="0" w:lastColumn="0" w:noHBand="0" w:noVBand="0"/>
      </w:tblPr>
      <w:tblGrid>
        <w:gridCol w:w="2179"/>
        <w:gridCol w:w="683"/>
        <w:gridCol w:w="683"/>
        <w:gridCol w:w="683"/>
        <w:gridCol w:w="616"/>
        <w:gridCol w:w="616"/>
        <w:gridCol w:w="733"/>
        <w:gridCol w:w="873"/>
      </w:tblGrid>
      <w:tr w:rsidR="00B1539C" w:rsidRPr="00AA0C24" w:rsidTr="005F0DAA">
        <w:trPr>
          <w:trHeight w:val="240"/>
          <w:jc w:val="center"/>
        </w:trPr>
        <w:tc>
          <w:tcPr>
            <w:tcW w:w="2179" w:type="dxa"/>
            <w:tcBorders>
              <w:top w:val="single" w:sz="4" w:space="0" w:color="auto"/>
              <w:left w:val="nil"/>
              <w:bottom w:val="single" w:sz="4" w:space="0" w:color="auto"/>
              <w:right w:val="nil"/>
            </w:tcBorders>
            <w:shd w:val="clear" w:color="auto" w:fill="auto"/>
            <w:vAlign w:val="bottom"/>
          </w:tcPr>
          <w:p w:rsidR="00B1539C" w:rsidRPr="00AA0C24" w:rsidRDefault="00B1539C" w:rsidP="005F0DAA">
            <w:pPr>
              <w:rPr>
                <w:rFonts w:ascii="Times New Roman" w:hAnsi="Times New Roman"/>
                <w:sz w:val="20"/>
                <w:szCs w:val="20"/>
              </w:rPr>
            </w:pPr>
            <w:r w:rsidRPr="00AA0C24">
              <w:rPr>
                <w:rFonts w:ascii="Times New Roman" w:hAnsi="Times New Roman"/>
                <w:sz w:val="20"/>
                <w:szCs w:val="20"/>
              </w:rPr>
              <w:t> </w:t>
            </w:r>
          </w:p>
        </w:tc>
        <w:tc>
          <w:tcPr>
            <w:tcW w:w="4821" w:type="dxa"/>
            <w:gridSpan w:val="7"/>
            <w:tcBorders>
              <w:top w:val="single" w:sz="4" w:space="0" w:color="auto"/>
              <w:left w:val="nil"/>
              <w:bottom w:val="single" w:sz="4" w:space="0" w:color="auto"/>
              <w:right w:val="nil"/>
            </w:tcBorders>
            <w:shd w:val="clear" w:color="auto" w:fill="auto"/>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Radii window sizes</w:t>
            </w:r>
          </w:p>
        </w:tc>
      </w:tr>
      <w:tr w:rsidR="00B1539C" w:rsidRPr="00AA0C24" w:rsidTr="005F0DAA">
        <w:trPr>
          <w:trHeight w:val="240"/>
          <w:jc w:val="center"/>
        </w:trPr>
        <w:tc>
          <w:tcPr>
            <w:tcW w:w="2179" w:type="dxa"/>
            <w:tcBorders>
              <w:top w:val="nil"/>
              <w:left w:val="nil"/>
              <w:bottom w:val="nil"/>
              <w:right w:val="nil"/>
            </w:tcBorders>
            <w:shd w:val="clear" w:color="auto" w:fill="auto"/>
            <w:noWrap/>
            <w:vAlign w:val="bottom"/>
          </w:tcPr>
          <w:p w:rsidR="00B1539C" w:rsidRPr="00AA0C24" w:rsidRDefault="00B1539C" w:rsidP="005F0DAA">
            <w:pPr>
              <w:rPr>
                <w:rFonts w:ascii="Times New Roman" w:hAnsi="Times New Roman"/>
                <w:sz w:val="20"/>
                <w:szCs w:val="20"/>
              </w:rPr>
            </w:pP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150m</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300m</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600m</w:t>
            </w:r>
          </w:p>
        </w:tc>
        <w:tc>
          <w:tcPr>
            <w:tcW w:w="592"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1km</w:t>
            </w:r>
          </w:p>
        </w:tc>
        <w:tc>
          <w:tcPr>
            <w:tcW w:w="592"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2km</w:t>
            </w:r>
          </w:p>
        </w:tc>
        <w:tc>
          <w:tcPr>
            <w:tcW w:w="733"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4km</w:t>
            </w:r>
          </w:p>
        </w:tc>
        <w:tc>
          <w:tcPr>
            <w:tcW w:w="873"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10km</w:t>
            </w:r>
          </w:p>
        </w:tc>
      </w:tr>
      <w:tr w:rsidR="00B1539C" w:rsidRPr="00AA0C24" w:rsidTr="005F0DAA">
        <w:trPr>
          <w:trHeight w:val="240"/>
          <w:jc w:val="center"/>
        </w:trPr>
        <w:tc>
          <w:tcPr>
            <w:tcW w:w="2179" w:type="dxa"/>
            <w:tcBorders>
              <w:top w:val="nil"/>
              <w:left w:val="nil"/>
              <w:bottom w:val="nil"/>
              <w:right w:val="nil"/>
            </w:tcBorders>
            <w:shd w:val="clear" w:color="auto" w:fill="auto"/>
            <w:vAlign w:val="bottom"/>
          </w:tcPr>
          <w:p w:rsidR="00B1539C" w:rsidRPr="00AA0C24" w:rsidRDefault="00B1539C" w:rsidP="005F0DAA">
            <w:pPr>
              <w:rPr>
                <w:rFonts w:ascii="Times New Roman" w:hAnsi="Times New Roman"/>
                <w:sz w:val="20"/>
                <w:szCs w:val="20"/>
              </w:rPr>
            </w:pPr>
            <w:r w:rsidRPr="00AA0C24">
              <w:rPr>
                <w:rFonts w:ascii="Times New Roman" w:hAnsi="Times New Roman"/>
                <w:sz w:val="20"/>
                <w:szCs w:val="20"/>
              </w:rPr>
              <w:t>Minimum pixel count</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40</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159</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634</w:t>
            </w:r>
          </w:p>
        </w:tc>
        <w:tc>
          <w:tcPr>
            <w:tcW w:w="592"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1752</w:t>
            </w:r>
          </w:p>
        </w:tc>
        <w:tc>
          <w:tcPr>
            <w:tcW w:w="592"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6989</w:t>
            </w:r>
          </w:p>
        </w:tc>
        <w:tc>
          <w:tcPr>
            <w:tcW w:w="733"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27937</w:t>
            </w:r>
          </w:p>
        </w:tc>
        <w:tc>
          <w:tcPr>
            <w:tcW w:w="873"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174553</w:t>
            </w:r>
          </w:p>
        </w:tc>
      </w:tr>
      <w:tr w:rsidR="00B1539C" w:rsidRPr="00AA0C24" w:rsidTr="005F0DAA">
        <w:trPr>
          <w:trHeight w:val="480"/>
          <w:jc w:val="center"/>
        </w:trPr>
        <w:tc>
          <w:tcPr>
            <w:tcW w:w="2179" w:type="dxa"/>
            <w:tcBorders>
              <w:top w:val="nil"/>
              <w:left w:val="nil"/>
              <w:bottom w:val="nil"/>
              <w:right w:val="nil"/>
            </w:tcBorders>
            <w:shd w:val="clear" w:color="auto" w:fill="auto"/>
            <w:vAlign w:val="bottom"/>
          </w:tcPr>
          <w:p w:rsidR="00B1539C" w:rsidRPr="00AA0C24" w:rsidRDefault="00B1539C" w:rsidP="005F0DAA">
            <w:pPr>
              <w:rPr>
                <w:rFonts w:ascii="Times New Roman" w:hAnsi="Times New Roman"/>
                <w:sz w:val="20"/>
                <w:szCs w:val="20"/>
              </w:rPr>
            </w:pPr>
            <w:r w:rsidRPr="00AA0C24">
              <w:rPr>
                <w:rFonts w:ascii="Times New Roman" w:hAnsi="Times New Roman"/>
                <w:sz w:val="20"/>
                <w:szCs w:val="20"/>
              </w:rPr>
              <w:t>Locations in Denali Park (caribou+random)</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6280</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6396</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6696</w:t>
            </w:r>
          </w:p>
        </w:tc>
        <w:tc>
          <w:tcPr>
            <w:tcW w:w="592"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6826</w:t>
            </w:r>
          </w:p>
        </w:tc>
        <w:tc>
          <w:tcPr>
            <w:tcW w:w="592"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7058</w:t>
            </w:r>
          </w:p>
        </w:tc>
        <w:tc>
          <w:tcPr>
            <w:tcW w:w="733"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7082</w:t>
            </w:r>
          </w:p>
        </w:tc>
        <w:tc>
          <w:tcPr>
            <w:tcW w:w="873"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5690</w:t>
            </w:r>
          </w:p>
        </w:tc>
      </w:tr>
      <w:tr w:rsidR="00B1539C" w:rsidRPr="00AA0C24" w:rsidTr="005F0DAA">
        <w:trPr>
          <w:trHeight w:val="480"/>
          <w:jc w:val="center"/>
        </w:trPr>
        <w:tc>
          <w:tcPr>
            <w:tcW w:w="2179" w:type="dxa"/>
            <w:tcBorders>
              <w:top w:val="nil"/>
              <w:left w:val="nil"/>
              <w:bottom w:val="nil"/>
              <w:right w:val="nil"/>
            </w:tcBorders>
            <w:shd w:val="clear" w:color="auto" w:fill="auto"/>
            <w:vAlign w:val="bottom"/>
          </w:tcPr>
          <w:p w:rsidR="00B1539C" w:rsidRPr="00AA0C24" w:rsidRDefault="00B1539C" w:rsidP="005F0DAA">
            <w:pPr>
              <w:rPr>
                <w:rFonts w:ascii="Times New Roman" w:hAnsi="Times New Roman"/>
                <w:sz w:val="20"/>
                <w:szCs w:val="20"/>
              </w:rPr>
            </w:pPr>
            <w:r w:rsidRPr="00AA0C24">
              <w:rPr>
                <w:rFonts w:ascii="Times New Roman" w:hAnsi="Times New Roman"/>
                <w:sz w:val="20"/>
                <w:szCs w:val="20"/>
              </w:rPr>
              <w:t>Locations in Landsat (caribou+random)</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7570</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7682</w:t>
            </w:r>
          </w:p>
        </w:tc>
        <w:tc>
          <w:tcPr>
            <w:tcW w:w="677"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7834</w:t>
            </w:r>
          </w:p>
        </w:tc>
        <w:tc>
          <w:tcPr>
            <w:tcW w:w="592"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7962</w:t>
            </w:r>
          </w:p>
        </w:tc>
        <w:tc>
          <w:tcPr>
            <w:tcW w:w="592"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8084</w:t>
            </w:r>
          </w:p>
        </w:tc>
        <w:tc>
          <w:tcPr>
            <w:tcW w:w="733"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8114</w:t>
            </w:r>
          </w:p>
        </w:tc>
        <w:tc>
          <w:tcPr>
            <w:tcW w:w="873" w:type="dxa"/>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8090</w:t>
            </w:r>
          </w:p>
        </w:tc>
      </w:tr>
      <w:tr w:rsidR="00B1539C" w:rsidRPr="00AA0C24" w:rsidTr="005F0DAA">
        <w:trPr>
          <w:trHeight w:val="480"/>
          <w:jc w:val="center"/>
        </w:trPr>
        <w:tc>
          <w:tcPr>
            <w:tcW w:w="2179" w:type="dxa"/>
            <w:tcBorders>
              <w:top w:val="nil"/>
              <w:left w:val="nil"/>
              <w:bottom w:val="single" w:sz="4" w:space="0" w:color="auto"/>
              <w:right w:val="nil"/>
            </w:tcBorders>
            <w:shd w:val="clear" w:color="auto" w:fill="auto"/>
            <w:vAlign w:val="bottom"/>
          </w:tcPr>
          <w:p w:rsidR="00B1539C" w:rsidRPr="00AA0C24" w:rsidRDefault="00B1539C" w:rsidP="005F0DAA">
            <w:pPr>
              <w:rPr>
                <w:rFonts w:ascii="Times New Roman" w:hAnsi="Times New Roman"/>
                <w:sz w:val="20"/>
                <w:szCs w:val="20"/>
              </w:rPr>
            </w:pPr>
            <w:r w:rsidRPr="00AA0C24">
              <w:rPr>
                <w:rFonts w:ascii="Times New Roman" w:hAnsi="Times New Roman"/>
                <w:sz w:val="20"/>
                <w:szCs w:val="20"/>
              </w:rPr>
              <w:t>Difference in sample size (Landsat-Denali Park)</w:t>
            </w:r>
          </w:p>
        </w:tc>
        <w:tc>
          <w:tcPr>
            <w:tcW w:w="677" w:type="dxa"/>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1290</w:t>
            </w:r>
          </w:p>
        </w:tc>
        <w:tc>
          <w:tcPr>
            <w:tcW w:w="677" w:type="dxa"/>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1286</w:t>
            </w:r>
          </w:p>
        </w:tc>
        <w:tc>
          <w:tcPr>
            <w:tcW w:w="677" w:type="dxa"/>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1138</w:t>
            </w:r>
          </w:p>
        </w:tc>
        <w:tc>
          <w:tcPr>
            <w:tcW w:w="592" w:type="dxa"/>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1136</w:t>
            </w:r>
          </w:p>
        </w:tc>
        <w:tc>
          <w:tcPr>
            <w:tcW w:w="592" w:type="dxa"/>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1026</w:t>
            </w:r>
          </w:p>
        </w:tc>
        <w:tc>
          <w:tcPr>
            <w:tcW w:w="733" w:type="dxa"/>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1032</w:t>
            </w:r>
          </w:p>
        </w:tc>
        <w:tc>
          <w:tcPr>
            <w:tcW w:w="873" w:type="dxa"/>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2400</w:t>
            </w:r>
          </w:p>
        </w:tc>
      </w:tr>
    </w:tbl>
    <w:p w:rsidR="00B1539C" w:rsidRPr="00AA0C24" w:rsidRDefault="00B1539C" w:rsidP="00270CF6">
      <w:pPr>
        <w:spacing w:line="480" w:lineRule="auto"/>
        <w:rPr>
          <w:rFonts w:ascii="Times New Roman" w:hAnsi="Times New Roman"/>
        </w:rPr>
      </w:pP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 xml:space="preserve">We generated a set of 6000 - 8000 thousand random </w:t>
      </w:r>
      <w:r w:rsidR="000E4C40" w:rsidRPr="00AA0C24">
        <w:rPr>
          <w:rFonts w:ascii="Times New Roman" w:hAnsi="Times New Roman"/>
        </w:rPr>
        <w:t>relocation</w:t>
      </w:r>
      <w:r w:rsidRPr="00AA0C24">
        <w:rPr>
          <w:rFonts w:ascii="Times New Roman" w:hAnsi="Times New Roman"/>
        </w:rPr>
        <w:t>s</w:t>
      </w:r>
      <w:r w:rsidR="00626C46" w:rsidRPr="00AA0C24">
        <w:rPr>
          <w:rFonts w:ascii="Times New Roman" w:hAnsi="Times New Roman"/>
        </w:rPr>
        <w:t>;</w:t>
      </w:r>
      <w:r w:rsidRPr="00AA0C24">
        <w:rPr>
          <w:rFonts w:ascii="Times New Roman" w:hAnsi="Times New Roman"/>
        </w:rPr>
        <w:t xml:space="preserve"> one set for each window size (150, 300, 600, 1000, 2000, 4000 </w:t>
      </w:r>
      <w:r w:rsidR="00626C46" w:rsidRPr="00AA0C24">
        <w:rPr>
          <w:rFonts w:ascii="Times New Roman" w:hAnsi="Times New Roman"/>
        </w:rPr>
        <w:t>and</w:t>
      </w:r>
      <w:r w:rsidRPr="00AA0C24">
        <w:rPr>
          <w:rFonts w:ascii="Times New Roman" w:hAnsi="Times New Roman"/>
        </w:rPr>
        <w:t xml:space="preserve"> 10,000 m radii) for each </w:t>
      </w:r>
      <w:r w:rsidR="00626C46" w:rsidRPr="00AA0C24">
        <w:rPr>
          <w:rFonts w:ascii="Times New Roman" w:hAnsi="Times New Roman"/>
        </w:rPr>
        <w:t xml:space="preserve">study </w:t>
      </w:r>
      <w:r w:rsidRPr="00AA0C24">
        <w:rPr>
          <w:rFonts w:ascii="Times New Roman" w:hAnsi="Times New Roman"/>
        </w:rPr>
        <w:t>area. To maintain separation of used and random datasets, random points of a given buffer size could</w:t>
      </w:r>
      <w:r w:rsidR="00626C46" w:rsidRPr="00AA0C24">
        <w:rPr>
          <w:rFonts w:ascii="Times New Roman" w:hAnsi="Times New Roman"/>
        </w:rPr>
        <w:t xml:space="preserve"> </w:t>
      </w:r>
      <w:r w:rsidRPr="00AA0C24">
        <w:rPr>
          <w:rFonts w:ascii="Times New Roman" w:hAnsi="Times New Roman"/>
        </w:rPr>
        <w:t>n</w:t>
      </w:r>
      <w:r w:rsidR="00626C46" w:rsidRPr="00AA0C24">
        <w:rPr>
          <w:rFonts w:ascii="Times New Roman" w:hAnsi="Times New Roman"/>
        </w:rPr>
        <w:t>o</w:t>
      </w:r>
      <w:r w:rsidRPr="00AA0C24">
        <w:rPr>
          <w:rFonts w:ascii="Times New Roman" w:hAnsi="Times New Roman"/>
        </w:rPr>
        <w:t xml:space="preserve">t fall within the window of another random point nor within the buffer of the </w:t>
      </w:r>
      <w:r w:rsidR="000E4C40" w:rsidRPr="00AA0C24">
        <w:rPr>
          <w:rFonts w:ascii="Times New Roman" w:hAnsi="Times New Roman"/>
        </w:rPr>
        <w:t>caribou</w:t>
      </w:r>
      <w:r w:rsidRPr="00AA0C24">
        <w:rPr>
          <w:rFonts w:ascii="Times New Roman" w:hAnsi="Times New Roman"/>
        </w:rPr>
        <w:t xml:space="preserve"> </w:t>
      </w:r>
      <w:r w:rsidR="000E4C40" w:rsidRPr="00AA0C24">
        <w:rPr>
          <w:rFonts w:ascii="Times New Roman" w:hAnsi="Times New Roman"/>
        </w:rPr>
        <w:t>relocation</w:t>
      </w:r>
      <w:r w:rsidRPr="00AA0C24">
        <w:rPr>
          <w:rFonts w:ascii="Times New Roman" w:hAnsi="Times New Roman"/>
        </w:rPr>
        <w:t xml:space="preserve">s for a given window size. Random points were buffered by the same radii </w:t>
      </w:r>
      <w:r w:rsidR="005B6DCD" w:rsidRPr="00AA0C24">
        <w:rPr>
          <w:rFonts w:ascii="Times New Roman" w:hAnsi="Times New Roman"/>
        </w:rPr>
        <w:t xml:space="preserve">as </w:t>
      </w:r>
      <w:r w:rsidR="000E4C40" w:rsidRPr="00AA0C24">
        <w:rPr>
          <w:rFonts w:ascii="Times New Roman" w:hAnsi="Times New Roman"/>
        </w:rPr>
        <w:t>caribou</w:t>
      </w:r>
      <w:r w:rsidR="005B6DCD" w:rsidRPr="00AA0C24">
        <w:rPr>
          <w:rFonts w:ascii="Times New Roman" w:hAnsi="Times New Roman"/>
        </w:rPr>
        <w:t xml:space="preserve"> </w:t>
      </w:r>
      <w:r w:rsidR="000E4C40" w:rsidRPr="00AA0C24">
        <w:rPr>
          <w:rFonts w:ascii="Times New Roman" w:hAnsi="Times New Roman"/>
        </w:rPr>
        <w:t>relocation</w:t>
      </w:r>
      <w:r w:rsidR="005B6DCD" w:rsidRPr="00AA0C24">
        <w:rPr>
          <w:rFonts w:ascii="Times New Roman" w:hAnsi="Times New Roman"/>
        </w:rPr>
        <w:t>s. We then</w:t>
      </w:r>
      <w:r w:rsidRPr="00AA0C24">
        <w:rPr>
          <w:rFonts w:ascii="Times New Roman" w:hAnsi="Times New Roman"/>
        </w:rPr>
        <w:t xml:space="preserve"> </w:t>
      </w:r>
      <w:r w:rsidR="005B6DCD" w:rsidRPr="00AA0C24">
        <w:rPr>
          <w:rFonts w:ascii="Times New Roman" w:hAnsi="Times New Roman"/>
        </w:rPr>
        <w:t>extracted covariates</w:t>
      </w:r>
      <w:r w:rsidRPr="00AA0C24">
        <w:rPr>
          <w:rFonts w:ascii="Times New Roman" w:hAnsi="Times New Roman"/>
        </w:rPr>
        <w:t xml:space="preserve"> in the same </w:t>
      </w:r>
      <w:r w:rsidR="005B6DCD" w:rsidRPr="00AA0C24">
        <w:rPr>
          <w:rFonts w:ascii="Times New Roman" w:hAnsi="Times New Roman"/>
        </w:rPr>
        <w:t>way</w:t>
      </w:r>
      <w:r w:rsidRPr="00AA0C24">
        <w:rPr>
          <w:rFonts w:ascii="Times New Roman" w:hAnsi="Times New Roman"/>
        </w:rPr>
        <w:t xml:space="preserve"> as the </w:t>
      </w:r>
      <w:r w:rsidR="005B6DCD" w:rsidRPr="00AA0C24">
        <w:rPr>
          <w:rFonts w:ascii="Times New Roman" w:hAnsi="Times New Roman"/>
        </w:rPr>
        <w:t>caribou</w:t>
      </w:r>
      <w:r w:rsidRPr="00AA0C24">
        <w:rPr>
          <w:rFonts w:ascii="Times New Roman" w:hAnsi="Times New Roman"/>
        </w:rPr>
        <w:t xml:space="preserve"> </w:t>
      </w:r>
      <w:r w:rsidR="000E4C40" w:rsidRPr="00AA0C24">
        <w:rPr>
          <w:rFonts w:ascii="Times New Roman" w:hAnsi="Times New Roman"/>
        </w:rPr>
        <w:t>relocation</w:t>
      </w:r>
      <w:r w:rsidRPr="00AA0C24">
        <w:rPr>
          <w:rFonts w:ascii="Times New Roman" w:hAnsi="Times New Roman"/>
        </w:rPr>
        <w:t>s</w:t>
      </w:r>
      <w:r w:rsidR="005B6DCD" w:rsidRPr="00AA0C24">
        <w:rPr>
          <w:rFonts w:ascii="Times New Roman" w:hAnsi="Times New Roman"/>
        </w:rPr>
        <w:t>, omitting</w:t>
      </w:r>
      <w:r w:rsidRPr="00AA0C24">
        <w:rPr>
          <w:rFonts w:ascii="Times New Roman" w:hAnsi="Times New Roman"/>
        </w:rPr>
        <w:t xml:space="preserve"> </w:t>
      </w:r>
      <w:r w:rsidR="005B6DCD" w:rsidRPr="00AA0C24">
        <w:rPr>
          <w:rFonts w:ascii="Times New Roman" w:hAnsi="Times New Roman"/>
        </w:rPr>
        <w:t xml:space="preserve">buffered </w:t>
      </w:r>
      <w:r w:rsidRPr="00AA0C24">
        <w:rPr>
          <w:rFonts w:ascii="Times New Roman" w:hAnsi="Times New Roman"/>
        </w:rPr>
        <w:t xml:space="preserve">random points with &lt;50% of pixels with data for all </w:t>
      </w:r>
      <w:r w:rsidR="005B6DCD" w:rsidRPr="00AA0C24">
        <w:rPr>
          <w:rFonts w:ascii="Times New Roman" w:hAnsi="Times New Roman"/>
        </w:rPr>
        <w:t>covariates</w:t>
      </w:r>
      <w:r w:rsidR="0088456B" w:rsidRPr="00AA0C24">
        <w:rPr>
          <w:rFonts w:ascii="Times New Roman" w:hAnsi="Times New Roman"/>
        </w:rPr>
        <w:t xml:space="preserve"> for a given</w:t>
      </w:r>
      <w:r w:rsidRPr="00AA0C24">
        <w:rPr>
          <w:rFonts w:ascii="Times New Roman" w:hAnsi="Times New Roman"/>
        </w:rPr>
        <w:t xml:space="preserve"> window size. </w:t>
      </w:r>
      <w:r w:rsidR="0088456B" w:rsidRPr="00AA0C24">
        <w:rPr>
          <w:rFonts w:ascii="Times New Roman" w:hAnsi="Times New Roman"/>
        </w:rPr>
        <w:t>We</w:t>
      </w:r>
      <w:r w:rsidRPr="00AA0C24">
        <w:rPr>
          <w:rFonts w:ascii="Times New Roman" w:hAnsi="Times New Roman"/>
        </w:rPr>
        <w:t xml:space="preserve"> randomly sampled the random locations for each buffer size to equal the number of </w:t>
      </w:r>
      <w:r w:rsidR="00396416" w:rsidRPr="00AA0C24">
        <w:rPr>
          <w:rFonts w:ascii="Times New Roman" w:hAnsi="Times New Roman"/>
        </w:rPr>
        <w:t>caribou re</w:t>
      </w:r>
      <w:r w:rsidRPr="00AA0C24">
        <w:rPr>
          <w:rFonts w:ascii="Times New Roman" w:hAnsi="Times New Roman"/>
        </w:rPr>
        <w:t xml:space="preserve">locations for that same window size. </w:t>
      </w:r>
      <w:r w:rsidR="0048309B" w:rsidRPr="00AA0C24">
        <w:rPr>
          <w:rFonts w:ascii="Times New Roman" w:hAnsi="Times New Roman"/>
        </w:rPr>
        <w:t xml:space="preserve">See Appendix </w:t>
      </w:r>
      <w:r w:rsidR="00354D55" w:rsidRPr="00AA0C24">
        <w:rPr>
          <w:rFonts w:ascii="Times New Roman" w:hAnsi="Times New Roman"/>
        </w:rPr>
        <w:t>1 Fig. A2</w:t>
      </w:r>
      <w:r w:rsidR="00CA52F8" w:rsidRPr="00AA0C24">
        <w:rPr>
          <w:rFonts w:ascii="Times New Roman" w:hAnsi="Times New Roman"/>
        </w:rPr>
        <w:t xml:space="preserve"> for a visual diagram of this process.</w:t>
      </w:r>
    </w:p>
    <w:p w:rsidR="00270CF6" w:rsidRPr="00AA0C24" w:rsidRDefault="00270CF6" w:rsidP="00270CF6">
      <w:pPr>
        <w:spacing w:line="480" w:lineRule="auto"/>
        <w:ind w:firstLine="720"/>
        <w:rPr>
          <w:rFonts w:ascii="Times New Roman" w:hAnsi="Times New Roman"/>
        </w:rPr>
      </w:pPr>
    </w:p>
    <w:p w:rsidR="00270CF6" w:rsidRPr="00AA0C24" w:rsidRDefault="00EC5F39" w:rsidP="008C1715">
      <w:pPr>
        <w:spacing w:line="480" w:lineRule="auto"/>
        <w:rPr>
          <w:rFonts w:ascii="Times New Roman" w:hAnsi="Times New Roman"/>
          <w:i/>
          <w:u w:val="single"/>
        </w:rPr>
      </w:pPr>
      <w:r>
        <w:rPr>
          <w:rFonts w:ascii="Times New Roman" w:hAnsi="Times New Roman"/>
          <w:i/>
          <w:u w:val="single"/>
        </w:rPr>
        <w:t xml:space="preserve">2.5 </w:t>
      </w:r>
      <w:r w:rsidR="00270CF6" w:rsidRPr="00AA0C24">
        <w:rPr>
          <w:rFonts w:ascii="Times New Roman" w:hAnsi="Times New Roman"/>
          <w:i/>
          <w:u w:val="single"/>
        </w:rPr>
        <w:t>Temporal datasets</w:t>
      </w:r>
    </w:p>
    <w:p w:rsidR="00270CF6" w:rsidRPr="00AA0C24" w:rsidRDefault="00C573C6" w:rsidP="00270CF6">
      <w:pPr>
        <w:spacing w:line="480" w:lineRule="auto"/>
        <w:ind w:firstLine="720"/>
        <w:rPr>
          <w:rFonts w:ascii="Times New Roman" w:hAnsi="Times New Roman"/>
          <w:u w:val="single"/>
        </w:rPr>
      </w:pPr>
      <w:r w:rsidRPr="00AA0C24">
        <w:rPr>
          <w:rFonts w:ascii="Times New Roman" w:hAnsi="Times New Roman"/>
        </w:rPr>
        <w:t>W</w:t>
      </w:r>
      <w:r w:rsidR="00270CF6" w:rsidRPr="00AA0C24">
        <w:rPr>
          <w:rFonts w:ascii="Times New Roman" w:hAnsi="Times New Roman"/>
        </w:rPr>
        <w:t xml:space="preserve">e generated MCPs home ranges </w:t>
      </w:r>
      <w:r w:rsidRPr="00AA0C24">
        <w:rPr>
          <w:rFonts w:ascii="Times New Roman" w:hAnsi="Times New Roman"/>
        </w:rPr>
        <w:t>for each</w:t>
      </w:r>
      <w:r w:rsidR="00270CF6" w:rsidRPr="00AA0C24">
        <w:rPr>
          <w:rFonts w:ascii="Times New Roman" w:hAnsi="Times New Roman"/>
        </w:rPr>
        <w:t xml:space="preserve"> season</w:t>
      </w:r>
      <w:r w:rsidRPr="00AA0C24">
        <w:rPr>
          <w:rFonts w:ascii="Times New Roman" w:hAnsi="Times New Roman"/>
        </w:rPr>
        <w:t>/</w:t>
      </w:r>
      <w:r w:rsidR="00270CF6" w:rsidRPr="00AA0C24">
        <w:rPr>
          <w:rFonts w:ascii="Times New Roman" w:hAnsi="Times New Roman"/>
        </w:rPr>
        <w:t>year</w:t>
      </w:r>
      <w:r w:rsidRPr="00AA0C24">
        <w:rPr>
          <w:rFonts w:ascii="Times New Roman" w:hAnsi="Times New Roman"/>
        </w:rPr>
        <w:t xml:space="preserve"> combination to assess temporal variation in habitat selection.</w:t>
      </w:r>
      <w:r w:rsidR="00270CF6" w:rsidRPr="00AA0C24">
        <w:rPr>
          <w:rFonts w:ascii="Times New Roman" w:hAnsi="Times New Roman"/>
        </w:rPr>
        <w:t xml:space="preserve"> </w:t>
      </w:r>
      <w:r w:rsidRPr="00AA0C24">
        <w:rPr>
          <w:rFonts w:ascii="Times New Roman" w:hAnsi="Times New Roman"/>
        </w:rPr>
        <w:t>We</w:t>
      </w:r>
      <w:r w:rsidR="00270CF6" w:rsidRPr="00AA0C24">
        <w:rPr>
          <w:rFonts w:ascii="Times New Roman" w:hAnsi="Times New Roman"/>
        </w:rPr>
        <w:t xml:space="preserve"> selected random points </w:t>
      </w:r>
      <w:r w:rsidR="0088456B" w:rsidRPr="00AA0C24">
        <w:rPr>
          <w:rFonts w:ascii="Times New Roman" w:hAnsi="Times New Roman"/>
        </w:rPr>
        <w:t>that fell outside that</w:t>
      </w:r>
      <w:r w:rsidR="00270CF6" w:rsidRPr="00AA0C24">
        <w:rPr>
          <w:rFonts w:ascii="Times New Roman" w:hAnsi="Times New Roman"/>
        </w:rPr>
        <w:t xml:space="preserve"> season/year </w:t>
      </w:r>
      <w:r w:rsidRPr="00AA0C24">
        <w:rPr>
          <w:rFonts w:ascii="Times New Roman" w:hAnsi="Times New Roman"/>
        </w:rPr>
        <w:t>MCP</w:t>
      </w:r>
      <w:r w:rsidR="00270CF6" w:rsidRPr="00AA0C24">
        <w:rPr>
          <w:rFonts w:ascii="Times New Roman" w:hAnsi="Times New Roman"/>
        </w:rPr>
        <w:t xml:space="preserve"> </w:t>
      </w:r>
      <w:r w:rsidRPr="00AA0C24">
        <w:rPr>
          <w:rFonts w:ascii="Times New Roman" w:hAnsi="Times New Roman"/>
        </w:rPr>
        <w:t xml:space="preserve">but inside the overall winter homerange (MCP all year pools). For each season/year MCP, we selected random points equal </w:t>
      </w:r>
      <w:r w:rsidR="00270CF6" w:rsidRPr="00AA0C24">
        <w:rPr>
          <w:rFonts w:ascii="Times New Roman" w:hAnsi="Times New Roman"/>
        </w:rPr>
        <w:t xml:space="preserve">in number to the count of buffered caribou </w:t>
      </w:r>
      <w:r w:rsidR="00396416" w:rsidRPr="00AA0C24">
        <w:rPr>
          <w:rFonts w:ascii="Times New Roman" w:hAnsi="Times New Roman"/>
        </w:rPr>
        <w:t>re</w:t>
      </w:r>
      <w:r w:rsidR="00270CF6" w:rsidRPr="00AA0C24">
        <w:rPr>
          <w:rFonts w:ascii="Times New Roman" w:hAnsi="Times New Roman"/>
        </w:rPr>
        <w:t xml:space="preserve">locations </w:t>
      </w:r>
      <w:r w:rsidRPr="00AA0C24">
        <w:rPr>
          <w:rFonts w:ascii="Times New Roman" w:hAnsi="Times New Roman"/>
        </w:rPr>
        <w:t xml:space="preserve">within that season/year MCP. We only used random </w:t>
      </w:r>
      <w:r w:rsidR="00EC10D6" w:rsidRPr="00AA0C24">
        <w:rPr>
          <w:rFonts w:ascii="Times New Roman" w:hAnsi="Times New Roman"/>
        </w:rPr>
        <w:t xml:space="preserve">locations </w:t>
      </w:r>
      <w:r w:rsidRPr="00AA0C24">
        <w:rPr>
          <w:rFonts w:ascii="Times New Roman" w:hAnsi="Times New Roman"/>
        </w:rPr>
        <w:t xml:space="preserve">(and </w:t>
      </w:r>
      <w:r w:rsidR="00396416" w:rsidRPr="00AA0C24">
        <w:rPr>
          <w:rFonts w:ascii="Times New Roman" w:hAnsi="Times New Roman"/>
        </w:rPr>
        <w:t>caribou re</w:t>
      </w:r>
      <w:r w:rsidRPr="00AA0C24">
        <w:rPr>
          <w:rFonts w:ascii="Times New Roman" w:hAnsi="Times New Roman"/>
        </w:rPr>
        <w:t xml:space="preserve">locations) </w:t>
      </w:r>
      <w:r w:rsidR="00270CF6" w:rsidRPr="00AA0C24">
        <w:rPr>
          <w:rFonts w:ascii="Times New Roman" w:hAnsi="Times New Roman"/>
        </w:rPr>
        <w:t xml:space="preserve">with &gt;50% data for </w:t>
      </w:r>
      <w:r w:rsidR="00270CF6" w:rsidRPr="00AA0C24">
        <w:rPr>
          <w:rFonts w:ascii="Times New Roman" w:hAnsi="Times New Roman"/>
        </w:rPr>
        <w:lastRenderedPageBreak/>
        <w:t>all predictors in that season/year</w:t>
      </w:r>
      <w:r w:rsidRPr="00AA0C24">
        <w:rPr>
          <w:rFonts w:ascii="Times New Roman" w:hAnsi="Times New Roman"/>
        </w:rPr>
        <w:t xml:space="preserve"> MCP</w:t>
      </w:r>
      <w:r w:rsidR="00270CF6" w:rsidRPr="00AA0C24">
        <w:rPr>
          <w:rFonts w:ascii="Times New Roman" w:hAnsi="Times New Roman"/>
        </w:rPr>
        <w:t xml:space="preserve">. Each random point was then attributed with climatic data from </w:t>
      </w:r>
      <w:r w:rsidR="00626C46" w:rsidRPr="00AA0C24">
        <w:rPr>
          <w:rFonts w:ascii="Times New Roman" w:hAnsi="Times New Roman"/>
        </w:rPr>
        <w:t>park</w:t>
      </w:r>
      <w:r w:rsidR="00270CF6" w:rsidRPr="00AA0C24">
        <w:rPr>
          <w:rFonts w:ascii="Times New Roman" w:hAnsi="Times New Roman"/>
        </w:rPr>
        <w:t xml:space="preserve"> headquarters for that season/year</w:t>
      </w:r>
      <w:r w:rsidR="00FD505E" w:rsidRPr="00AA0C24">
        <w:rPr>
          <w:rFonts w:ascii="Times New Roman" w:hAnsi="Times New Roman"/>
        </w:rPr>
        <w:t xml:space="preserve"> (Fig. 1, Appendix 1 Fig. A1</w:t>
      </w:r>
      <w:r w:rsidRPr="00AA0C24">
        <w:rPr>
          <w:rFonts w:ascii="Times New Roman" w:hAnsi="Times New Roman"/>
        </w:rPr>
        <w:t>)</w:t>
      </w:r>
      <w:r w:rsidR="00270CF6" w:rsidRPr="00AA0C24">
        <w:rPr>
          <w:rFonts w:ascii="Times New Roman" w:hAnsi="Times New Roman"/>
        </w:rPr>
        <w:t xml:space="preserve">. We compiled the random and </w:t>
      </w:r>
      <w:r w:rsidR="00EC10D6" w:rsidRPr="00AA0C24">
        <w:rPr>
          <w:rFonts w:ascii="Times New Roman" w:hAnsi="Times New Roman"/>
        </w:rPr>
        <w:t>caribou</w:t>
      </w:r>
      <w:r w:rsidR="00396416" w:rsidRPr="00AA0C24">
        <w:rPr>
          <w:rFonts w:ascii="Times New Roman" w:hAnsi="Times New Roman"/>
        </w:rPr>
        <w:t xml:space="preserve"> </w:t>
      </w:r>
      <w:r w:rsidR="00EC10D6" w:rsidRPr="00AA0C24">
        <w:rPr>
          <w:rFonts w:ascii="Times New Roman" w:hAnsi="Times New Roman"/>
        </w:rPr>
        <w:t>re</w:t>
      </w:r>
      <w:r w:rsidR="00270CF6" w:rsidRPr="00AA0C24">
        <w:rPr>
          <w:rFonts w:ascii="Times New Roman" w:hAnsi="Times New Roman"/>
        </w:rPr>
        <w:t xml:space="preserve">locations into similar habitat and presence/absence matrices as the strictly spatial dataset except the habitat matrix had climate data from </w:t>
      </w:r>
      <w:r w:rsidR="00626C46" w:rsidRPr="00AA0C24">
        <w:rPr>
          <w:rFonts w:ascii="Times New Roman" w:hAnsi="Times New Roman"/>
        </w:rPr>
        <w:t>park</w:t>
      </w:r>
      <w:r w:rsidR="00270CF6" w:rsidRPr="00AA0C24">
        <w:rPr>
          <w:rFonts w:ascii="Times New Roman" w:hAnsi="Times New Roman"/>
        </w:rPr>
        <w:t xml:space="preserve"> headquarters and the selection of random points had embedded temporal structure. </w:t>
      </w:r>
    </w:p>
    <w:p w:rsidR="008C1715" w:rsidRPr="00AA0C24" w:rsidRDefault="008C1715" w:rsidP="00270CF6">
      <w:pPr>
        <w:spacing w:line="480" w:lineRule="auto"/>
        <w:rPr>
          <w:rFonts w:ascii="Times New Roman" w:hAnsi="Times New Roman"/>
          <w:i/>
          <w:u w:val="single"/>
        </w:rPr>
      </w:pPr>
    </w:p>
    <w:p w:rsidR="008C1715" w:rsidRPr="00AA0C24" w:rsidRDefault="00EC5F39" w:rsidP="008C1715">
      <w:pPr>
        <w:spacing w:line="480" w:lineRule="auto"/>
        <w:rPr>
          <w:rFonts w:ascii="Times New Roman" w:hAnsi="Times New Roman"/>
          <w:i/>
          <w:u w:val="single"/>
        </w:rPr>
      </w:pPr>
      <w:r>
        <w:rPr>
          <w:rFonts w:ascii="Times New Roman" w:hAnsi="Times New Roman"/>
          <w:i/>
          <w:u w:val="single"/>
        </w:rPr>
        <w:t xml:space="preserve">2.6 </w:t>
      </w:r>
      <w:r w:rsidR="008C1715" w:rsidRPr="00AA0C24">
        <w:rPr>
          <w:rFonts w:ascii="Times New Roman" w:hAnsi="Times New Roman"/>
          <w:i/>
          <w:u w:val="single"/>
        </w:rPr>
        <w:t xml:space="preserve">Multivariate Analysis of </w:t>
      </w:r>
      <w:r w:rsidR="00396416" w:rsidRPr="00AA0C24">
        <w:rPr>
          <w:rFonts w:ascii="Times New Roman" w:hAnsi="Times New Roman"/>
          <w:i/>
          <w:u w:val="single"/>
        </w:rPr>
        <w:t xml:space="preserve">Caribou Relocations </w:t>
      </w:r>
      <w:r w:rsidR="008C1715" w:rsidRPr="00AA0C24">
        <w:rPr>
          <w:rFonts w:ascii="Times New Roman" w:hAnsi="Times New Roman"/>
          <w:i/>
          <w:u w:val="single"/>
        </w:rPr>
        <w:t xml:space="preserve">Versus Random Locations </w:t>
      </w:r>
    </w:p>
    <w:p w:rsidR="008C1715" w:rsidRPr="00AA0C24" w:rsidRDefault="008C1715" w:rsidP="00FE1731">
      <w:pPr>
        <w:spacing w:line="480" w:lineRule="auto"/>
        <w:ind w:firstLine="720"/>
        <w:rPr>
          <w:rFonts w:ascii="Times New Roman" w:hAnsi="Times New Roman"/>
        </w:rPr>
      </w:pPr>
      <w:r w:rsidRPr="00AA0C24">
        <w:rPr>
          <w:rFonts w:ascii="Times New Roman" w:hAnsi="Times New Roman"/>
        </w:rPr>
        <w:t>To valid</w:t>
      </w:r>
      <w:r w:rsidR="00BD633D" w:rsidRPr="00AA0C24">
        <w:rPr>
          <w:rFonts w:ascii="Times New Roman" w:hAnsi="Times New Roman"/>
        </w:rPr>
        <w:t xml:space="preserve">ate </w:t>
      </w:r>
      <w:r w:rsidRPr="00AA0C24">
        <w:rPr>
          <w:rFonts w:ascii="Times New Roman" w:hAnsi="Times New Roman"/>
        </w:rPr>
        <w:t xml:space="preserve">the random point generation process, we tested </w:t>
      </w:r>
      <w:r w:rsidR="002E2A1D" w:rsidRPr="00AA0C24">
        <w:rPr>
          <w:rFonts w:ascii="Times New Roman" w:hAnsi="Times New Roman"/>
        </w:rPr>
        <w:t>for</w:t>
      </w:r>
      <w:r w:rsidRPr="00AA0C24">
        <w:rPr>
          <w:rFonts w:ascii="Times New Roman" w:hAnsi="Times New Roman"/>
        </w:rPr>
        <w:t xml:space="preserve"> difference</w:t>
      </w:r>
      <w:r w:rsidR="002E2A1D" w:rsidRPr="00AA0C24">
        <w:rPr>
          <w:rFonts w:ascii="Times New Roman" w:hAnsi="Times New Roman"/>
        </w:rPr>
        <w:t>s</w:t>
      </w:r>
      <w:r w:rsidRPr="00AA0C24">
        <w:rPr>
          <w:rFonts w:ascii="Times New Roman" w:hAnsi="Times New Roman"/>
        </w:rPr>
        <w:t xml:space="preserve"> in habitat covariates between random locations</w:t>
      </w:r>
      <w:r w:rsidR="002E2A1D" w:rsidRPr="00AA0C24">
        <w:rPr>
          <w:rFonts w:ascii="Times New Roman" w:hAnsi="Times New Roman"/>
        </w:rPr>
        <w:t xml:space="preserve"> and caribou relocations</w:t>
      </w:r>
      <w:r w:rsidRPr="00AA0C24">
        <w:rPr>
          <w:rFonts w:ascii="Times New Roman" w:hAnsi="Times New Roman"/>
        </w:rPr>
        <w:t xml:space="preserve"> (the grouping variable) using both the 4000 m Denali </w:t>
      </w:r>
      <w:r w:rsidR="00F23D13" w:rsidRPr="00AA0C24">
        <w:rPr>
          <w:rFonts w:ascii="Times New Roman" w:hAnsi="Times New Roman"/>
        </w:rPr>
        <w:t xml:space="preserve">Park </w:t>
      </w:r>
      <w:r w:rsidRPr="00AA0C24">
        <w:rPr>
          <w:rFonts w:ascii="Times New Roman" w:hAnsi="Times New Roman"/>
        </w:rPr>
        <w:t>and Landsat datasets in a multiple response permutation procedure (MRPP) in PC-ORD</w:t>
      </w:r>
      <w:r w:rsidR="00371881" w:rsidRPr="00AA0C24">
        <w:rPr>
          <w:rFonts w:ascii="Times New Roman" w:hAnsi="Times New Roman"/>
        </w:rPr>
        <w:t xml:space="preserve"> </w:t>
      </w:r>
      <w:r w:rsidR="006C0F3F" w:rsidRPr="00AA0C24">
        <w:rPr>
          <w:rFonts w:ascii="Times New Roman" w:hAnsi="Times New Roman"/>
        </w:rPr>
        <w:t xml:space="preserve">v.6 </w:t>
      </w:r>
      <w:r w:rsidR="00371881" w:rsidRPr="00AA0C24">
        <w:rPr>
          <w:rFonts w:ascii="Times New Roman" w:hAnsi="Times New Roman"/>
        </w:rPr>
        <w:t>(</w:t>
      </w:r>
      <w:r w:rsidR="00DD11DB" w:rsidRPr="00AA0C24">
        <w:rPr>
          <w:rFonts w:ascii="Times New Roman" w:hAnsi="Times New Roman"/>
        </w:rPr>
        <w:t xml:space="preserve">Mielke and Berry 2001, </w:t>
      </w:r>
      <w:r w:rsidR="00BD4B40" w:rsidRPr="00AA0C24">
        <w:rPr>
          <w:rFonts w:ascii="Times New Roman" w:hAnsi="Times New Roman"/>
        </w:rPr>
        <w:t>McCune and Mefford 2011</w:t>
      </w:r>
      <w:r w:rsidR="00371881" w:rsidRPr="00AA0C24">
        <w:rPr>
          <w:rFonts w:ascii="Times New Roman" w:hAnsi="Times New Roman"/>
        </w:rPr>
        <w:t>)</w:t>
      </w:r>
      <w:r w:rsidRPr="00AA0C24">
        <w:rPr>
          <w:rFonts w:ascii="Times New Roman" w:hAnsi="Times New Roman"/>
        </w:rPr>
        <w:t>. MRPP measures within-group agreement (</w:t>
      </w:r>
      <w:r w:rsidRPr="00AA0C24">
        <w:rPr>
          <w:rFonts w:ascii="Times New Roman" w:hAnsi="Times New Roman"/>
          <w:i/>
        </w:rPr>
        <w:t>A</w:t>
      </w:r>
      <w:r w:rsidRPr="00AA0C24">
        <w:rPr>
          <w:rFonts w:ascii="Times New Roman" w:hAnsi="Times New Roman"/>
        </w:rPr>
        <w:t xml:space="preserve">) and a </w:t>
      </w:r>
      <w:r w:rsidRPr="00AA0C24">
        <w:rPr>
          <w:rFonts w:ascii="Times New Roman" w:hAnsi="Times New Roman"/>
          <w:i/>
        </w:rPr>
        <w:t>p</w:t>
      </w:r>
      <w:r w:rsidRPr="00AA0C24">
        <w:rPr>
          <w:rFonts w:ascii="Times New Roman" w:hAnsi="Times New Roman"/>
        </w:rPr>
        <w:t xml:space="preserve">-value. An </w:t>
      </w:r>
      <w:r w:rsidRPr="00AA0C24">
        <w:rPr>
          <w:rFonts w:ascii="Times New Roman" w:hAnsi="Times New Roman"/>
          <w:i/>
        </w:rPr>
        <w:t xml:space="preserve">A </w:t>
      </w:r>
      <w:r w:rsidRPr="00AA0C24">
        <w:rPr>
          <w:rFonts w:ascii="Times New Roman" w:hAnsi="Times New Roman"/>
        </w:rPr>
        <w:t>= 1 means all members of each group are ex</w:t>
      </w:r>
      <w:r w:rsidR="006C0F3F" w:rsidRPr="00AA0C24">
        <w:rPr>
          <w:rFonts w:ascii="Times New Roman" w:hAnsi="Times New Roman"/>
        </w:rPr>
        <w:t>actly the same within group</w:t>
      </w:r>
      <w:r w:rsidRPr="00AA0C24">
        <w:rPr>
          <w:rFonts w:ascii="Times New Roman" w:hAnsi="Times New Roman"/>
        </w:rPr>
        <w:t xml:space="preserve">. Usnic lichen and deciduous trees (for the Denali </w:t>
      </w:r>
      <w:r w:rsidR="00F23D13" w:rsidRPr="00AA0C24">
        <w:rPr>
          <w:rFonts w:ascii="Times New Roman" w:hAnsi="Times New Roman"/>
        </w:rPr>
        <w:t xml:space="preserve">Park </w:t>
      </w:r>
      <w:r w:rsidR="007E5A2F" w:rsidRPr="00AA0C24">
        <w:rPr>
          <w:rFonts w:ascii="Times New Roman" w:hAnsi="Times New Roman"/>
        </w:rPr>
        <w:t>study area</w:t>
      </w:r>
      <w:r w:rsidRPr="00AA0C24">
        <w:rPr>
          <w:rFonts w:ascii="Times New Roman" w:hAnsi="Times New Roman"/>
        </w:rPr>
        <w:t>) were log</w:t>
      </w:r>
      <w:r w:rsidRPr="00AA0C24">
        <w:rPr>
          <w:rFonts w:ascii="Times New Roman" w:hAnsi="Times New Roman"/>
          <w:vertAlign w:val="subscript"/>
        </w:rPr>
        <w:t xml:space="preserve">10 </w:t>
      </w:r>
      <w:r w:rsidRPr="00AA0C24">
        <w:rPr>
          <w:rFonts w:ascii="Times New Roman" w:hAnsi="Times New Roman"/>
        </w:rPr>
        <w:t>transformed as their distributions were strongly skewed. We then relativized the habitat matrix to the standard deviation of each column (mean = 0, SD=1) to minimize the influence of variables, such as elevation, which have far more variation than the rest of the variables and would otherwise dominate the analysis. We excluded temporal variables from the habitat matrix from the ordination because caribou did not select the climate conditions each year (they were subjected to the climatic conditions).</w:t>
      </w:r>
      <w:r w:rsidR="008E2C55" w:rsidRPr="00AA0C24">
        <w:rPr>
          <w:rFonts w:ascii="Times New Roman" w:hAnsi="Times New Roman"/>
        </w:rPr>
        <w:t xml:space="preserve"> See Appendix 1 Fig. A2</w:t>
      </w:r>
      <w:r w:rsidR="00CA52F8" w:rsidRPr="00AA0C24">
        <w:rPr>
          <w:rFonts w:ascii="Times New Roman" w:hAnsi="Times New Roman"/>
        </w:rPr>
        <w:t xml:space="preserve"> for a visual diagram of this process.</w:t>
      </w:r>
    </w:p>
    <w:p w:rsidR="008C1715" w:rsidRPr="00AA0C24" w:rsidRDefault="008C1715" w:rsidP="008C1715">
      <w:pPr>
        <w:spacing w:line="480" w:lineRule="auto"/>
        <w:rPr>
          <w:rFonts w:ascii="Times New Roman" w:hAnsi="Times New Roman"/>
          <w:i/>
          <w:u w:val="single"/>
        </w:rPr>
      </w:pPr>
    </w:p>
    <w:p w:rsidR="00270CF6" w:rsidRPr="00AA0C24" w:rsidRDefault="00EC5F39" w:rsidP="00270CF6">
      <w:pPr>
        <w:spacing w:line="480" w:lineRule="auto"/>
        <w:rPr>
          <w:rFonts w:ascii="Times New Roman" w:hAnsi="Times New Roman"/>
          <w:i/>
          <w:u w:val="single"/>
        </w:rPr>
      </w:pPr>
      <w:r>
        <w:rPr>
          <w:rFonts w:ascii="Times New Roman" w:hAnsi="Times New Roman"/>
          <w:i/>
          <w:u w:val="single"/>
        </w:rPr>
        <w:t xml:space="preserve">2.7 </w:t>
      </w:r>
      <w:r w:rsidR="00270CF6" w:rsidRPr="00AA0C24">
        <w:rPr>
          <w:rFonts w:ascii="Times New Roman" w:hAnsi="Times New Roman"/>
          <w:i/>
          <w:u w:val="single"/>
        </w:rPr>
        <w:t>Habitat selection model</w:t>
      </w:r>
    </w:p>
    <w:p w:rsidR="00270CF6" w:rsidRPr="00AA0C24" w:rsidRDefault="00270CF6" w:rsidP="001A05B9">
      <w:pPr>
        <w:spacing w:line="480" w:lineRule="auto"/>
        <w:ind w:firstLine="720"/>
        <w:rPr>
          <w:rFonts w:ascii="Times New Roman" w:hAnsi="Times New Roman"/>
        </w:rPr>
      </w:pPr>
      <w:r w:rsidRPr="00AA0C24">
        <w:rPr>
          <w:rFonts w:ascii="Times New Roman" w:hAnsi="Times New Roman"/>
        </w:rPr>
        <w:lastRenderedPageBreak/>
        <w:t xml:space="preserve">We regressed random locations </w:t>
      </w:r>
      <w:r w:rsidR="002E2A1D" w:rsidRPr="00AA0C24">
        <w:rPr>
          <w:rFonts w:ascii="Times New Roman" w:hAnsi="Times New Roman"/>
        </w:rPr>
        <w:t xml:space="preserve">and caribou relocations </w:t>
      </w:r>
      <w:r w:rsidRPr="00AA0C24">
        <w:rPr>
          <w:rFonts w:ascii="Times New Roman" w:hAnsi="Times New Roman"/>
        </w:rPr>
        <w:t xml:space="preserve">(presence/absence matrix, dependent variable) against </w:t>
      </w:r>
      <w:r w:rsidR="00B64A76" w:rsidRPr="00AA0C24">
        <w:rPr>
          <w:rFonts w:ascii="Times New Roman" w:hAnsi="Times New Roman"/>
        </w:rPr>
        <w:t xml:space="preserve">mean </w:t>
      </w:r>
      <w:r w:rsidR="002E2A1D" w:rsidRPr="00AA0C24">
        <w:rPr>
          <w:rFonts w:ascii="Times New Roman" w:hAnsi="Times New Roman"/>
        </w:rPr>
        <w:t>habitat</w:t>
      </w:r>
      <w:r w:rsidRPr="00AA0C24">
        <w:rPr>
          <w:rFonts w:ascii="Times New Roman" w:hAnsi="Times New Roman"/>
        </w:rPr>
        <w:t xml:space="preserve"> variables</w:t>
      </w:r>
      <w:r w:rsidR="00B64A76" w:rsidRPr="00AA0C24">
        <w:rPr>
          <w:rFonts w:ascii="Times New Roman" w:hAnsi="Times New Roman"/>
        </w:rPr>
        <w:t xml:space="preserve"> from each buffer size</w:t>
      </w:r>
      <w:r w:rsidRPr="00AA0C24">
        <w:rPr>
          <w:rFonts w:ascii="Times New Roman" w:hAnsi="Times New Roman"/>
        </w:rPr>
        <w:t xml:space="preserve"> (habitat matrix, independent variables) using </w:t>
      </w:r>
      <w:r w:rsidR="000A2B5C" w:rsidRPr="00AA0C24">
        <w:rPr>
          <w:rFonts w:ascii="Times New Roman" w:hAnsi="Times New Roman"/>
        </w:rPr>
        <w:t>non-parametric multiplicative regression (</w:t>
      </w:r>
      <w:r w:rsidRPr="00AA0C24">
        <w:rPr>
          <w:rFonts w:ascii="Times New Roman" w:hAnsi="Times New Roman"/>
        </w:rPr>
        <w:t>NPMR</w:t>
      </w:r>
      <w:r w:rsidR="000A2B5C" w:rsidRPr="00AA0C24">
        <w:rPr>
          <w:rFonts w:ascii="Times New Roman" w:hAnsi="Times New Roman"/>
        </w:rPr>
        <w:t>)</w:t>
      </w:r>
      <w:r w:rsidRPr="00AA0C24">
        <w:rPr>
          <w:rFonts w:ascii="Times New Roman" w:hAnsi="Times New Roman"/>
        </w:rPr>
        <w:t xml:space="preserve"> in HyperNiche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{"citationID":"Ay2BRQJ1","properties":{"formattedCitation":"(McCune and Mefford 2009)","plainCitation":"(McCune and Mefford 2009)"},"citationItems":[{"id":504,"uris":["http://zotero.org/users/98840/items/P6GX6BV2"],"uri":["http://zotero.org/users/98840/items/P6GX6BV2"],"itemData":{"id":504,"type":"article-journal","title":"HyperNiche","container-title":"Non-parametric multiplicative habitat modeling. Version 2.13","volume":"1","source":"Google Scholar","author":[{"family":"McCune","given":"B."},{"family":"Mefford","given":"M. J."}],"issued":{"date-parts":[[2009]]}}}],"schema":"https://github.com/citation-style-language/schema/raw/master/csl-citation.json"}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(McCune and Mefford 2009)</w:t>
      </w:r>
      <w:r w:rsidR="00F02836" w:rsidRPr="00AA0C24">
        <w:rPr>
          <w:rFonts w:ascii="Times New Roman" w:hAnsi="Times New Roman"/>
        </w:rPr>
        <w:fldChar w:fldCharType="end"/>
      </w:r>
      <w:r w:rsidRPr="00AA0C24">
        <w:rPr>
          <w:rFonts w:ascii="Times New Roman" w:hAnsi="Times New Roman"/>
        </w:rPr>
        <w:t xml:space="preserve">. </w:t>
      </w:r>
      <w:r w:rsidR="000A2B5C" w:rsidRPr="00AA0C24">
        <w:rPr>
          <w:rFonts w:ascii="Times New Roman" w:hAnsi="Times New Roman"/>
        </w:rPr>
        <w:t xml:space="preserve">NPMR is a data mining technique that uses a kernel smoother and controls over-fitting with leave-one-out cross validation during model selection and calculating fit so that splitting into training/validation datasets is automatically built into model development. </w:t>
      </w:r>
      <w:r w:rsidR="001A05B9" w:rsidRPr="00AA0C24">
        <w:rPr>
          <w:rFonts w:ascii="Times New Roman" w:hAnsi="Times New Roman"/>
        </w:rPr>
        <w:t xml:space="preserve">In addition to those strengths, we favored </w:t>
      </w:r>
      <w:r w:rsidR="002E2A1D" w:rsidRPr="00AA0C24">
        <w:rPr>
          <w:rFonts w:ascii="Times New Roman" w:hAnsi="Times New Roman"/>
        </w:rPr>
        <w:t xml:space="preserve">data </w:t>
      </w:r>
      <w:r w:rsidR="001A05B9" w:rsidRPr="00AA0C24">
        <w:rPr>
          <w:rFonts w:ascii="Times New Roman" w:hAnsi="Times New Roman"/>
        </w:rPr>
        <w:t xml:space="preserve">mining (NPMR) over the traditionally used Resource Selection Functions (RSFs) because </w:t>
      </w:r>
      <w:r w:rsidR="002E2A1D" w:rsidRPr="00AA0C24">
        <w:rPr>
          <w:rFonts w:ascii="Times New Roman" w:hAnsi="Times New Roman"/>
        </w:rPr>
        <w:t>we expected strong but variable interactions between covariates across the 20+ year record. P</w:t>
      </w:r>
      <w:r w:rsidR="001A05B9" w:rsidRPr="00AA0C24">
        <w:rPr>
          <w:rFonts w:ascii="Times New Roman" w:hAnsi="Times New Roman"/>
        </w:rPr>
        <w:t xml:space="preserve">rogressively higher order polynomial interaction terms within nested models would be cumbersome to build and likely too few combinations to adequately explore number and nature of interactions in our predictor dataset. </w:t>
      </w:r>
      <w:r w:rsidRPr="00AA0C24">
        <w:rPr>
          <w:rFonts w:ascii="Times New Roman" w:hAnsi="Times New Roman"/>
        </w:rPr>
        <w:t xml:space="preserve">We used NPMR with a local mean Gaussian kernel and forward stepwise variable selection, simultaneously optimizing the smoothing parameters (tolerances) for all predictors included in the model. We used aggressive settings for the over-missing estimates of 3%. The higher improvement criterion prevented searching for models resulting in a marginal improvement of fit. The low maximum allowable missing estimates ensured that only models where most of the data was used were retained. </w:t>
      </w:r>
    </w:p>
    <w:p w:rsidR="00270CF6" w:rsidRDefault="00B64A76" w:rsidP="00270CF6">
      <w:pPr>
        <w:spacing w:line="480" w:lineRule="auto"/>
        <w:ind w:firstLine="720"/>
        <w:rPr>
          <w:rFonts w:ascii="Times New Roman" w:hAnsi="Times New Roman"/>
        </w:rPr>
      </w:pPr>
      <w:r w:rsidRPr="00AA0C24">
        <w:rPr>
          <w:rFonts w:ascii="Times New Roman" w:hAnsi="Times New Roman"/>
        </w:rPr>
        <w:t xml:space="preserve">To test the </w:t>
      </w:r>
      <w:r w:rsidR="00482B0A" w:rsidRPr="00AA0C24">
        <w:rPr>
          <w:rFonts w:ascii="Times New Roman" w:hAnsi="Times New Roman"/>
        </w:rPr>
        <w:t xml:space="preserve">influence of </w:t>
      </w:r>
      <w:r w:rsidR="009D3268" w:rsidRPr="00AA0C24">
        <w:rPr>
          <w:rFonts w:ascii="Times New Roman" w:hAnsi="Times New Roman"/>
        </w:rPr>
        <w:t xml:space="preserve">better habitat </w:t>
      </w:r>
      <w:r w:rsidRPr="00AA0C24">
        <w:rPr>
          <w:rFonts w:ascii="Times New Roman" w:hAnsi="Times New Roman"/>
        </w:rPr>
        <w:t>covariate</w:t>
      </w:r>
      <w:r w:rsidR="009D3268" w:rsidRPr="00AA0C24">
        <w:rPr>
          <w:rFonts w:ascii="Times New Roman" w:hAnsi="Times New Roman"/>
        </w:rPr>
        <w:t xml:space="preserve"> resolution </w:t>
      </w:r>
      <w:r w:rsidR="002347E9" w:rsidRPr="00AA0C24">
        <w:rPr>
          <w:rFonts w:ascii="Times New Roman" w:hAnsi="Times New Roman"/>
        </w:rPr>
        <w:t>versus</w:t>
      </w:r>
      <w:r w:rsidR="00FE4AF0" w:rsidRPr="00AA0C24">
        <w:rPr>
          <w:rFonts w:ascii="Times New Roman" w:hAnsi="Times New Roman"/>
        </w:rPr>
        <w:t xml:space="preserve"> great</w:t>
      </w:r>
      <w:r w:rsidR="009D3268" w:rsidRPr="00AA0C24">
        <w:rPr>
          <w:rFonts w:ascii="Times New Roman" w:hAnsi="Times New Roman"/>
        </w:rPr>
        <w:t>er relocation extent</w:t>
      </w:r>
      <w:r w:rsidRPr="00AA0C24">
        <w:rPr>
          <w:rFonts w:ascii="Times New Roman" w:hAnsi="Times New Roman"/>
        </w:rPr>
        <w:t>, w</w:t>
      </w:r>
      <w:r w:rsidR="00270CF6" w:rsidRPr="00AA0C24">
        <w:rPr>
          <w:rFonts w:ascii="Times New Roman" w:hAnsi="Times New Roman"/>
        </w:rPr>
        <w:t xml:space="preserve">e fit models for each window size and </w:t>
      </w:r>
      <w:r w:rsidR="00371881" w:rsidRPr="00AA0C24">
        <w:rPr>
          <w:rFonts w:ascii="Times New Roman" w:hAnsi="Times New Roman"/>
        </w:rPr>
        <w:t xml:space="preserve">study </w:t>
      </w:r>
      <w:r w:rsidR="00BF1BC4" w:rsidRPr="00AA0C24">
        <w:rPr>
          <w:rFonts w:ascii="Times New Roman" w:hAnsi="Times New Roman"/>
        </w:rPr>
        <w:t>area</w:t>
      </w:r>
      <w:r w:rsidR="009D3268" w:rsidRPr="00AA0C24">
        <w:rPr>
          <w:rFonts w:ascii="Times New Roman" w:hAnsi="Times New Roman"/>
        </w:rPr>
        <w:t xml:space="preserve"> (Denali and Landsat)</w:t>
      </w:r>
      <w:r w:rsidR="00270CF6" w:rsidRPr="00AA0C24">
        <w:rPr>
          <w:rFonts w:ascii="Times New Roman" w:hAnsi="Times New Roman"/>
        </w:rPr>
        <w:t>, retaining</w:t>
      </w:r>
      <w:r w:rsidR="000A2B5C" w:rsidRPr="00AA0C24">
        <w:rPr>
          <w:rFonts w:ascii="Times New Roman" w:hAnsi="Times New Roman"/>
        </w:rPr>
        <w:t xml:space="preserve"> only the best model (Table 3) based on the </w:t>
      </w:r>
      <w:r w:rsidR="00270CF6" w:rsidRPr="00AA0C24">
        <w:rPr>
          <w:rFonts w:ascii="Times New Roman" w:hAnsi="Times New Roman"/>
        </w:rPr>
        <w:t>log likelihood ratio, log</w:t>
      </w:r>
      <w:r w:rsidR="00270CF6" w:rsidRPr="00AA0C24">
        <w:rPr>
          <w:rFonts w:ascii="Times New Roman" w:hAnsi="Times New Roman"/>
          <w:i/>
        </w:rPr>
        <w:t>B</w:t>
      </w:r>
      <w:r w:rsidR="000A2B5C" w:rsidRPr="00AA0C24">
        <w:rPr>
          <w:rFonts w:ascii="Times New Roman" w:hAnsi="Times New Roman"/>
        </w:rPr>
        <w:t xml:space="preserve">. This </w:t>
      </w:r>
      <w:r w:rsidR="00270CF6" w:rsidRPr="00AA0C24">
        <w:rPr>
          <w:rFonts w:ascii="Times New Roman" w:hAnsi="Times New Roman"/>
        </w:rPr>
        <w:t xml:space="preserve">ratio </w:t>
      </w:r>
      <w:r w:rsidR="000A2B5C" w:rsidRPr="00AA0C24">
        <w:rPr>
          <w:rFonts w:ascii="Times New Roman" w:hAnsi="Times New Roman"/>
        </w:rPr>
        <w:t xml:space="preserve">is interpreted as </w:t>
      </w:r>
      <w:r w:rsidR="00270CF6" w:rsidRPr="00AA0C24">
        <w:rPr>
          <w:rFonts w:ascii="Times New Roman" w:hAnsi="Times New Roman"/>
        </w:rPr>
        <w:t>“the likelihood of cross-validated estimates from the fitted model to estimates from the naïve model expressed in powers of ten” (</w:t>
      </w:r>
      <w:r w:rsidR="00F02836" w:rsidRPr="00AA0C24">
        <w:rPr>
          <w:rFonts w:ascii="Times New Roman" w:hAnsi="Times New Roman"/>
        </w:rPr>
        <w:fldChar w:fldCharType="begin"/>
      </w:r>
      <w:r w:rsidR="00270CF6" w:rsidRPr="00AA0C24">
        <w:rPr>
          <w:rFonts w:ascii="Times New Roman" w:hAnsi="Times New Roman"/>
        </w:rPr>
        <w:instrText xml:space="preserve"> ADDIN ZOTERO_ITEM CSL_CITATION {"citationID":"cd4aaXId","properties":{"formattedCitation":"(McCune and Mefford 2009)","plainCitation":"(McCune and Mefford 2009)"},"citationItems":[{"id":504,"uris":["http://zotero.org/users/98840/items/P6GX6BV2"],"uri":["http://zotero.org/users/98840/items/P6GX6BV2"],"itemData":{"id":504,"type":"article-journal","title":"HyperNiche","container-title":"Non-parametric multiplicative habitat modeling. Version 2.13","volume":"1","source":"Google Scholar","author":[{"family":"McCune","given":"B."},{"family":"Mefford","given":"M. J."}],"issued":{"date-parts":[[2009]]}}}],"schema":"https://github.com/citation-style-language/schema/raw/master/csl-citation.json"} </w:instrText>
      </w:r>
      <w:r w:rsidR="00F02836" w:rsidRPr="00AA0C24">
        <w:rPr>
          <w:rFonts w:ascii="Times New Roman" w:hAnsi="Times New Roman"/>
        </w:rPr>
        <w:fldChar w:fldCharType="separate"/>
      </w:r>
      <w:r w:rsidR="00270CF6" w:rsidRPr="00AA0C24">
        <w:rPr>
          <w:rFonts w:ascii="Times New Roman" w:hAnsi="Times New Roman"/>
          <w:noProof/>
        </w:rPr>
        <w:t>McCune and Mefford 2009</w:t>
      </w:r>
      <w:r w:rsidR="00F02836" w:rsidRPr="00AA0C24">
        <w:rPr>
          <w:rFonts w:ascii="Times New Roman" w:hAnsi="Times New Roman"/>
        </w:rPr>
        <w:fldChar w:fldCharType="end"/>
      </w:r>
      <w:r w:rsidR="000A2B5C" w:rsidRPr="00AA0C24">
        <w:rPr>
          <w:rFonts w:ascii="Times New Roman" w:hAnsi="Times New Roman"/>
        </w:rPr>
        <w:t>), where t</w:t>
      </w:r>
      <w:r w:rsidR="00270CF6" w:rsidRPr="00AA0C24">
        <w:rPr>
          <w:rFonts w:ascii="Times New Roman" w:hAnsi="Times New Roman"/>
        </w:rPr>
        <w:t xml:space="preserve">he naïve model is the average frequency of the caribou occupancy. We used the average </w:t>
      </w:r>
      <w:r w:rsidR="00270CF6" w:rsidRPr="00AA0C24">
        <w:rPr>
          <w:rFonts w:ascii="Times New Roman" w:hAnsi="Times New Roman"/>
          <w:i/>
        </w:rPr>
        <w:t>B</w:t>
      </w:r>
      <w:r w:rsidR="00270CF6" w:rsidRPr="00AA0C24">
        <w:rPr>
          <w:rFonts w:ascii="Times New Roman" w:hAnsi="Times New Roman"/>
        </w:rPr>
        <w:t xml:space="preserve"> statistic (10</w:t>
      </w:r>
      <w:r w:rsidR="00270CF6" w:rsidRPr="00AA0C24">
        <w:rPr>
          <w:rFonts w:ascii="Times New Roman" w:hAnsi="Times New Roman"/>
          <w:vertAlign w:val="superscript"/>
        </w:rPr>
        <w:t>logB/n</w:t>
      </w:r>
      <w:r w:rsidR="00270CF6" w:rsidRPr="00AA0C24">
        <w:rPr>
          <w:rFonts w:ascii="Times New Roman" w:hAnsi="Times New Roman"/>
        </w:rPr>
        <w:t>), hereafter ave</w:t>
      </w:r>
      <w:r w:rsidR="00270CF6" w:rsidRPr="00AA0C24">
        <w:rPr>
          <w:rFonts w:ascii="Times New Roman" w:hAnsi="Times New Roman"/>
          <w:i/>
        </w:rPr>
        <w:t>B</w:t>
      </w:r>
      <w:r w:rsidR="00270CF6" w:rsidRPr="00AA0C24">
        <w:rPr>
          <w:rFonts w:ascii="Times New Roman" w:hAnsi="Times New Roman"/>
        </w:rPr>
        <w:t xml:space="preserve">, to </w:t>
      </w:r>
      <w:r w:rsidR="00270CF6" w:rsidRPr="00AA0C24">
        <w:rPr>
          <w:rFonts w:ascii="Times New Roman" w:hAnsi="Times New Roman"/>
        </w:rPr>
        <w:lastRenderedPageBreak/>
        <w:t>compare model fits because sample sizes varied (which affects log</w:t>
      </w:r>
      <w:r w:rsidR="00270CF6" w:rsidRPr="00AA0C24">
        <w:rPr>
          <w:rFonts w:ascii="Times New Roman" w:hAnsi="Times New Roman"/>
          <w:i/>
        </w:rPr>
        <w:t>B</w:t>
      </w:r>
      <w:r w:rsidR="00270CF6" w:rsidRPr="00AA0C24">
        <w:rPr>
          <w:rFonts w:ascii="Times New Roman" w:hAnsi="Times New Roman"/>
        </w:rPr>
        <w:t xml:space="preserve">) between window sizes and </w:t>
      </w:r>
      <w:r w:rsidR="00371881" w:rsidRPr="00AA0C24">
        <w:rPr>
          <w:rFonts w:ascii="Times New Roman" w:hAnsi="Times New Roman"/>
        </w:rPr>
        <w:t xml:space="preserve">study </w:t>
      </w:r>
      <w:r w:rsidR="00270CF6" w:rsidRPr="00AA0C24">
        <w:rPr>
          <w:rFonts w:ascii="Times New Roman" w:hAnsi="Times New Roman"/>
        </w:rPr>
        <w:t>areas. Ave</w:t>
      </w:r>
      <w:r w:rsidR="00270CF6" w:rsidRPr="00AA0C24">
        <w:rPr>
          <w:rFonts w:ascii="Times New Roman" w:hAnsi="Times New Roman"/>
          <w:i/>
        </w:rPr>
        <w:t>B</w:t>
      </w:r>
      <w:r w:rsidR="00270CF6" w:rsidRPr="00AA0C24">
        <w:rPr>
          <w:rFonts w:ascii="Times New Roman" w:hAnsi="Times New Roman"/>
        </w:rPr>
        <w:t xml:space="preserve"> is the </w:t>
      </w:r>
      <w:r w:rsidR="00BD633D" w:rsidRPr="00AA0C24">
        <w:rPr>
          <w:rFonts w:ascii="Times New Roman" w:hAnsi="Times New Roman"/>
        </w:rPr>
        <w:t xml:space="preserve">average </w:t>
      </w:r>
      <w:r w:rsidR="00270CF6" w:rsidRPr="00AA0C24">
        <w:rPr>
          <w:rFonts w:ascii="Times New Roman" w:hAnsi="Times New Roman"/>
        </w:rPr>
        <w:t>improvement to the fitted model added by each sample unit, expressed as a proportionate improvement in the likelihood ratio over the naïve model. For example, if a model has</w:t>
      </w:r>
      <w:r w:rsidR="000A2B5C" w:rsidRPr="00AA0C24">
        <w:rPr>
          <w:rFonts w:ascii="Times New Roman" w:hAnsi="Times New Roman"/>
        </w:rPr>
        <w:t xml:space="preserve"> an</w:t>
      </w:r>
      <w:r w:rsidR="00270CF6" w:rsidRPr="00AA0C24">
        <w:rPr>
          <w:rFonts w:ascii="Times New Roman" w:hAnsi="Times New Roman"/>
        </w:rPr>
        <w:t xml:space="preserve"> ave</w:t>
      </w:r>
      <w:r w:rsidR="00270CF6" w:rsidRPr="00AA0C24">
        <w:rPr>
          <w:rFonts w:ascii="Times New Roman" w:hAnsi="Times New Roman"/>
          <w:i/>
        </w:rPr>
        <w:t>B</w:t>
      </w:r>
      <w:r w:rsidR="00270CF6" w:rsidRPr="00AA0C24">
        <w:rPr>
          <w:rFonts w:ascii="Times New Roman" w:hAnsi="Times New Roman"/>
        </w:rPr>
        <w:t xml:space="preserve"> = 1.12, each additional sample unit </w:t>
      </w:r>
      <w:r w:rsidR="000A2B5C" w:rsidRPr="00AA0C24">
        <w:rPr>
          <w:rFonts w:ascii="Times New Roman" w:hAnsi="Times New Roman"/>
        </w:rPr>
        <w:t xml:space="preserve">(caribou or random location) </w:t>
      </w:r>
      <w:r w:rsidR="00270CF6" w:rsidRPr="00AA0C24">
        <w:rPr>
          <w:rFonts w:ascii="Times New Roman" w:hAnsi="Times New Roman"/>
        </w:rPr>
        <w:t>improves the model 12% over the naïve model.</w:t>
      </w:r>
    </w:p>
    <w:p w:rsidR="00B1539C" w:rsidRPr="00AA0C24" w:rsidRDefault="00B1539C" w:rsidP="00B1539C">
      <w:pPr>
        <w:rPr>
          <w:rFonts w:ascii="Times New Roman" w:hAnsi="Times New Roman"/>
        </w:rPr>
      </w:pPr>
      <w:r w:rsidRPr="00AA0C24">
        <w:rPr>
          <w:rFonts w:ascii="Times New Roman" w:hAnsi="Times New Roman"/>
          <w:b/>
        </w:rPr>
        <w:t>Table 3:</w:t>
      </w:r>
      <w:r w:rsidRPr="00AA0C24">
        <w:rPr>
          <w:rFonts w:ascii="Times New Roman" w:hAnsi="Times New Roman"/>
        </w:rPr>
        <w:t xml:space="preserve"> Non-parametric regression statistics for best models for Denali Park and Landsat scenes using spatiotemporal random points (eg. random points selected outside MCP for each bout/year), based on local mean NPMR. See Table 1 for predictor descriptions. Ave</w:t>
      </w:r>
      <w:r w:rsidRPr="00AA0C24">
        <w:rPr>
          <w:rFonts w:ascii="Times New Roman" w:hAnsi="Times New Roman"/>
          <w:i/>
        </w:rPr>
        <w:t>B</w:t>
      </w:r>
      <w:r w:rsidRPr="00AA0C24">
        <w:rPr>
          <w:rFonts w:ascii="Times New Roman" w:hAnsi="Times New Roman"/>
        </w:rPr>
        <w:t xml:space="preserve"> is the model fit statistic, measured as 10</w:t>
      </w:r>
      <w:r w:rsidRPr="00AA0C24">
        <w:rPr>
          <w:rFonts w:ascii="Times New Roman" w:hAnsi="Times New Roman"/>
          <w:vertAlign w:val="superscript"/>
        </w:rPr>
        <w:t>log</w:t>
      </w:r>
      <w:r w:rsidRPr="00AA0C24">
        <w:rPr>
          <w:rFonts w:ascii="Times New Roman" w:hAnsi="Times New Roman"/>
          <w:i/>
          <w:vertAlign w:val="superscript"/>
        </w:rPr>
        <w:t>B</w:t>
      </w:r>
      <w:r w:rsidRPr="00AA0C24">
        <w:rPr>
          <w:rFonts w:ascii="Times New Roman" w:hAnsi="Times New Roman"/>
          <w:vertAlign w:val="superscript"/>
        </w:rPr>
        <w:t>/</w:t>
      </w:r>
      <w:r w:rsidRPr="00AA0C24">
        <w:rPr>
          <w:rFonts w:ascii="Times New Roman" w:hAnsi="Times New Roman"/>
          <w:i/>
          <w:vertAlign w:val="superscript"/>
        </w:rPr>
        <w:t>n</w:t>
      </w:r>
      <w:r w:rsidRPr="00AA0C24">
        <w:rPr>
          <w:rFonts w:ascii="Times New Roman" w:hAnsi="Times New Roman"/>
        </w:rPr>
        <w:t xml:space="preserve">, when </w:t>
      </w:r>
      <w:r w:rsidRPr="00AA0C24">
        <w:rPr>
          <w:rFonts w:ascii="Times New Roman" w:hAnsi="Times New Roman"/>
          <w:i/>
        </w:rPr>
        <w:t>n</w:t>
      </w:r>
      <w:r w:rsidRPr="00AA0C24">
        <w:rPr>
          <w:rFonts w:ascii="Times New Roman" w:hAnsi="Times New Roman"/>
        </w:rPr>
        <w:t xml:space="preserve"> is the sample size (used+random locations). The ave Nhood is the average number of sample units (caribou/random points) bearing on a given point estimate during model fitting. Tolerance is the kernel width or smoothing parameter, expressed in the units of the predictor. Sensitivities indicate the predictor’s importance, measured as the responsiveness of the dependent variable (likelihood of caribou occurring) with a 5% change in a predictor, relative to its range.</w:t>
      </w:r>
    </w:p>
    <w:p w:rsidR="00B1539C" w:rsidRPr="00AA0C24" w:rsidRDefault="00B1539C" w:rsidP="00B1539C">
      <w:pPr>
        <w:rPr>
          <w:rFonts w:ascii="Times New Roman" w:hAnsi="Times New Roman"/>
        </w:rPr>
      </w:pPr>
    </w:p>
    <w:tbl>
      <w:tblPr>
        <w:tblW w:w="0" w:type="auto"/>
        <w:jc w:val="center"/>
        <w:tblCellMar>
          <w:left w:w="115" w:type="dxa"/>
          <w:right w:w="115" w:type="dxa"/>
        </w:tblCellMar>
        <w:tblLook w:val="0000" w:firstRow="0" w:lastRow="0" w:firstColumn="0" w:lastColumn="0" w:noHBand="0" w:noVBand="0"/>
      </w:tblPr>
      <w:tblGrid>
        <w:gridCol w:w="1394"/>
        <w:gridCol w:w="686"/>
        <w:gridCol w:w="686"/>
        <w:gridCol w:w="686"/>
        <w:gridCol w:w="680"/>
        <w:gridCol w:w="680"/>
        <w:gridCol w:w="680"/>
        <w:gridCol w:w="686"/>
        <w:gridCol w:w="686"/>
        <w:gridCol w:w="686"/>
        <w:gridCol w:w="680"/>
        <w:gridCol w:w="680"/>
        <w:gridCol w:w="680"/>
      </w:tblGrid>
      <w:tr w:rsidR="00B1539C" w:rsidRPr="00AA0C24" w:rsidTr="005F0DAA">
        <w:trPr>
          <w:trHeight w:val="240"/>
          <w:jc w:val="center"/>
        </w:trPr>
        <w:tc>
          <w:tcPr>
            <w:tcW w:w="0" w:type="auto"/>
            <w:tcBorders>
              <w:top w:val="single" w:sz="4" w:space="0" w:color="auto"/>
              <w:left w:val="nil"/>
              <w:bottom w:val="single" w:sz="4" w:space="0" w:color="auto"/>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 </w:t>
            </w:r>
          </w:p>
        </w:tc>
        <w:tc>
          <w:tcPr>
            <w:tcW w:w="0" w:type="auto"/>
            <w:gridSpan w:val="6"/>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Denali Park</w:t>
            </w:r>
          </w:p>
        </w:tc>
        <w:tc>
          <w:tcPr>
            <w:tcW w:w="0" w:type="auto"/>
            <w:gridSpan w:val="6"/>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b/>
                <w:bCs/>
                <w:sz w:val="20"/>
                <w:szCs w:val="20"/>
              </w:rPr>
            </w:pPr>
            <w:r w:rsidRPr="00AA0C24">
              <w:rPr>
                <w:rFonts w:ascii="Times New Roman" w:hAnsi="Times New Roman"/>
                <w:b/>
                <w:bCs/>
                <w:sz w:val="20"/>
                <w:szCs w:val="20"/>
              </w:rPr>
              <w:t>Landsat</w:t>
            </w:r>
          </w:p>
        </w:tc>
      </w:tr>
      <w:tr w:rsidR="00B1539C" w:rsidRPr="00AA0C24" w:rsidTr="005F0DAA">
        <w:trPr>
          <w:trHeight w:val="240"/>
          <w:jc w:val="center"/>
        </w:trPr>
        <w:tc>
          <w:tcPr>
            <w:tcW w:w="0" w:type="auto"/>
            <w:tcBorders>
              <w:top w:val="single" w:sz="4" w:space="0" w:color="auto"/>
              <w:left w:val="nil"/>
              <w:bottom w:val="single" w:sz="4" w:space="0" w:color="auto"/>
              <w:right w:val="nil"/>
            </w:tcBorders>
            <w:shd w:val="clear" w:color="auto" w:fill="auto"/>
            <w:vAlign w:val="bottom"/>
          </w:tcPr>
          <w:p w:rsidR="00B1539C" w:rsidRPr="00AA0C24" w:rsidRDefault="00B1539C" w:rsidP="005F0DAA">
            <w:pPr>
              <w:rPr>
                <w:rFonts w:ascii="Times New Roman" w:hAnsi="Times New Roman"/>
                <w:b/>
                <w:bCs/>
                <w:sz w:val="20"/>
                <w:szCs w:val="20"/>
              </w:rPr>
            </w:pPr>
            <w:r w:rsidRPr="00AA0C24">
              <w:rPr>
                <w:rFonts w:ascii="Times New Roman" w:hAnsi="Times New Roman"/>
                <w:b/>
                <w:bCs/>
                <w:sz w:val="20"/>
                <w:szCs w:val="20"/>
              </w:rPr>
              <w:t>Model Statistics</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150m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300m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600m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1km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2km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4km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150m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300m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600m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1km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2km</w:t>
            </w:r>
          </w:p>
        </w:tc>
        <w:tc>
          <w:tcPr>
            <w:tcW w:w="0" w:type="auto"/>
            <w:tcBorders>
              <w:top w:val="single" w:sz="4" w:space="0" w:color="auto"/>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color w:val="000000"/>
                <w:sz w:val="20"/>
                <w:szCs w:val="20"/>
              </w:rPr>
            </w:pPr>
            <w:r w:rsidRPr="00AA0C24">
              <w:rPr>
                <w:rFonts w:ascii="Times New Roman" w:hAnsi="Times New Roman"/>
                <w:color w:val="000000"/>
                <w:sz w:val="20"/>
                <w:szCs w:val="20"/>
              </w:rPr>
              <w:t>4km</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aveB</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1.15</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1.17</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1.14</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ave Nhood</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400.7</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337</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374.4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452.1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397.4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415.4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568.5</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610.6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481.9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516.8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548.2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613.9</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rPr>
                <w:rFonts w:ascii="Times New Roman" w:hAnsi="Times New Roman"/>
                <w:b/>
                <w:bCs/>
                <w:sz w:val="20"/>
                <w:szCs w:val="20"/>
              </w:rPr>
            </w:pPr>
            <w:r w:rsidRPr="00AA0C24">
              <w:rPr>
                <w:rFonts w:ascii="Times New Roman" w:hAnsi="Times New Roman"/>
                <w:b/>
                <w:bCs/>
                <w:sz w:val="20"/>
                <w:szCs w:val="20"/>
              </w:rPr>
              <w:t>Tolerances</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Graminoid</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0.26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0.23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0.22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Avg. Snow Free Date</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12.62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13.93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12.81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11.7</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11.69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8.62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8.68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8.55</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7.19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7.16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6.15</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Elevation</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98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120</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105</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127</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96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129</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Picea</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4.39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3.59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3.48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4.08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3.3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3.22</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Terr. Rugg. (Coarse)</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0.03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0.03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0.02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Terr. Rugg. (Fine)</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0.01</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Slope</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6.78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5.57</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Shrub</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8.2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rPr>
                <w:rFonts w:ascii="Times New Roman" w:hAnsi="Times New Roman"/>
                <w:b/>
                <w:bCs/>
                <w:sz w:val="20"/>
                <w:szCs w:val="20"/>
              </w:rPr>
            </w:pPr>
            <w:r w:rsidRPr="00AA0C24">
              <w:rPr>
                <w:rFonts w:ascii="Times New Roman" w:hAnsi="Times New Roman"/>
                <w:b/>
                <w:bCs/>
                <w:sz w:val="20"/>
                <w:szCs w:val="20"/>
              </w:rPr>
              <w:t>Sensitivities</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Graminoid</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0.73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0.78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0.81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1.03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1.21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Avg. Snow Free Date</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0.33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0.39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0.45</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0.49</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Elevation</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0.5</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0.51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0.39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0.51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0.5</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0.41</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0.39</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0.32</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Picea</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0.37</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0.56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0.46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0.58</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0.59</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Terr. Rugg. (Coarse)</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0.12</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0.14</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Terr. Rugg. (Fine)</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0.16</w:t>
            </w:r>
          </w:p>
        </w:tc>
      </w:tr>
      <w:tr w:rsidR="00B1539C" w:rsidRPr="00AA0C24" w:rsidTr="005F0DAA">
        <w:trPr>
          <w:trHeight w:val="240"/>
          <w:jc w:val="center"/>
        </w:trPr>
        <w:tc>
          <w:tcPr>
            <w:tcW w:w="0" w:type="auto"/>
            <w:tcBorders>
              <w:top w:val="nil"/>
              <w:left w:val="nil"/>
              <w:bottom w:val="nil"/>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Slope</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0.13</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0.16</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nil"/>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r w:rsidR="00B1539C" w:rsidRPr="00AA0C24" w:rsidTr="005F0DAA">
        <w:trPr>
          <w:trHeight w:val="240"/>
          <w:jc w:val="center"/>
        </w:trPr>
        <w:tc>
          <w:tcPr>
            <w:tcW w:w="0" w:type="auto"/>
            <w:tcBorders>
              <w:top w:val="nil"/>
              <w:left w:val="nil"/>
              <w:bottom w:val="single" w:sz="4" w:space="0" w:color="auto"/>
              <w:right w:val="nil"/>
            </w:tcBorders>
            <w:shd w:val="clear" w:color="auto" w:fill="auto"/>
            <w:vAlign w:val="bottom"/>
          </w:tcPr>
          <w:p w:rsidR="00B1539C" w:rsidRPr="00AA0C24" w:rsidRDefault="00B1539C" w:rsidP="005F0DAA">
            <w:pPr>
              <w:jc w:val="right"/>
              <w:rPr>
                <w:rFonts w:ascii="Times New Roman" w:hAnsi="Times New Roman"/>
                <w:sz w:val="20"/>
                <w:szCs w:val="20"/>
              </w:rPr>
            </w:pPr>
            <w:r w:rsidRPr="00AA0C24">
              <w:rPr>
                <w:rFonts w:ascii="Times New Roman" w:hAnsi="Times New Roman"/>
                <w:sz w:val="20"/>
                <w:szCs w:val="20"/>
              </w:rPr>
              <w:t>Shrub</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0.2</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c>
          <w:tcPr>
            <w:tcW w:w="0" w:type="auto"/>
            <w:tcBorders>
              <w:top w:val="nil"/>
              <w:left w:val="nil"/>
              <w:bottom w:val="single" w:sz="4" w:space="0" w:color="auto"/>
              <w:right w:val="nil"/>
            </w:tcBorders>
            <w:shd w:val="clear" w:color="auto" w:fill="auto"/>
            <w:noWrap/>
            <w:vAlign w:val="bottom"/>
          </w:tcPr>
          <w:p w:rsidR="00B1539C" w:rsidRPr="00AA0C24" w:rsidRDefault="00B1539C" w:rsidP="005F0DAA">
            <w:pPr>
              <w:jc w:val="center"/>
              <w:rPr>
                <w:rFonts w:ascii="Times New Roman" w:hAnsi="Times New Roman"/>
                <w:sz w:val="20"/>
                <w:szCs w:val="20"/>
              </w:rPr>
            </w:pPr>
            <w:r w:rsidRPr="00AA0C24">
              <w:rPr>
                <w:rFonts w:ascii="Times New Roman" w:hAnsi="Times New Roman"/>
                <w:sz w:val="20"/>
                <w:szCs w:val="20"/>
              </w:rPr>
              <w:t>-</w:t>
            </w:r>
          </w:p>
        </w:tc>
      </w:tr>
    </w:tbl>
    <w:p w:rsidR="00B1539C" w:rsidRPr="00AA0C24" w:rsidRDefault="00B1539C" w:rsidP="00270CF6">
      <w:pPr>
        <w:spacing w:line="480" w:lineRule="auto"/>
        <w:ind w:firstLine="720"/>
        <w:rPr>
          <w:rFonts w:ascii="Times New Roman" w:hAnsi="Times New Roman"/>
        </w:rPr>
      </w:pPr>
    </w:p>
    <w:p w:rsidR="00E3674E" w:rsidRPr="00AA0C24" w:rsidRDefault="00270CF6" w:rsidP="00D26CF9">
      <w:pPr>
        <w:spacing w:line="480" w:lineRule="auto"/>
        <w:ind w:firstLine="720"/>
        <w:rPr>
          <w:rFonts w:ascii="Times New Roman" w:hAnsi="Times New Roman"/>
        </w:rPr>
      </w:pPr>
      <w:r w:rsidRPr="00AA0C24">
        <w:rPr>
          <w:rFonts w:ascii="Times New Roman" w:hAnsi="Times New Roman"/>
        </w:rPr>
        <w:lastRenderedPageBreak/>
        <w:t>We selected the best model for each window size</w:t>
      </w:r>
      <w:r w:rsidR="007E5A2F" w:rsidRPr="00AA0C24">
        <w:rPr>
          <w:rFonts w:ascii="Times New Roman" w:hAnsi="Times New Roman"/>
        </w:rPr>
        <w:t xml:space="preserve"> for each study area</w:t>
      </w:r>
      <w:r w:rsidRPr="00AA0C24">
        <w:rPr>
          <w:rFonts w:ascii="Times New Roman" w:hAnsi="Times New Roman"/>
        </w:rPr>
        <w:t xml:space="preserve"> based on the inflection point of ave</w:t>
      </w:r>
      <w:r w:rsidRPr="00AA0C24">
        <w:rPr>
          <w:rFonts w:ascii="Times New Roman" w:hAnsi="Times New Roman"/>
          <w:i/>
        </w:rPr>
        <w:t>B</w:t>
      </w:r>
      <w:r w:rsidRPr="00AA0C24">
        <w:rPr>
          <w:rFonts w:ascii="Times New Roman" w:hAnsi="Times New Roman"/>
        </w:rPr>
        <w:t xml:space="preserve"> where each additional predictor only marginally improved the model. The best model for each </w:t>
      </w:r>
      <w:r w:rsidR="000A2B5C" w:rsidRPr="00AA0C24">
        <w:rPr>
          <w:rFonts w:ascii="Times New Roman" w:hAnsi="Times New Roman"/>
        </w:rPr>
        <w:t>window</w:t>
      </w:r>
      <w:r w:rsidRPr="00AA0C24">
        <w:rPr>
          <w:rFonts w:ascii="Times New Roman" w:hAnsi="Times New Roman"/>
        </w:rPr>
        <w:t xml:space="preserve"> size and spatial extent was tuned by making fine adjustments to the tolerances of the predictors. Tolerance is the width of the kernel </w:t>
      </w:r>
      <w:r w:rsidR="00014882" w:rsidRPr="00AA0C24">
        <w:rPr>
          <w:rFonts w:ascii="Times New Roman" w:hAnsi="Times New Roman"/>
        </w:rPr>
        <w:t xml:space="preserve">(smoothing parameter) </w:t>
      </w:r>
      <w:r w:rsidRPr="00AA0C24">
        <w:rPr>
          <w:rFonts w:ascii="Times New Roman" w:hAnsi="Times New Roman"/>
        </w:rPr>
        <w:t xml:space="preserve">and affects the weight surrounding points have on a target point during model fitting and prediction. Larger tolerances give distant points more weight on estimating or fitting the model at the target point. We assessed </w:t>
      </w:r>
      <w:r w:rsidRPr="00AA0C24">
        <w:rPr>
          <w:rFonts w:ascii="Times New Roman" w:hAnsi="Times New Roman"/>
          <w:i/>
        </w:rPr>
        <w:t>p</w:t>
      </w:r>
      <w:r w:rsidR="005A3DB6" w:rsidRPr="00AA0C24">
        <w:rPr>
          <w:rFonts w:ascii="Times New Roman" w:hAnsi="Times New Roman"/>
          <w:i/>
        </w:rPr>
        <w:t xml:space="preserve"> </w:t>
      </w:r>
      <w:r w:rsidRPr="00AA0C24">
        <w:rPr>
          <w:rFonts w:ascii="Times New Roman" w:hAnsi="Times New Roman"/>
        </w:rPr>
        <w:t>(Type 1 error), for the null hypothesis that the model fit no better than random, by randomizing the response matrix and refitting the model, repeat</w:t>
      </w:r>
      <w:r w:rsidR="000A2B5C" w:rsidRPr="00AA0C24">
        <w:rPr>
          <w:rFonts w:ascii="Times New Roman" w:hAnsi="Times New Roman"/>
        </w:rPr>
        <w:t>ing this process 100 times. The</w:t>
      </w:r>
      <w:r w:rsidRPr="00AA0C24">
        <w:rPr>
          <w:rFonts w:ascii="Times New Roman" w:hAnsi="Times New Roman"/>
        </w:rPr>
        <w:t xml:space="preserve"> </w:t>
      </w:r>
      <w:r w:rsidRPr="00AA0C24">
        <w:rPr>
          <w:rFonts w:ascii="Times New Roman" w:hAnsi="Times New Roman"/>
          <w:i/>
        </w:rPr>
        <w:t>p</w:t>
      </w:r>
      <w:r w:rsidRPr="00AA0C24">
        <w:rPr>
          <w:rFonts w:ascii="Times New Roman" w:hAnsi="Times New Roman"/>
        </w:rPr>
        <w:t xml:space="preserve"> </w:t>
      </w:r>
      <w:r w:rsidR="000A2B5C" w:rsidRPr="00AA0C24">
        <w:rPr>
          <w:rFonts w:ascii="Times New Roman" w:hAnsi="Times New Roman"/>
        </w:rPr>
        <w:t xml:space="preserve">statistic </w:t>
      </w:r>
      <w:r w:rsidRPr="00AA0C24">
        <w:rPr>
          <w:rFonts w:ascii="Times New Roman" w:hAnsi="Times New Roman"/>
        </w:rPr>
        <w:t>is calculated as the proportion of model fits to the randomized</w:t>
      </w:r>
      <w:r w:rsidR="00014882" w:rsidRPr="00AA0C24">
        <w:rPr>
          <w:rFonts w:ascii="Times New Roman" w:hAnsi="Times New Roman"/>
        </w:rPr>
        <w:t xml:space="preserve"> data</w:t>
      </w:r>
      <w:r w:rsidRPr="00AA0C24">
        <w:rPr>
          <w:rFonts w:ascii="Times New Roman" w:hAnsi="Times New Roman"/>
        </w:rPr>
        <w:t xml:space="preserve"> that are as good or better than the actual model. </w:t>
      </w:r>
      <w:r w:rsidR="001446D5" w:rsidRPr="00AA0C24">
        <w:rPr>
          <w:rFonts w:ascii="Times New Roman" w:hAnsi="Times New Roman"/>
        </w:rPr>
        <w:t xml:space="preserve">We compared the Denali and Landsat datasets by running the Denali dataset models (fewer relocations/more covariates) using only the covariates available in the Landsat data (more relocations/fewer covariates). Specifically, we removed </w:t>
      </w:r>
      <w:r w:rsidR="001A2D9B" w:rsidRPr="00AA0C24">
        <w:rPr>
          <w:rFonts w:ascii="Times New Roman" w:hAnsi="Times New Roman"/>
        </w:rPr>
        <w:t>u</w:t>
      </w:r>
      <w:r w:rsidR="00322C6E" w:rsidRPr="00AA0C24">
        <w:rPr>
          <w:rFonts w:ascii="Times New Roman" w:hAnsi="Times New Roman"/>
        </w:rPr>
        <w:t>snlite</w:t>
      </w:r>
      <w:r w:rsidR="001446D5" w:rsidRPr="00AA0C24">
        <w:rPr>
          <w:rFonts w:ascii="Times New Roman" w:hAnsi="Times New Roman"/>
        </w:rPr>
        <w:t xml:space="preserve"> lichen, deciduous tree and graminoid cover from the predictor dataset. This left only the variables shared between the Denali and Landsat with very similar sets of relocations.</w:t>
      </w:r>
    </w:p>
    <w:p w:rsidR="00270CF6" w:rsidRPr="00AA0C24" w:rsidRDefault="00270CF6" w:rsidP="00D26CF9">
      <w:pPr>
        <w:spacing w:line="480" w:lineRule="auto"/>
        <w:ind w:firstLine="720"/>
        <w:rPr>
          <w:rFonts w:ascii="Times New Roman" w:hAnsi="Times New Roman"/>
          <w:i/>
          <w:u w:val="single"/>
        </w:rPr>
      </w:pPr>
      <w:r w:rsidRPr="00AA0C24">
        <w:rPr>
          <w:rFonts w:ascii="Times New Roman" w:hAnsi="Times New Roman"/>
        </w:rPr>
        <w:t xml:space="preserve">Predictor importance was determined through a sensitivity analysis, which nudges the value of each predictor and measures the resulting change in the response. For example, a sensitivity of 0.5 indicates that a 5% change in the predictor elicited a 2.5% change in the response. Larger sensitivities indicate greater predictor importance. We then compared the best, tuned models across spatial scales and the two </w:t>
      </w:r>
      <w:r w:rsidR="00371881" w:rsidRPr="00AA0C24">
        <w:rPr>
          <w:rFonts w:ascii="Times New Roman" w:hAnsi="Times New Roman"/>
        </w:rPr>
        <w:t xml:space="preserve">study </w:t>
      </w:r>
      <w:r w:rsidRPr="00AA0C24">
        <w:rPr>
          <w:rFonts w:ascii="Times New Roman" w:hAnsi="Times New Roman"/>
        </w:rPr>
        <w:t xml:space="preserve">areas. To see how predictor importance (sensitivity) varied across scales, we refit models holding the predictors constant, retaining the predictors from the best fitting model. </w:t>
      </w:r>
      <w:r w:rsidR="00AC29B7" w:rsidRPr="00AA0C24">
        <w:rPr>
          <w:rFonts w:ascii="Times New Roman" w:hAnsi="Times New Roman"/>
        </w:rPr>
        <w:t xml:space="preserve">To generate maps of the </w:t>
      </w:r>
      <w:r w:rsidR="00D26CF9" w:rsidRPr="00AA0C24">
        <w:rPr>
          <w:rFonts w:ascii="Times New Roman" w:hAnsi="Times New Roman"/>
        </w:rPr>
        <w:t>lik</w:t>
      </w:r>
      <w:r w:rsidR="00B84257" w:rsidRPr="00AA0C24">
        <w:rPr>
          <w:rFonts w:ascii="Times New Roman" w:hAnsi="Times New Roman"/>
        </w:rPr>
        <w:t>e</w:t>
      </w:r>
      <w:r w:rsidR="00D26CF9" w:rsidRPr="00AA0C24">
        <w:rPr>
          <w:rFonts w:ascii="Times New Roman" w:hAnsi="Times New Roman"/>
        </w:rPr>
        <w:t xml:space="preserve">lihood </w:t>
      </w:r>
      <w:r w:rsidR="00AC29B7" w:rsidRPr="00AA0C24">
        <w:rPr>
          <w:rFonts w:ascii="Times New Roman" w:hAnsi="Times New Roman"/>
        </w:rPr>
        <w:t xml:space="preserve">of caribou </w:t>
      </w:r>
      <w:r w:rsidR="00014882" w:rsidRPr="00AA0C24">
        <w:rPr>
          <w:rFonts w:ascii="Times New Roman" w:hAnsi="Times New Roman"/>
        </w:rPr>
        <w:t>occupancy</w:t>
      </w:r>
      <w:r w:rsidR="0003409F" w:rsidRPr="00AA0C24">
        <w:rPr>
          <w:rFonts w:ascii="Times New Roman" w:hAnsi="Times New Roman"/>
        </w:rPr>
        <w:t xml:space="preserve"> (Lele et al. 2013)</w:t>
      </w:r>
      <w:r w:rsidR="00AC29B7" w:rsidRPr="00AA0C24">
        <w:rPr>
          <w:rFonts w:ascii="Times New Roman" w:hAnsi="Times New Roman"/>
        </w:rPr>
        <w:t>, t</w:t>
      </w:r>
      <w:r w:rsidR="00AA7EEC" w:rsidRPr="00AA0C24">
        <w:rPr>
          <w:rFonts w:ascii="Times New Roman" w:hAnsi="Times New Roman"/>
        </w:rPr>
        <w:t xml:space="preserve">he best model for the Denali Park and Landsat datasets, respectively, </w:t>
      </w:r>
      <w:r w:rsidR="00AC29B7" w:rsidRPr="00AA0C24">
        <w:rPr>
          <w:rFonts w:ascii="Times New Roman" w:hAnsi="Times New Roman"/>
        </w:rPr>
        <w:t>was</w:t>
      </w:r>
      <w:r w:rsidR="00AA7EEC" w:rsidRPr="00AA0C24">
        <w:rPr>
          <w:rFonts w:ascii="Times New Roman" w:hAnsi="Times New Roman"/>
        </w:rPr>
        <w:t xml:space="preserve"> </w:t>
      </w:r>
      <w:r w:rsidR="00AA7EEC" w:rsidRPr="00AA0C24">
        <w:rPr>
          <w:rFonts w:ascii="Times New Roman" w:hAnsi="Times New Roman"/>
        </w:rPr>
        <w:lastRenderedPageBreak/>
        <w:t xml:space="preserve">selected based on </w:t>
      </w:r>
      <w:r w:rsidR="00AC29B7" w:rsidRPr="00AA0C24">
        <w:rPr>
          <w:rFonts w:ascii="Times New Roman" w:hAnsi="Times New Roman"/>
        </w:rPr>
        <w:t xml:space="preserve">the overall model fit and </w:t>
      </w:r>
      <w:r w:rsidR="00AA7EEC" w:rsidRPr="00AA0C24">
        <w:rPr>
          <w:rFonts w:ascii="Times New Roman" w:hAnsi="Times New Roman"/>
        </w:rPr>
        <w:t>the asymptote in model improvement with an additional predictor.</w:t>
      </w:r>
    </w:p>
    <w:p w:rsidR="00270CF6" w:rsidRPr="00AA0C24" w:rsidRDefault="00270CF6" w:rsidP="008C1715">
      <w:pPr>
        <w:spacing w:line="480" w:lineRule="auto"/>
        <w:ind w:firstLine="720"/>
        <w:rPr>
          <w:rFonts w:ascii="Times New Roman" w:hAnsi="Times New Roman"/>
        </w:rPr>
      </w:pPr>
    </w:p>
    <w:p w:rsidR="00270CF6" w:rsidRPr="00AA0C24" w:rsidRDefault="00EC5F39" w:rsidP="00270CF6">
      <w:pPr>
        <w:spacing w:line="480" w:lineRule="auto"/>
        <w:rPr>
          <w:rFonts w:ascii="Times New Roman" w:hAnsi="Times New Roman"/>
          <w:i/>
          <w:u w:val="single"/>
        </w:rPr>
      </w:pPr>
      <w:r>
        <w:rPr>
          <w:rFonts w:ascii="Times New Roman" w:hAnsi="Times New Roman"/>
          <w:i/>
          <w:u w:val="single"/>
        </w:rPr>
        <w:t xml:space="preserve">2.8 </w:t>
      </w:r>
      <w:r w:rsidR="00270CF6" w:rsidRPr="00AA0C24">
        <w:rPr>
          <w:rFonts w:ascii="Times New Roman" w:hAnsi="Times New Roman"/>
          <w:i/>
          <w:u w:val="single"/>
        </w:rPr>
        <w:t>Temporal variation in caribou habitat selection</w:t>
      </w:r>
    </w:p>
    <w:p w:rsidR="000A2B5C" w:rsidRPr="00AA0C24" w:rsidRDefault="00270CF6" w:rsidP="00270CF6">
      <w:pPr>
        <w:spacing w:line="480" w:lineRule="auto"/>
        <w:rPr>
          <w:rFonts w:ascii="Times New Roman" w:hAnsi="Times New Roman"/>
        </w:rPr>
      </w:pPr>
      <w:r w:rsidRPr="00AA0C24">
        <w:rPr>
          <w:rFonts w:ascii="Times New Roman" w:hAnsi="Times New Roman"/>
        </w:rPr>
        <w:tab/>
        <w:t xml:space="preserve">Caribou may select different habitat both between years and </w:t>
      </w:r>
      <w:r w:rsidR="006C104A" w:rsidRPr="00AA0C24">
        <w:rPr>
          <w:rFonts w:ascii="Times New Roman" w:hAnsi="Times New Roman"/>
        </w:rPr>
        <w:t xml:space="preserve">within </w:t>
      </w:r>
      <w:r w:rsidR="000A2B5C" w:rsidRPr="00AA0C24">
        <w:rPr>
          <w:rFonts w:ascii="Times New Roman" w:hAnsi="Times New Roman"/>
        </w:rPr>
        <w:t>winter</w:t>
      </w:r>
      <w:r w:rsidRPr="00AA0C24">
        <w:rPr>
          <w:rFonts w:ascii="Times New Roman" w:hAnsi="Times New Roman"/>
        </w:rPr>
        <w:t xml:space="preserve"> (early, mid and late). </w:t>
      </w:r>
      <w:r w:rsidR="00C73862" w:rsidRPr="00AA0C24">
        <w:rPr>
          <w:rFonts w:ascii="Times New Roman" w:hAnsi="Times New Roman"/>
        </w:rPr>
        <w:t>To test for inter</w:t>
      </w:r>
      <w:r w:rsidR="00371881" w:rsidRPr="00AA0C24">
        <w:rPr>
          <w:rFonts w:ascii="Times New Roman" w:hAnsi="Times New Roman"/>
        </w:rPr>
        <w:t>-</w:t>
      </w:r>
      <w:r w:rsidR="00C73862" w:rsidRPr="00AA0C24">
        <w:rPr>
          <w:rFonts w:ascii="Times New Roman" w:hAnsi="Times New Roman"/>
        </w:rPr>
        <w:t xml:space="preserve"> and intra</w:t>
      </w:r>
      <w:r w:rsidR="00371881" w:rsidRPr="00AA0C24">
        <w:rPr>
          <w:rFonts w:ascii="Times New Roman" w:hAnsi="Times New Roman"/>
        </w:rPr>
        <w:t>-</w:t>
      </w:r>
      <w:r w:rsidR="00C73862" w:rsidRPr="00AA0C24">
        <w:rPr>
          <w:rFonts w:ascii="Times New Roman" w:hAnsi="Times New Roman"/>
        </w:rPr>
        <w:t>annual variation in</w:t>
      </w:r>
      <w:r w:rsidR="008D6B8B" w:rsidRPr="00AA0C24">
        <w:rPr>
          <w:rFonts w:ascii="Times New Roman" w:hAnsi="Times New Roman"/>
        </w:rPr>
        <w:t xml:space="preserve"> used</w:t>
      </w:r>
      <w:r w:rsidR="00C73862" w:rsidRPr="00AA0C24">
        <w:rPr>
          <w:rFonts w:ascii="Times New Roman" w:hAnsi="Times New Roman"/>
        </w:rPr>
        <w:t xml:space="preserve"> habitat, w</w:t>
      </w:r>
      <w:r w:rsidRPr="00AA0C24">
        <w:rPr>
          <w:rFonts w:ascii="Times New Roman" w:hAnsi="Times New Roman"/>
        </w:rPr>
        <w:t xml:space="preserve">e used univariate randomized blocked ANOVAs for individual habitat variables to clarify which variables differed between years or early/mid/late winter using the same data matrix as in the </w:t>
      </w:r>
      <w:r w:rsidR="00021657" w:rsidRPr="00AA0C24">
        <w:rPr>
          <w:rFonts w:ascii="Times New Roman" w:hAnsi="Times New Roman"/>
        </w:rPr>
        <w:t>MRPP</w:t>
      </w:r>
      <w:r w:rsidRPr="00AA0C24">
        <w:rPr>
          <w:rFonts w:ascii="Times New Roman" w:hAnsi="Times New Roman"/>
        </w:rPr>
        <w:t xml:space="preserve">. We averaged each habitat </w:t>
      </w:r>
      <w:r w:rsidR="000A2B5C" w:rsidRPr="00AA0C24">
        <w:rPr>
          <w:rFonts w:ascii="Times New Roman" w:hAnsi="Times New Roman"/>
        </w:rPr>
        <w:t>covariate</w:t>
      </w:r>
      <w:r w:rsidRPr="00AA0C24">
        <w:rPr>
          <w:rFonts w:ascii="Times New Roman" w:hAnsi="Times New Roman"/>
        </w:rPr>
        <w:t xml:space="preserve"> across animals for each season, making an individual season (early, mid or late winter) the sample unit representing the whole herd. The year 1994 had only 2 of 3 winter segments and as randomized block ANOVA requires a balanced design, we removed this year’s data from this portion of the analysis. This left 21 years with 3 seasons/year for a total of 63 season/years for the ANOVA. We tested for differences between years by using season as the block and year as the group. We did the reverse for testing for differences between seasons, defining years as blocks. </w:t>
      </w:r>
    </w:p>
    <w:p w:rsidR="00270CF6" w:rsidRPr="00AA0C24" w:rsidRDefault="00270CF6" w:rsidP="007B6B8B">
      <w:pPr>
        <w:spacing w:line="480" w:lineRule="auto"/>
        <w:ind w:firstLine="720"/>
        <w:rPr>
          <w:rFonts w:ascii="Times New Roman" w:hAnsi="Times New Roman"/>
        </w:rPr>
      </w:pPr>
      <w:r w:rsidRPr="00AA0C24">
        <w:rPr>
          <w:rFonts w:ascii="Times New Roman" w:hAnsi="Times New Roman"/>
        </w:rPr>
        <w:t xml:space="preserve">We also tested for differences in caribou habitat between years and between seasons using blocked multiple response procedure (MRBP, α = 0.05) with the same blocking scheme as the randomized blocked ANOVAs. This is analogous to a repeated-measures ANOVA, but </w:t>
      </w:r>
      <w:r w:rsidR="00014882" w:rsidRPr="00AA0C24">
        <w:rPr>
          <w:rFonts w:ascii="Times New Roman" w:hAnsi="Times New Roman"/>
        </w:rPr>
        <w:t xml:space="preserve">MRBP is </w:t>
      </w:r>
      <w:r w:rsidRPr="00AA0C24">
        <w:rPr>
          <w:rFonts w:ascii="Times New Roman" w:hAnsi="Times New Roman"/>
        </w:rPr>
        <w:t>multivariate and non-parametric</w:t>
      </w:r>
      <w:r w:rsidR="00DD11DB" w:rsidRPr="00AA0C24">
        <w:rPr>
          <w:rFonts w:ascii="Times New Roman" w:hAnsi="Times New Roman"/>
        </w:rPr>
        <w:t xml:space="preserve"> (Mielke and Berry 2001)</w:t>
      </w:r>
      <w:r w:rsidRPr="00AA0C24">
        <w:rPr>
          <w:rFonts w:ascii="Times New Roman" w:hAnsi="Times New Roman"/>
        </w:rPr>
        <w:t>. For the MRBP, we only used variables that were significantly different between years based on the ANOVAs. We also excluded climate variables because caribou do</w:t>
      </w:r>
      <w:r w:rsidR="00371881" w:rsidRPr="00AA0C24">
        <w:rPr>
          <w:rFonts w:ascii="Times New Roman" w:hAnsi="Times New Roman"/>
        </w:rPr>
        <w:t xml:space="preserve"> </w:t>
      </w:r>
      <w:r w:rsidRPr="00AA0C24">
        <w:rPr>
          <w:rFonts w:ascii="Times New Roman" w:hAnsi="Times New Roman"/>
        </w:rPr>
        <w:t>n</w:t>
      </w:r>
      <w:r w:rsidR="00371881" w:rsidRPr="00AA0C24">
        <w:rPr>
          <w:rFonts w:ascii="Times New Roman" w:hAnsi="Times New Roman"/>
        </w:rPr>
        <w:t>o</w:t>
      </w:r>
      <w:r w:rsidRPr="00AA0C24">
        <w:rPr>
          <w:rFonts w:ascii="Times New Roman" w:hAnsi="Times New Roman"/>
        </w:rPr>
        <w:t xml:space="preserve">t select weather conditions but rather are subjected to them. </w:t>
      </w:r>
      <w:r w:rsidR="007B6B8B">
        <w:rPr>
          <w:rFonts w:ascii="Times New Roman" w:hAnsi="Times New Roman"/>
        </w:rPr>
        <w:t xml:space="preserve">We also used a two-way cluster analysis to identify groups of years in which selected habitat was similar and which covariates were similar in those years. </w:t>
      </w:r>
      <w:r w:rsidR="007B6B8B" w:rsidRPr="00AA0C24">
        <w:rPr>
          <w:rFonts w:ascii="Times New Roman" w:hAnsi="Times New Roman"/>
        </w:rPr>
        <w:t xml:space="preserve">We used a log10 </w:t>
      </w:r>
      <w:r w:rsidR="007B6B8B" w:rsidRPr="00AA0C24">
        <w:rPr>
          <w:rFonts w:ascii="Times New Roman" w:hAnsi="Times New Roman"/>
        </w:rPr>
        <w:lastRenderedPageBreak/>
        <w:t>transformed usnic lichen and deciduous trees and relativized the reduced habitat matrix by standard deviates. We used Ward’s linkage method, Euclidean distance and trimmed the resulting dendrogram at 50% of the information remaining to define groups of years with similar habitat variables.</w:t>
      </w:r>
      <w:r w:rsidR="007B6B8B">
        <w:rPr>
          <w:rFonts w:ascii="Times New Roman" w:hAnsi="Times New Roman"/>
        </w:rPr>
        <w:t xml:space="preserve"> </w:t>
      </w:r>
      <w:r w:rsidRPr="00AA0C24">
        <w:rPr>
          <w:rFonts w:ascii="Times New Roman" w:hAnsi="Times New Roman"/>
        </w:rPr>
        <w:t xml:space="preserve">We used the 4000 m Denali </w:t>
      </w:r>
      <w:r w:rsidR="00F23D13" w:rsidRPr="00AA0C24">
        <w:rPr>
          <w:rFonts w:ascii="Times New Roman" w:hAnsi="Times New Roman"/>
        </w:rPr>
        <w:t xml:space="preserve">Park </w:t>
      </w:r>
      <w:r w:rsidRPr="00AA0C24">
        <w:rPr>
          <w:rFonts w:ascii="Times New Roman" w:hAnsi="Times New Roman"/>
        </w:rPr>
        <w:t>and Landsat datasets for all the analyses in this section.</w:t>
      </w:r>
    </w:p>
    <w:p w:rsidR="00270CF6" w:rsidRPr="00AA0C24" w:rsidRDefault="00270CF6" w:rsidP="00270CF6">
      <w:pPr>
        <w:spacing w:line="480" w:lineRule="auto"/>
        <w:jc w:val="center"/>
        <w:rPr>
          <w:rFonts w:ascii="Times New Roman" w:hAnsi="Times New Roman"/>
          <w:b/>
          <w:u w:val="single"/>
        </w:rPr>
      </w:pPr>
    </w:p>
    <w:p w:rsidR="00270CF6" w:rsidRPr="00AA0C24" w:rsidRDefault="00EC5F39" w:rsidP="00EC5F39">
      <w:pPr>
        <w:spacing w:line="480" w:lineRule="auto"/>
        <w:rPr>
          <w:rFonts w:ascii="Times New Roman" w:hAnsi="Times New Roman"/>
          <w:b/>
        </w:rPr>
      </w:pPr>
      <w:r>
        <w:rPr>
          <w:rFonts w:ascii="Times New Roman" w:hAnsi="Times New Roman"/>
          <w:b/>
        </w:rPr>
        <w:t xml:space="preserve">3. </w:t>
      </w:r>
      <w:r w:rsidR="00270CF6" w:rsidRPr="00AA0C24">
        <w:rPr>
          <w:rFonts w:ascii="Times New Roman" w:hAnsi="Times New Roman"/>
          <w:b/>
        </w:rPr>
        <w:t>Results</w:t>
      </w:r>
    </w:p>
    <w:p w:rsidR="00270CF6" w:rsidRPr="00905D5A" w:rsidRDefault="00EC5F39" w:rsidP="00270CF6">
      <w:pPr>
        <w:spacing w:line="480" w:lineRule="auto"/>
        <w:rPr>
          <w:rFonts w:ascii="Times New Roman" w:hAnsi="Times New Roman"/>
          <w:i/>
          <w:u w:val="single"/>
        </w:rPr>
      </w:pPr>
      <w:r w:rsidRPr="00905D5A">
        <w:rPr>
          <w:rFonts w:ascii="Times New Roman" w:hAnsi="Times New Roman"/>
          <w:i/>
          <w:u w:val="single"/>
        </w:rPr>
        <w:t xml:space="preserve">3.1 </w:t>
      </w:r>
      <w:r w:rsidR="00543B05" w:rsidRPr="00905D5A">
        <w:rPr>
          <w:rFonts w:ascii="Times New Roman" w:hAnsi="Times New Roman"/>
          <w:i/>
          <w:u w:val="single"/>
        </w:rPr>
        <w:t>Overal</w:t>
      </w:r>
      <w:r w:rsidR="00EC71BF" w:rsidRPr="00905D5A">
        <w:rPr>
          <w:rFonts w:ascii="Times New Roman" w:hAnsi="Times New Roman"/>
          <w:i/>
          <w:u w:val="single"/>
        </w:rPr>
        <w:t>l</w:t>
      </w:r>
      <w:r w:rsidR="00543B05" w:rsidRPr="00905D5A">
        <w:rPr>
          <w:rFonts w:ascii="Times New Roman" w:hAnsi="Times New Roman"/>
          <w:i/>
          <w:u w:val="single"/>
        </w:rPr>
        <w:t xml:space="preserve"> Influence </w:t>
      </w:r>
      <w:r w:rsidR="00B13C7D" w:rsidRPr="00905D5A">
        <w:rPr>
          <w:rFonts w:ascii="Times New Roman" w:hAnsi="Times New Roman"/>
          <w:i/>
          <w:u w:val="single"/>
        </w:rPr>
        <w:t xml:space="preserve">of </w:t>
      </w:r>
      <w:r w:rsidR="00270CF6" w:rsidRPr="00905D5A">
        <w:rPr>
          <w:rFonts w:ascii="Times New Roman" w:hAnsi="Times New Roman"/>
          <w:i/>
          <w:u w:val="single"/>
        </w:rPr>
        <w:t xml:space="preserve">Spatial </w:t>
      </w:r>
      <w:r w:rsidR="00543B05" w:rsidRPr="00905D5A">
        <w:rPr>
          <w:rFonts w:ascii="Times New Roman" w:hAnsi="Times New Roman"/>
          <w:i/>
          <w:u w:val="single"/>
        </w:rPr>
        <w:t>Scale</w:t>
      </w:r>
    </w:p>
    <w:p w:rsidR="000D2DDB" w:rsidRPr="00AA0C24" w:rsidRDefault="007A2F02" w:rsidP="00543B05">
      <w:pPr>
        <w:spacing w:line="480" w:lineRule="auto"/>
        <w:ind w:firstLine="720"/>
        <w:rPr>
          <w:rFonts w:ascii="Times New Roman" w:hAnsi="Times New Roman"/>
        </w:rPr>
      </w:pPr>
      <w:r w:rsidRPr="00AA0C24">
        <w:rPr>
          <w:rFonts w:ascii="Times New Roman" w:hAnsi="Times New Roman"/>
        </w:rPr>
        <w:t>C</w:t>
      </w:r>
      <w:r w:rsidR="00543B05" w:rsidRPr="00AA0C24">
        <w:rPr>
          <w:rFonts w:ascii="Times New Roman" w:hAnsi="Times New Roman"/>
        </w:rPr>
        <w:t xml:space="preserve">aribou </w:t>
      </w:r>
      <w:r w:rsidRPr="00AA0C24">
        <w:rPr>
          <w:rFonts w:ascii="Times New Roman" w:hAnsi="Times New Roman"/>
        </w:rPr>
        <w:t>relocation</w:t>
      </w:r>
      <w:r w:rsidR="00AA0C24" w:rsidRPr="00AA0C24">
        <w:rPr>
          <w:rFonts w:ascii="Times New Roman" w:hAnsi="Times New Roman"/>
        </w:rPr>
        <w:t>s</w:t>
      </w:r>
      <w:r w:rsidRPr="00AA0C24">
        <w:rPr>
          <w:rFonts w:ascii="Times New Roman" w:hAnsi="Times New Roman"/>
        </w:rPr>
        <w:t xml:space="preserve"> </w:t>
      </w:r>
      <w:r w:rsidR="00543B05" w:rsidRPr="00AA0C24">
        <w:rPr>
          <w:rFonts w:ascii="Times New Roman" w:hAnsi="Times New Roman"/>
        </w:rPr>
        <w:t>had subtle but statistically different habitat characteristics than random locations (A</w:t>
      </w:r>
      <w:r w:rsidR="005F7DCF" w:rsidRPr="00AA0C24">
        <w:rPr>
          <w:rFonts w:ascii="Times New Roman" w:hAnsi="Times New Roman"/>
        </w:rPr>
        <w:t xml:space="preserve"> </w:t>
      </w:r>
      <w:r w:rsidR="00543B05" w:rsidRPr="00AA0C24">
        <w:rPr>
          <w:rFonts w:ascii="Times New Roman" w:hAnsi="Times New Roman"/>
        </w:rPr>
        <w:t>=</w:t>
      </w:r>
      <w:r w:rsidR="005F7DCF" w:rsidRPr="00AA0C24">
        <w:rPr>
          <w:rFonts w:ascii="Times New Roman" w:hAnsi="Times New Roman"/>
        </w:rPr>
        <w:t xml:space="preserve"> </w:t>
      </w:r>
      <w:r w:rsidR="00543B05" w:rsidRPr="00AA0C24">
        <w:rPr>
          <w:rFonts w:ascii="Times New Roman" w:hAnsi="Times New Roman"/>
        </w:rPr>
        <w:t xml:space="preserve">0.03, </w:t>
      </w:r>
      <w:r w:rsidR="00543B05" w:rsidRPr="00AA0C24">
        <w:rPr>
          <w:rFonts w:ascii="Times New Roman" w:hAnsi="Times New Roman"/>
          <w:i/>
        </w:rPr>
        <w:t>p</w:t>
      </w:r>
      <w:r w:rsidR="005F7DCF" w:rsidRPr="00AA0C24">
        <w:rPr>
          <w:rFonts w:ascii="Times New Roman" w:hAnsi="Times New Roman"/>
          <w:i/>
        </w:rPr>
        <w:t xml:space="preserve"> </w:t>
      </w:r>
      <w:r w:rsidR="00543B05" w:rsidRPr="00AA0C24">
        <w:rPr>
          <w:rFonts w:ascii="Times New Roman" w:hAnsi="Times New Roman"/>
        </w:rPr>
        <w:t>&lt;</w:t>
      </w:r>
      <w:r w:rsidR="005F7DCF" w:rsidRPr="00AA0C24">
        <w:rPr>
          <w:rFonts w:ascii="Times New Roman" w:hAnsi="Times New Roman"/>
        </w:rPr>
        <w:t xml:space="preserve"> </w:t>
      </w:r>
      <w:r w:rsidR="00543B05" w:rsidRPr="00AA0C24">
        <w:rPr>
          <w:rFonts w:ascii="Times New Roman" w:hAnsi="Times New Roman"/>
        </w:rPr>
        <w:t xml:space="preserve">0.0001) in both </w:t>
      </w:r>
      <w:r w:rsidR="00592BEF" w:rsidRPr="00AA0C24">
        <w:rPr>
          <w:rFonts w:ascii="Times New Roman" w:hAnsi="Times New Roman"/>
        </w:rPr>
        <w:t xml:space="preserve">study areas using </w:t>
      </w:r>
      <w:r w:rsidR="00543B05" w:rsidRPr="00AA0C24">
        <w:rPr>
          <w:rFonts w:ascii="Times New Roman" w:hAnsi="Times New Roman"/>
        </w:rPr>
        <w:t xml:space="preserve">the 4000 m </w:t>
      </w:r>
      <w:r w:rsidR="00592BEF" w:rsidRPr="00AA0C24">
        <w:rPr>
          <w:rFonts w:ascii="Times New Roman" w:hAnsi="Times New Roman"/>
        </w:rPr>
        <w:t>buffer</w:t>
      </w:r>
      <w:r w:rsidR="00543B05" w:rsidRPr="00AA0C24">
        <w:rPr>
          <w:rFonts w:ascii="Times New Roman" w:hAnsi="Times New Roman"/>
        </w:rPr>
        <w:t xml:space="preserve">. </w:t>
      </w:r>
      <w:r w:rsidR="00270CF6" w:rsidRPr="00AA0C24">
        <w:rPr>
          <w:rFonts w:ascii="Times New Roman" w:hAnsi="Times New Roman"/>
        </w:rPr>
        <w:t>We use</w:t>
      </w:r>
      <w:r w:rsidR="00322C6E" w:rsidRPr="00AA0C24">
        <w:rPr>
          <w:rFonts w:ascii="Times New Roman" w:hAnsi="Times New Roman"/>
        </w:rPr>
        <w:t>d</w:t>
      </w:r>
      <w:r w:rsidR="00270CF6" w:rsidRPr="00AA0C24">
        <w:rPr>
          <w:rFonts w:ascii="Times New Roman" w:hAnsi="Times New Roman"/>
        </w:rPr>
        <w:t xml:space="preserve"> the 4000 m datasets to discuss trends in caribou occupancy because overlap and therefore spatial dependence between buffered caribou </w:t>
      </w:r>
      <w:r w:rsidR="0061759F" w:rsidRPr="00AA0C24">
        <w:rPr>
          <w:rFonts w:ascii="Times New Roman" w:hAnsi="Times New Roman"/>
        </w:rPr>
        <w:t>re</w:t>
      </w:r>
      <w:r w:rsidR="00270CF6" w:rsidRPr="00AA0C24">
        <w:rPr>
          <w:rFonts w:ascii="Times New Roman" w:hAnsi="Times New Roman"/>
        </w:rPr>
        <w:t xml:space="preserve">locations increased dramatically between the 4000 and 10,000 m windows. </w:t>
      </w:r>
      <w:r w:rsidR="00592BEF" w:rsidRPr="00AA0C24">
        <w:rPr>
          <w:rFonts w:ascii="Times New Roman" w:hAnsi="Times New Roman"/>
        </w:rPr>
        <w:t xml:space="preserve">Regression fit improved with increasing buffer size around caribou </w:t>
      </w:r>
      <w:r w:rsidR="0061759F" w:rsidRPr="00AA0C24">
        <w:rPr>
          <w:rFonts w:ascii="Times New Roman" w:hAnsi="Times New Roman"/>
        </w:rPr>
        <w:t>re</w:t>
      </w:r>
      <w:r w:rsidR="00592BEF" w:rsidRPr="00AA0C24">
        <w:rPr>
          <w:rFonts w:ascii="Times New Roman" w:hAnsi="Times New Roman"/>
        </w:rPr>
        <w:t>locations (Table 3).</w:t>
      </w:r>
      <w:r w:rsidR="00750A01" w:rsidRPr="00AA0C24">
        <w:rPr>
          <w:rFonts w:ascii="Times New Roman" w:hAnsi="Times New Roman"/>
        </w:rPr>
        <w:t xml:space="preserve"> </w:t>
      </w:r>
    </w:p>
    <w:p w:rsidR="00E4184F" w:rsidRPr="00AA0C24" w:rsidRDefault="000D2DDB" w:rsidP="00E4184F">
      <w:pPr>
        <w:spacing w:line="480" w:lineRule="auto"/>
        <w:ind w:firstLine="720"/>
        <w:rPr>
          <w:rFonts w:ascii="Times New Roman" w:hAnsi="Times New Roman"/>
        </w:rPr>
      </w:pPr>
      <w:r w:rsidRPr="00AA0C24">
        <w:rPr>
          <w:rFonts w:ascii="Times New Roman" w:hAnsi="Times New Roman"/>
        </w:rPr>
        <w:t>For mapping caribou occupancy, we selected the 4000 m datasets for both study areas based on their overall model fit. For prediction and map generation, t</w:t>
      </w:r>
      <w:r w:rsidR="00990505" w:rsidRPr="00AA0C24">
        <w:rPr>
          <w:rFonts w:ascii="Times New Roman" w:hAnsi="Times New Roman"/>
        </w:rPr>
        <w:t xml:space="preserve">he </w:t>
      </w:r>
      <w:r w:rsidR="001C6B4F" w:rsidRPr="00AA0C24">
        <w:rPr>
          <w:rFonts w:ascii="Times New Roman" w:hAnsi="Times New Roman"/>
        </w:rPr>
        <w:t>Denali Park model</w:t>
      </w:r>
      <w:r w:rsidR="00990505" w:rsidRPr="00AA0C24">
        <w:rPr>
          <w:rFonts w:ascii="Times New Roman" w:hAnsi="Times New Roman"/>
        </w:rPr>
        <w:t xml:space="preserve"> had an average neighborhood size of 103 and made predictions </w:t>
      </w:r>
      <w:r w:rsidRPr="00AA0C24">
        <w:rPr>
          <w:rFonts w:ascii="Times New Roman" w:hAnsi="Times New Roman"/>
        </w:rPr>
        <w:t xml:space="preserve">of caribou occupancy </w:t>
      </w:r>
      <w:r w:rsidR="00990505" w:rsidRPr="00AA0C24">
        <w:rPr>
          <w:rFonts w:ascii="Times New Roman" w:hAnsi="Times New Roman"/>
        </w:rPr>
        <w:t>ranging</w:t>
      </w:r>
      <w:r w:rsidR="001C6B4F" w:rsidRPr="00AA0C24">
        <w:rPr>
          <w:rFonts w:ascii="Times New Roman" w:hAnsi="Times New Roman"/>
        </w:rPr>
        <w:t xml:space="preserve"> from </w:t>
      </w:r>
      <w:r w:rsidR="00900BE0" w:rsidRPr="00AA0C24">
        <w:rPr>
          <w:rFonts w:ascii="Times New Roman" w:hAnsi="Times New Roman"/>
        </w:rPr>
        <w:t>0.05 to 0.96</w:t>
      </w:r>
      <w:r w:rsidR="001C6B4F" w:rsidRPr="00AA0C24">
        <w:rPr>
          <w:rFonts w:ascii="Times New Roman" w:hAnsi="Times New Roman"/>
        </w:rPr>
        <w:t xml:space="preserve"> </w:t>
      </w:r>
      <w:r w:rsidR="00990505" w:rsidRPr="00AA0C24">
        <w:rPr>
          <w:rFonts w:ascii="Times New Roman" w:hAnsi="Times New Roman"/>
        </w:rPr>
        <w:t xml:space="preserve">resulting in 8,597,813 pixels of predicted caribou occupancy. The </w:t>
      </w:r>
      <w:r w:rsidR="001C6B4F" w:rsidRPr="00AA0C24">
        <w:rPr>
          <w:rFonts w:ascii="Times New Roman" w:hAnsi="Times New Roman"/>
        </w:rPr>
        <w:t>Landsa</w:t>
      </w:r>
      <w:r w:rsidR="00900BE0" w:rsidRPr="00AA0C24">
        <w:rPr>
          <w:rFonts w:ascii="Times New Roman" w:hAnsi="Times New Roman"/>
        </w:rPr>
        <w:t xml:space="preserve">t </w:t>
      </w:r>
      <w:r w:rsidR="00CF7A33" w:rsidRPr="00AA0C24">
        <w:rPr>
          <w:rFonts w:ascii="Times New Roman" w:hAnsi="Times New Roman"/>
        </w:rPr>
        <w:t xml:space="preserve">model </w:t>
      </w:r>
      <w:r w:rsidR="00900BE0" w:rsidRPr="00AA0C24">
        <w:rPr>
          <w:rFonts w:ascii="Times New Roman" w:hAnsi="Times New Roman"/>
        </w:rPr>
        <w:t xml:space="preserve">had </w:t>
      </w:r>
      <w:r w:rsidR="00990505" w:rsidRPr="00AA0C24">
        <w:rPr>
          <w:rFonts w:ascii="Times New Roman" w:hAnsi="Times New Roman"/>
        </w:rPr>
        <w:t>an average neighborhood size of 153 and made predictions ranging</w:t>
      </w:r>
      <w:r w:rsidR="00900BE0" w:rsidRPr="00AA0C24">
        <w:rPr>
          <w:rFonts w:ascii="Times New Roman" w:hAnsi="Times New Roman"/>
        </w:rPr>
        <w:t xml:space="preserve"> from 0.1 to 0.87</w:t>
      </w:r>
      <w:r w:rsidR="001C6B4F" w:rsidRPr="00AA0C24">
        <w:rPr>
          <w:rFonts w:ascii="Times New Roman" w:hAnsi="Times New Roman"/>
        </w:rPr>
        <w:t xml:space="preserve"> </w:t>
      </w:r>
      <w:r w:rsidR="00990505" w:rsidRPr="00AA0C24">
        <w:rPr>
          <w:rFonts w:ascii="Times New Roman" w:hAnsi="Times New Roman"/>
        </w:rPr>
        <w:t>resulting in 10,054, 920 pixels of predicted caribou occupancy</w:t>
      </w:r>
      <w:r w:rsidR="001C6B4F" w:rsidRPr="00AA0C24">
        <w:rPr>
          <w:rFonts w:ascii="Times New Roman" w:hAnsi="Times New Roman"/>
        </w:rPr>
        <w:t xml:space="preserve">. </w:t>
      </w:r>
      <w:r w:rsidR="00E4184F" w:rsidRPr="00AA0C24">
        <w:rPr>
          <w:rFonts w:ascii="Times New Roman" w:hAnsi="Times New Roman"/>
        </w:rPr>
        <w:t xml:space="preserve">When comparing Denali </w:t>
      </w:r>
      <w:r w:rsidR="00AA0C24" w:rsidRPr="00AA0C24">
        <w:rPr>
          <w:rFonts w:ascii="Times New Roman" w:hAnsi="Times New Roman"/>
        </w:rPr>
        <w:t>models with only the lower resolution covariates to the</w:t>
      </w:r>
      <w:r w:rsidR="00E4184F" w:rsidRPr="00AA0C24">
        <w:rPr>
          <w:rFonts w:ascii="Times New Roman" w:hAnsi="Times New Roman"/>
        </w:rPr>
        <w:t xml:space="preserve"> Landsat models, the overall model fit of the Landsat dataset was only slightly better (</w:t>
      </w:r>
      <w:r w:rsidR="001A2D9B" w:rsidRPr="00AA0C24">
        <w:rPr>
          <w:rFonts w:ascii="Times New Roman" w:hAnsi="Times New Roman"/>
        </w:rPr>
        <w:t xml:space="preserve">improvement of </w:t>
      </w:r>
      <w:r w:rsidR="001A2D9B" w:rsidRPr="00AA0C24">
        <w:rPr>
          <w:rFonts w:ascii="Times New Roman" w:hAnsi="Times New Roman"/>
          <w:i/>
        </w:rPr>
        <w:t>ave</w:t>
      </w:r>
      <w:r w:rsidR="00E4184F" w:rsidRPr="00AA0C24">
        <w:rPr>
          <w:rFonts w:ascii="Times New Roman" w:hAnsi="Times New Roman"/>
          <w:i/>
        </w:rPr>
        <w:t>B</w:t>
      </w:r>
      <w:r w:rsidR="00E4184F" w:rsidRPr="00AA0C24">
        <w:rPr>
          <w:rFonts w:ascii="Times New Roman" w:hAnsi="Times New Roman"/>
        </w:rPr>
        <w:t xml:space="preserve"> = 0.013) than Denali models (</w:t>
      </w:r>
      <w:r w:rsidR="00B2075B" w:rsidRPr="00AA0C24">
        <w:rPr>
          <w:rFonts w:ascii="Times New Roman" w:hAnsi="Times New Roman"/>
        </w:rPr>
        <w:t xml:space="preserve">Appendix 2, </w:t>
      </w:r>
      <w:r w:rsidR="00E4184F" w:rsidRPr="00AA0C24">
        <w:rPr>
          <w:rFonts w:ascii="Times New Roman" w:hAnsi="Times New Roman"/>
        </w:rPr>
        <w:t xml:space="preserve">Table </w:t>
      </w:r>
      <w:r w:rsidR="00B2075B" w:rsidRPr="00AA0C24">
        <w:rPr>
          <w:rFonts w:ascii="Times New Roman" w:hAnsi="Times New Roman"/>
        </w:rPr>
        <w:t>A2</w:t>
      </w:r>
      <w:r w:rsidR="00E4184F" w:rsidRPr="00AA0C24">
        <w:rPr>
          <w:rFonts w:ascii="Times New Roman" w:hAnsi="Times New Roman"/>
        </w:rPr>
        <w:t xml:space="preserve">) but the overall importance and rank order of the </w:t>
      </w:r>
      <w:r w:rsidR="00B2075B" w:rsidRPr="00AA0C24">
        <w:rPr>
          <w:rFonts w:ascii="Times New Roman" w:hAnsi="Times New Roman"/>
        </w:rPr>
        <w:t xml:space="preserve">habitat covariates was </w:t>
      </w:r>
      <w:r w:rsidR="00B2075B" w:rsidRPr="00AA0C24">
        <w:rPr>
          <w:rFonts w:ascii="Times New Roman" w:hAnsi="Times New Roman"/>
        </w:rPr>
        <w:lastRenderedPageBreak/>
        <w:t>the same</w:t>
      </w:r>
      <w:r w:rsidR="00E4184F" w:rsidRPr="00AA0C24">
        <w:rPr>
          <w:rFonts w:ascii="Times New Roman" w:hAnsi="Times New Roman"/>
        </w:rPr>
        <w:t xml:space="preserve">. The </w:t>
      </w:r>
      <w:r w:rsidR="001A2D9B" w:rsidRPr="00AA0C24">
        <w:rPr>
          <w:rFonts w:ascii="Times New Roman" w:hAnsi="Times New Roman"/>
        </w:rPr>
        <w:t>neighborhood</w:t>
      </w:r>
      <w:r w:rsidR="00E4184F" w:rsidRPr="00AA0C24">
        <w:rPr>
          <w:rFonts w:ascii="Times New Roman" w:hAnsi="Times New Roman"/>
        </w:rPr>
        <w:t xml:space="preserve"> size of the Landsat model was </w:t>
      </w:r>
      <w:r w:rsidR="00AE1435" w:rsidRPr="00AA0C24">
        <w:rPr>
          <w:rFonts w:ascii="Times New Roman" w:hAnsi="Times New Roman"/>
        </w:rPr>
        <w:t xml:space="preserve">much </w:t>
      </w:r>
      <w:r w:rsidR="00E4184F" w:rsidRPr="00AA0C24">
        <w:rPr>
          <w:rFonts w:ascii="Times New Roman" w:hAnsi="Times New Roman"/>
        </w:rPr>
        <w:t xml:space="preserve">broader than the Denali reduced models. </w:t>
      </w:r>
    </w:p>
    <w:p w:rsidR="00543B05" w:rsidRPr="00905D5A" w:rsidRDefault="007C0889" w:rsidP="00543B05">
      <w:pPr>
        <w:spacing w:line="480" w:lineRule="auto"/>
        <w:rPr>
          <w:rFonts w:ascii="Times New Roman" w:hAnsi="Times New Roman"/>
          <w:i/>
          <w:u w:val="single"/>
        </w:rPr>
      </w:pPr>
      <w:r w:rsidRPr="00905D5A">
        <w:rPr>
          <w:rFonts w:ascii="Times New Roman" w:hAnsi="Times New Roman"/>
          <w:i/>
          <w:u w:val="single"/>
        </w:rPr>
        <w:t>3.2</w:t>
      </w:r>
      <w:r w:rsidR="00EC5F39" w:rsidRPr="00905D5A">
        <w:rPr>
          <w:rFonts w:ascii="Times New Roman" w:hAnsi="Times New Roman"/>
          <w:i/>
          <w:u w:val="single"/>
        </w:rPr>
        <w:t xml:space="preserve"> </w:t>
      </w:r>
      <w:r w:rsidR="00592BEF" w:rsidRPr="00905D5A">
        <w:rPr>
          <w:rFonts w:ascii="Times New Roman" w:hAnsi="Times New Roman"/>
          <w:i/>
          <w:u w:val="single"/>
        </w:rPr>
        <w:t xml:space="preserve">Denali </w:t>
      </w:r>
      <w:r w:rsidR="00F23D13" w:rsidRPr="00905D5A">
        <w:rPr>
          <w:rFonts w:ascii="Times New Roman" w:hAnsi="Times New Roman"/>
          <w:i/>
          <w:u w:val="single"/>
        </w:rPr>
        <w:t xml:space="preserve">Park </w:t>
      </w:r>
      <w:r w:rsidR="00592BEF" w:rsidRPr="00905D5A">
        <w:rPr>
          <w:rFonts w:ascii="Times New Roman" w:hAnsi="Times New Roman"/>
          <w:i/>
          <w:u w:val="single"/>
        </w:rPr>
        <w:t xml:space="preserve">study area: </w:t>
      </w:r>
      <w:r w:rsidR="00543B05" w:rsidRPr="00905D5A">
        <w:rPr>
          <w:rFonts w:ascii="Times New Roman" w:hAnsi="Times New Roman"/>
          <w:i/>
          <w:u w:val="single"/>
        </w:rPr>
        <w:t xml:space="preserve">Habitat selection with </w:t>
      </w:r>
      <w:r w:rsidR="009E0609" w:rsidRPr="00905D5A">
        <w:rPr>
          <w:rFonts w:ascii="Times New Roman" w:hAnsi="Times New Roman"/>
          <w:i/>
          <w:u w:val="single"/>
        </w:rPr>
        <w:t>smaller relocation extent but increased covariate resolution</w:t>
      </w:r>
    </w:p>
    <w:p w:rsidR="00750A01" w:rsidRDefault="00270CF6" w:rsidP="00543B05">
      <w:pPr>
        <w:spacing w:line="480" w:lineRule="auto"/>
        <w:ind w:firstLine="720"/>
        <w:rPr>
          <w:rFonts w:ascii="Times New Roman" w:hAnsi="Times New Roman"/>
        </w:rPr>
      </w:pPr>
      <w:r w:rsidRPr="00AA0C24">
        <w:rPr>
          <w:rFonts w:ascii="Times New Roman" w:hAnsi="Times New Roman"/>
        </w:rPr>
        <w:t xml:space="preserve">In </w:t>
      </w:r>
      <w:r w:rsidR="00F23D13" w:rsidRPr="00AA0C24">
        <w:rPr>
          <w:rFonts w:ascii="Times New Roman" w:hAnsi="Times New Roman"/>
        </w:rPr>
        <w:t xml:space="preserve">the </w:t>
      </w:r>
      <w:r w:rsidRPr="00AA0C24">
        <w:rPr>
          <w:rFonts w:ascii="Times New Roman" w:hAnsi="Times New Roman"/>
        </w:rPr>
        <w:t>Denali</w:t>
      </w:r>
      <w:r w:rsidR="00F23D13" w:rsidRPr="00AA0C24">
        <w:rPr>
          <w:rFonts w:ascii="Times New Roman" w:hAnsi="Times New Roman"/>
        </w:rPr>
        <w:t xml:space="preserve"> Park extent</w:t>
      </w:r>
      <w:r w:rsidRPr="00AA0C24">
        <w:rPr>
          <w:rFonts w:ascii="Times New Roman" w:hAnsi="Times New Roman"/>
        </w:rPr>
        <w:t xml:space="preserve">, </w:t>
      </w:r>
      <w:r w:rsidR="007C3C5E" w:rsidRPr="00AA0C24">
        <w:rPr>
          <w:rFonts w:ascii="Times New Roman" w:hAnsi="Times New Roman"/>
        </w:rPr>
        <w:t>caribou occupancy</w:t>
      </w:r>
      <w:r w:rsidR="003677BD" w:rsidRPr="00AA0C24">
        <w:rPr>
          <w:rFonts w:ascii="Times New Roman" w:hAnsi="Times New Roman"/>
        </w:rPr>
        <w:t xml:space="preserve"> strongly co-varied with </w:t>
      </w:r>
      <w:r w:rsidRPr="00AA0C24">
        <w:rPr>
          <w:rFonts w:ascii="Times New Roman" w:hAnsi="Times New Roman"/>
        </w:rPr>
        <w:t>graminoid cover, average snow-free date and elevation</w:t>
      </w:r>
      <w:r w:rsidR="007C3C5E" w:rsidRPr="00AA0C24">
        <w:rPr>
          <w:rFonts w:ascii="Times New Roman" w:hAnsi="Times New Roman"/>
        </w:rPr>
        <w:t xml:space="preserve"> (4000 m window, cross-validated ave</w:t>
      </w:r>
      <w:r w:rsidR="007C3C5E" w:rsidRPr="00AA0C24">
        <w:rPr>
          <w:rFonts w:ascii="Times New Roman" w:hAnsi="Times New Roman"/>
          <w:i/>
        </w:rPr>
        <w:t xml:space="preserve">B </w:t>
      </w:r>
      <w:r w:rsidR="007C3C5E" w:rsidRPr="00AA0C24">
        <w:rPr>
          <w:rFonts w:ascii="Times New Roman" w:hAnsi="Times New Roman"/>
        </w:rPr>
        <w:t xml:space="preserve">= 1.17, </w:t>
      </w:r>
      <w:r w:rsidR="007C3C5E" w:rsidRPr="00AA0C24">
        <w:rPr>
          <w:rFonts w:ascii="Times New Roman" w:hAnsi="Times New Roman"/>
          <w:i/>
        </w:rPr>
        <w:t xml:space="preserve">p </w:t>
      </w:r>
      <w:r w:rsidR="007C3C5E" w:rsidRPr="00AA0C24">
        <w:rPr>
          <w:rFonts w:ascii="Times New Roman" w:hAnsi="Times New Roman"/>
        </w:rPr>
        <w:t>&lt; 0.01)</w:t>
      </w:r>
      <w:r w:rsidRPr="00AA0C24">
        <w:rPr>
          <w:rFonts w:ascii="Times New Roman" w:hAnsi="Times New Roman"/>
        </w:rPr>
        <w:t>.</w:t>
      </w:r>
      <w:r w:rsidR="00543B05" w:rsidRPr="00AA0C24">
        <w:rPr>
          <w:rFonts w:ascii="Times New Roman" w:hAnsi="Times New Roman"/>
        </w:rPr>
        <w:t xml:space="preserve"> </w:t>
      </w:r>
      <w:r w:rsidR="00AE2435" w:rsidRPr="00AA0C24">
        <w:rPr>
          <w:rFonts w:ascii="Times New Roman" w:hAnsi="Times New Roman"/>
        </w:rPr>
        <w:t>In the 4000 m Denali</w:t>
      </w:r>
      <w:r w:rsidR="00F23D13" w:rsidRPr="00AA0C24">
        <w:rPr>
          <w:rFonts w:ascii="Times New Roman" w:hAnsi="Times New Roman"/>
        </w:rPr>
        <w:t xml:space="preserve"> Park</w:t>
      </w:r>
      <w:r w:rsidR="00AE2435" w:rsidRPr="00AA0C24">
        <w:rPr>
          <w:rFonts w:ascii="Times New Roman" w:hAnsi="Times New Roman"/>
        </w:rPr>
        <w:t xml:space="preserve"> dataset, g</w:t>
      </w:r>
      <w:r w:rsidR="00543B05" w:rsidRPr="00AA0C24">
        <w:rPr>
          <w:rFonts w:ascii="Times New Roman" w:hAnsi="Times New Roman"/>
        </w:rPr>
        <w:t xml:space="preserve">raminoids were the most important covariate related to </w:t>
      </w:r>
      <w:r w:rsidR="00392484">
        <w:rPr>
          <w:rFonts w:ascii="Times New Roman" w:hAnsi="Times New Roman"/>
        </w:rPr>
        <w:t xml:space="preserve">the likelihood of </w:t>
      </w:r>
      <w:r w:rsidR="00543B05" w:rsidRPr="00AA0C24">
        <w:rPr>
          <w:rFonts w:ascii="Times New Roman" w:hAnsi="Times New Roman"/>
        </w:rPr>
        <w:t xml:space="preserve">caribou occurrence (sensitivity = 1.21) followed by elevation (sensitivity = 0.5) and average snow-free date (sensitivity = 0.12). Graminoids had a </w:t>
      </w:r>
      <w:r w:rsidR="002506C2" w:rsidRPr="00AA0C24">
        <w:rPr>
          <w:rFonts w:ascii="Times New Roman" w:hAnsi="Times New Roman"/>
        </w:rPr>
        <w:t>bimodal</w:t>
      </w:r>
      <w:r w:rsidR="00543B05" w:rsidRPr="00AA0C24">
        <w:rPr>
          <w:rFonts w:ascii="Times New Roman" w:hAnsi="Times New Roman"/>
        </w:rPr>
        <w:t xml:space="preserve"> relationship to the </w:t>
      </w:r>
      <w:r w:rsidR="00697BAB" w:rsidRPr="00AA0C24">
        <w:rPr>
          <w:rFonts w:ascii="Times New Roman" w:hAnsi="Times New Roman"/>
        </w:rPr>
        <w:t>likelihood</w:t>
      </w:r>
      <w:r w:rsidR="00543B05" w:rsidRPr="00AA0C24">
        <w:rPr>
          <w:rFonts w:ascii="Times New Roman" w:hAnsi="Times New Roman"/>
        </w:rPr>
        <w:t xml:space="preserve"> of caribou occurrence, with the highest </w:t>
      </w:r>
      <w:r w:rsidR="00697BAB" w:rsidRPr="00AA0C24">
        <w:rPr>
          <w:rFonts w:ascii="Times New Roman" w:hAnsi="Times New Roman"/>
        </w:rPr>
        <w:t>likelihood</w:t>
      </w:r>
      <w:r w:rsidR="00392484">
        <w:rPr>
          <w:rFonts w:ascii="Times New Roman" w:hAnsi="Times New Roman"/>
        </w:rPr>
        <w:t xml:space="preserve"> of</w:t>
      </w:r>
      <w:r w:rsidR="00543B05" w:rsidRPr="00AA0C24">
        <w:rPr>
          <w:rFonts w:ascii="Times New Roman" w:hAnsi="Times New Roman"/>
        </w:rPr>
        <w:t xml:space="preserve"> occurrence in areas of high graminoid cover and a lower </w:t>
      </w:r>
      <w:r w:rsidR="00697BAB" w:rsidRPr="00AA0C24">
        <w:rPr>
          <w:rFonts w:ascii="Times New Roman" w:hAnsi="Times New Roman"/>
        </w:rPr>
        <w:t>likelihood</w:t>
      </w:r>
      <w:r w:rsidR="00543B05" w:rsidRPr="00AA0C24">
        <w:rPr>
          <w:rFonts w:ascii="Times New Roman" w:hAnsi="Times New Roman"/>
        </w:rPr>
        <w:t xml:space="preserve"> peak at th</w:t>
      </w:r>
      <w:r w:rsidR="00373997" w:rsidRPr="00AA0C24">
        <w:rPr>
          <w:rFonts w:ascii="Times New Roman" w:hAnsi="Times New Roman"/>
        </w:rPr>
        <w:t>e lowest graminoid cover (Fig. 3</w:t>
      </w:r>
      <w:r w:rsidR="00543B05" w:rsidRPr="00AA0C24">
        <w:rPr>
          <w:rFonts w:ascii="Times New Roman" w:hAnsi="Times New Roman"/>
        </w:rPr>
        <w:t xml:space="preserve">). Average snow-free date and elevation peaked in importance at fine spatial scales (300-600 m) whereas graminoids increased in importance at coarser spatial scales (1000 </w:t>
      </w:r>
      <w:r w:rsidR="00592BEF" w:rsidRPr="00AA0C24">
        <w:rPr>
          <w:rFonts w:ascii="Times New Roman" w:hAnsi="Times New Roman"/>
        </w:rPr>
        <w:t>and</w:t>
      </w:r>
      <w:r w:rsidR="00543B05" w:rsidRPr="00AA0C24">
        <w:rPr>
          <w:rFonts w:ascii="Times New Roman" w:hAnsi="Times New Roman"/>
        </w:rPr>
        <w:t xml:space="preserve"> 4000 m). At the coarsest spatial scales, elevation was a strong predictor and gr</w:t>
      </w:r>
      <w:r w:rsidR="00A6164D" w:rsidRPr="00AA0C24">
        <w:rPr>
          <w:rFonts w:ascii="Times New Roman" w:hAnsi="Times New Roman"/>
        </w:rPr>
        <w:t xml:space="preserve">aminoid cover was weaker (Fig. </w:t>
      </w:r>
      <w:r w:rsidR="00704F14" w:rsidRPr="00AA0C24">
        <w:rPr>
          <w:rFonts w:ascii="Times New Roman" w:hAnsi="Times New Roman"/>
        </w:rPr>
        <w:t>2</w:t>
      </w:r>
      <w:r w:rsidR="00543B05" w:rsidRPr="00AA0C24">
        <w:rPr>
          <w:rFonts w:ascii="Times New Roman" w:hAnsi="Times New Roman"/>
        </w:rPr>
        <w:t>).</w:t>
      </w:r>
    </w:p>
    <w:p w:rsidR="00B1539C" w:rsidRPr="00AA0C24" w:rsidRDefault="00B1539C" w:rsidP="00B1539C">
      <w:pPr>
        <w:rPr>
          <w:rFonts w:ascii="Times New Roman" w:hAnsi="Times New Roman"/>
        </w:rPr>
      </w:pPr>
    </w:p>
    <w:p w:rsidR="00B1539C" w:rsidRPr="00AA0C24" w:rsidRDefault="00B1539C" w:rsidP="00B1539C">
      <w:pPr>
        <w:keepNext/>
        <w:jc w:val="center"/>
        <w:rPr>
          <w:rFonts w:ascii="Times New Roman" w:hAnsi="Times New Roman"/>
        </w:rPr>
      </w:pPr>
      <w:r w:rsidRPr="00AA0C24">
        <w:rPr>
          <w:rFonts w:ascii="Times New Roman" w:hAnsi="Times New Roman"/>
          <w:noProof/>
        </w:rPr>
        <w:lastRenderedPageBreak/>
        <w:drawing>
          <wp:inline distT="0" distB="0" distL="0" distR="0" wp14:anchorId="39E521E8" wp14:editId="26528C23">
            <wp:extent cx="4531121"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6918" cy="3090048"/>
                    </a:xfrm>
                    <a:prstGeom prst="rect">
                      <a:avLst/>
                    </a:prstGeom>
                    <a:noFill/>
                    <a:ln>
                      <a:noFill/>
                    </a:ln>
                  </pic:spPr>
                </pic:pic>
              </a:graphicData>
            </a:graphic>
          </wp:inline>
        </w:drawing>
      </w:r>
    </w:p>
    <w:p w:rsidR="00B1539C" w:rsidRPr="00AA0C24" w:rsidRDefault="00B1539C" w:rsidP="00B1539C">
      <w:pPr>
        <w:jc w:val="both"/>
        <w:rPr>
          <w:rFonts w:ascii="Times New Roman" w:hAnsi="Times New Roman"/>
        </w:rPr>
      </w:pPr>
      <w:r w:rsidRPr="00AA0C24">
        <w:rPr>
          <w:rFonts w:ascii="Times New Roman" w:hAnsi="Times New Roman"/>
          <w:b/>
        </w:rPr>
        <w:t>Figure 2:</w:t>
      </w:r>
      <w:r w:rsidRPr="00AA0C24">
        <w:rPr>
          <w:rFonts w:ascii="Times New Roman" w:hAnsi="Times New Roman"/>
        </w:rPr>
        <w:t xml:space="preserve"> </w:t>
      </w:r>
      <w:r>
        <w:rPr>
          <w:rFonts w:ascii="Times New Roman" w:hAnsi="Times New Roman"/>
        </w:rPr>
        <w:t>Covariate</w:t>
      </w:r>
      <w:r w:rsidRPr="00AA0C24">
        <w:rPr>
          <w:rFonts w:ascii="Times New Roman" w:hAnsi="Times New Roman"/>
        </w:rPr>
        <w:t xml:space="preserve"> sensitivities vs. window radius (meters) from the best models for Denali Park (#) and Landsat (+) with the </w:t>
      </w:r>
      <w:r>
        <w:rPr>
          <w:rFonts w:ascii="Times New Roman" w:hAnsi="Times New Roman"/>
        </w:rPr>
        <w:t>covariates</w:t>
      </w:r>
      <w:r w:rsidRPr="00AA0C24">
        <w:rPr>
          <w:rFonts w:ascii="Times New Roman" w:hAnsi="Times New Roman"/>
        </w:rPr>
        <w:t xml:space="preserve"> held constant. Sensitivities indicate the </w:t>
      </w:r>
      <w:r>
        <w:rPr>
          <w:rFonts w:ascii="Times New Roman" w:hAnsi="Times New Roman"/>
        </w:rPr>
        <w:t>covariates</w:t>
      </w:r>
      <w:r w:rsidRPr="00AA0C24">
        <w:rPr>
          <w:rFonts w:ascii="Times New Roman" w:hAnsi="Times New Roman"/>
        </w:rPr>
        <w:t xml:space="preserve">’s importance, measured as the change in the proportion of the range of the response (likelihood of caribou occurring) with a 1% change in the range of that </w:t>
      </w:r>
      <w:r>
        <w:rPr>
          <w:rFonts w:ascii="Times New Roman" w:hAnsi="Times New Roman"/>
        </w:rPr>
        <w:t>covariate</w:t>
      </w:r>
      <w:r w:rsidRPr="00AA0C24">
        <w:rPr>
          <w:rFonts w:ascii="Times New Roman" w:hAnsi="Times New Roman"/>
        </w:rPr>
        <w:t>.</w:t>
      </w:r>
    </w:p>
    <w:p w:rsidR="00B1539C" w:rsidRPr="00AA0C24" w:rsidRDefault="00B1539C" w:rsidP="00543B05">
      <w:pPr>
        <w:spacing w:line="480" w:lineRule="auto"/>
        <w:ind w:firstLine="720"/>
        <w:rPr>
          <w:rFonts w:ascii="Times New Roman" w:hAnsi="Times New Roman"/>
        </w:rPr>
      </w:pPr>
    </w:p>
    <w:p w:rsidR="00592BEF" w:rsidRPr="00AA0C24" w:rsidRDefault="001E05DB" w:rsidP="00543B05">
      <w:pPr>
        <w:spacing w:line="480" w:lineRule="auto"/>
        <w:ind w:firstLine="720"/>
        <w:rPr>
          <w:rFonts w:ascii="Times New Roman" w:hAnsi="Times New Roman"/>
        </w:rPr>
      </w:pPr>
      <w:r w:rsidRPr="00AA0C24">
        <w:rPr>
          <w:rFonts w:ascii="Times New Roman" w:hAnsi="Times New Roman"/>
        </w:rPr>
        <w:t xml:space="preserve">The Denali Park map showed the largest area of highest </w:t>
      </w:r>
      <w:r w:rsidR="00697BAB" w:rsidRPr="00AA0C24">
        <w:rPr>
          <w:rFonts w:ascii="Times New Roman" w:hAnsi="Times New Roman"/>
        </w:rPr>
        <w:t>likelihood</w:t>
      </w:r>
      <w:r w:rsidRPr="00AA0C24">
        <w:rPr>
          <w:rFonts w:ascii="Times New Roman" w:hAnsi="Times New Roman"/>
        </w:rPr>
        <w:t xml:space="preserve"> of caribou occurrence in the north</w:t>
      </w:r>
      <w:r w:rsidR="001A4A60" w:rsidRPr="00AA0C24">
        <w:rPr>
          <w:rFonts w:ascii="Times New Roman" w:hAnsi="Times New Roman"/>
        </w:rPr>
        <w:t>-</w:t>
      </w:r>
      <w:r w:rsidRPr="00AA0C24">
        <w:rPr>
          <w:rFonts w:ascii="Times New Roman" w:hAnsi="Times New Roman"/>
        </w:rPr>
        <w:t xml:space="preserve">central </w:t>
      </w:r>
      <w:r w:rsidR="001A4A60" w:rsidRPr="00AA0C24">
        <w:rPr>
          <w:rFonts w:ascii="Times New Roman" w:hAnsi="Times New Roman"/>
        </w:rPr>
        <w:t>area of the home</w:t>
      </w:r>
      <w:r w:rsidR="001D1031" w:rsidRPr="00AA0C24">
        <w:rPr>
          <w:rFonts w:ascii="Times New Roman" w:hAnsi="Times New Roman"/>
        </w:rPr>
        <w:t xml:space="preserve"> </w:t>
      </w:r>
      <w:r w:rsidR="001A4A60" w:rsidRPr="00AA0C24">
        <w:rPr>
          <w:rFonts w:ascii="Times New Roman" w:hAnsi="Times New Roman"/>
        </w:rPr>
        <w:t>range</w:t>
      </w:r>
      <w:r w:rsidRPr="00AA0C24">
        <w:rPr>
          <w:rFonts w:ascii="Times New Roman" w:hAnsi="Times New Roman"/>
        </w:rPr>
        <w:t xml:space="preserve"> in the Toklat basin and several smaller areas of high </w:t>
      </w:r>
      <w:r w:rsidR="00697BAB" w:rsidRPr="00AA0C24">
        <w:rPr>
          <w:rFonts w:ascii="Times New Roman" w:hAnsi="Times New Roman"/>
        </w:rPr>
        <w:t>likelihood</w:t>
      </w:r>
      <w:r w:rsidRPr="00AA0C24">
        <w:rPr>
          <w:rFonts w:ascii="Times New Roman" w:hAnsi="Times New Roman"/>
        </w:rPr>
        <w:t xml:space="preserve"> of occurrence in west and west-central portions of the park (</w:t>
      </w:r>
      <w:r w:rsidR="00156769" w:rsidRPr="00AA0C24">
        <w:rPr>
          <w:rFonts w:ascii="Times New Roman" w:hAnsi="Times New Roman"/>
        </w:rPr>
        <w:t>Fig. 4</w:t>
      </w:r>
      <w:r w:rsidR="00063CE7" w:rsidRPr="00AA0C24">
        <w:rPr>
          <w:rFonts w:ascii="Times New Roman" w:hAnsi="Times New Roman"/>
        </w:rPr>
        <w:t>A</w:t>
      </w:r>
      <w:r w:rsidRPr="00AA0C24">
        <w:rPr>
          <w:rFonts w:ascii="Times New Roman" w:hAnsi="Times New Roman"/>
        </w:rPr>
        <w:t>)</w:t>
      </w:r>
      <w:r w:rsidR="009D5A74" w:rsidRPr="00AA0C24">
        <w:rPr>
          <w:rFonts w:ascii="Times New Roman" w:hAnsi="Times New Roman"/>
        </w:rPr>
        <w:t>.</w:t>
      </w:r>
      <w:r w:rsidR="001A4A60" w:rsidRPr="00AA0C24">
        <w:rPr>
          <w:rFonts w:ascii="Times New Roman" w:hAnsi="Times New Roman"/>
        </w:rPr>
        <w:t xml:space="preserve"> The </w:t>
      </w:r>
      <w:r w:rsidR="00697BAB" w:rsidRPr="00AA0C24">
        <w:rPr>
          <w:rFonts w:ascii="Times New Roman" w:hAnsi="Times New Roman"/>
        </w:rPr>
        <w:t>likelihood</w:t>
      </w:r>
      <w:r w:rsidR="001A4A60" w:rsidRPr="00AA0C24">
        <w:rPr>
          <w:rFonts w:ascii="Times New Roman" w:hAnsi="Times New Roman"/>
        </w:rPr>
        <w:t xml:space="preserve"> of caribou occupancy was low in the northern portions of Denali N.P.P.</w:t>
      </w:r>
    </w:p>
    <w:p w:rsidR="00152C11" w:rsidRPr="00AA0C24" w:rsidRDefault="00152C11" w:rsidP="00152C11">
      <w:pPr>
        <w:rPr>
          <w:rFonts w:ascii="Times New Roman" w:hAnsi="Times New Roman"/>
          <w:b/>
        </w:rPr>
      </w:pPr>
    </w:p>
    <w:p w:rsidR="00152C11" w:rsidRPr="00AA0C24" w:rsidRDefault="00152C11" w:rsidP="00152C11">
      <w:pPr>
        <w:keepNext/>
        <w:jc w:val="center"/>
        <w:rPr>
          <w:rFonts w:ascii="Times New Roman" w:hAnsi="Times New Roman"/>
        </w:rPr>
      </w:pPr>
      <w:r w:rsidRPr="00AA0C24">
        <w:rPr>
          <w:rFonts w:ascii="Times New Roman" w:hAnsi="Times New Roman"/>
          <w:b/>
          <w:noProof/>
        </w:rPr>
        <w:lastRenderedPageBreak/>
        <w:drawing>
          <wp:inline distT="0" distB="0" distL="0" distR="0" wp14:anchorId="16768479" wp14:editId="5BC4D6D8">
            <wp:extent cx="5934075" cy="3654108"/>
            <wp:effectExtent l="25400" t="0" r="9525" b="0"/>
            <wp:docPr id="5" name="Picture 5" descr="Graminoid vs Snow Free Date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minoid vs Snow Free Date bw"/>
                    <pic:cNvPicPr>
                      <a:picLocks noChangeAspect="1" noChangeArrowheads="1"/>
                    </pic:cNvPicPr>
                  </pic:nvPicPr>
                  <pic:blipFill>
                    <a:blip r:embed="rId11"/>
                    <a:stretch>
                      <a:fillRect/>
                    </a:stretch>
                  </pic:blipFill>
                  <pic:spPr bwMode="auto">
                    <a:xfrm>
                      <a:off x="0" y="0"/>
                      <a:ext cx="5934075" cy="3654108"/>
                    </a:xfrm>
                    <a:prstGeom prst="rect">
                      <a:avLst/>
                    </a:prstGeom>
                    <a:noFill/>
                    <a:ln>
                      <a:noFill/>
                    </a:ln>
                  </pic:spPr>
                </pic:pic>
              </a:graphicData>
            </a:graphic>
          </wp:inline>
        </w:drawing>
      </w:r>
      <w:r w:rsidRPr="00AA0C24">
        <w:rPr>
          <w:rFonts w:ascii="Times New Roman" w:hAnsi="Times New Roman"/>
        </w:rPr>
        <w:t xml:space="preserve"> </w:t>
      </w:r>
    </w:p>
    <w:p w:rsidR="00152C11" w:rsidRPr="00AA0C24" w:rsidRDefault="00152C11" w:rsidP="00152C11">
      <w:pPr>
        <w:rPr>
          <w:rFonts w:ascii="Times New Roman" w:hAnsi="Times New Roman"/>
          <w:b/>
        </w:rPr>
      </w:pPr>
      <w:r w:rsidRPr="00AA0C24">
        <w:rPr>
          <w:rFonts w:ascii="Times New Roman" w:hAnsi="Times New Roman"/>
          <w:b/>
        </w:rPr>
        <w:t xml:space="preserve">Figure 3: </w:t>
      </w:r>
      <w:r w:rsidRPr="00AA0C24">
        <w:rPr>
          <w:rFonts w:ascii="Times New Roman" w:hAnsi="Times New Roman"/>
        </w:rPr>
        <w:t>Contour surface of estimated likelihood of a caribou occurring in relation to percent graminoid cover and average snow-free date. The 3D surface was based on the tolerances selected for the three-predictor model using the 4000 m Denali Park dataset (Table 3). White background indicates areas where the model made no estimate. Darker areas indicate higher likelihood of a caribou occurring.</w:t>
      </w:r>
    </w:p>
    <w:p w:rsidR="00543B05" w:rsidRPr="00AA0C24" w:rsidRDefault="00543B05" w:rsidP="00152C11">
      <w:pPr>
        <w:spacing w:line="480" w:lineRule="auto"/>
        <w:rPr>
          <w:rFonts w:ascii="Times New Roman" w:hAnsi="Times New Roman"/>
        </w:rPr>
      </w:pPr>
    </w:p>
    <w:p w:rsidR="00543B05" w:rsidRPr="00905D5A" w:rsidRDefault="007C0889" w:rsidP="00543B05">
      <w:pPr>
        <w:spacing w:line="480" w:lineRule="auto"/>
        <w:rPr>
          <w:rFonts w:ascii="Times New Roman" w:hAnsi="Times New Roman"/>
          <w:i/>
          <w:u w:val="single"/>
        </w:rPr>
      </w:pPr>
      <w:r w:rsidRPr="00905D5A">
        <w:rPr>
          <w:rFonts w:ascii="Times New Roman" w:hAnsi="Times New Roman"/>
          <w:i/>
          <w:u w:val="single"/>
        </w:rPr>
        <w:t>3.3</w:t>
      </w:r>
      <w:r w:rsidR="00EC5F39" w:rsidRPr="00905D5A">
        <w:rPr>
          <w:rFonts w:ascii="Times New Roman" w:hAnsi="Times New Roman"/>
          <w:i/>
          <w:u w:val="single"/>
        </w:rPr>
        <w:t xml:space="preserve"> </w:t>
      </w:r>
      <w:r w:rsidR="00592BEF" w:rsidRPr="00905D5A">
        <w:rPr>
          <w:rFonts w:ascii="Times New Roman" w:hAnsi="Times New Roman"/>
          <w:i/>
          <w:u w:val="single"/>
        </w:rPr>
        <w:t xml:space="preserve">Landsat study area: </w:t>
      </w:r>
      <w:r w:rsidR="001C7741" w:rsidRPr="00905D5A">
        <w:rPr>
          <w:rFonts w:ascii="Times New Roman" w:hAnsi="Times New Roman"/>
          <w:i/>
          <w:u w:val="single"/>
        </w:rPr>
        <w:t>Habitat s</w:t>
      </w:r>
      <w:r w:rsidR="00543B05" w:rsidRPr="00905D5A">
        <w:rPr>
          <w:rFonts w:ascii="Times New Roman" w:hAnsi="Times New Roman"/>
          <w:i/>
          <w:u w:val="single"/>
        </w:rPr>
        <w:t xml:space="preserve">election with </w:t>
      </w:r>
      <w:r w:rsidR="000140D8" w:rsidRPr="00905D5A">
        <w:rPr>
          <w:rFonts w:ascii="Times New Roman" w:hAnsi="Times New Roman"/>
          <w:i/>
          <w:u w:val="single"/>
        </w:rPr>
        <w:t>larger relocation extent and decreased covariate resolution</w:t>
      </w:r>
    </w:p>
    <w:p w:rsidR="009D4685" w:rsidRPr="00AA0C24" w:rsidRDefault="00270CF6" w:rsidP="00392484">
      <w:pPr>
        <w:spacing w:line="480" w:lineRule="auto"/>
        <w:ind w:firstLine="720"/>
        <w:rPr>
          <w:rFonts w:ascii="Times New Roman" w:hAnsi="Times New Roman"/>
        </w:rPr>
      </w:pPr>
      <w:r w:rsidRPr="00AA0C24">
        <w:rPr>
          <w:rFonts w:ascii="Times New Roman" w:hAnsi="Times New Roman"/>
        </w:rPr>
        <w:t>In the Landsat s</w:t>
      </w:r>
      <w:r w:rsidR="00592BEF" w:rsidRPr="00AA0C24">
        <w:rPr>
          <w:rFonts w:ascii="Times New Roman" w:hAnsi="Times New Roman"/>
        </w:rPr>
        <w:t>tudy area</w:t>
      </w:r>
      <w:r w:rsidRPr="00AA0C24">
        <w:rPr>
          <w:rFonts w:ascii="Times New Roman" w:hAnsi="Times New Roman"/>
        </w:rPr>
        <w:t xml:space="preserve">, </w:t>
      </w:r>
      <w:r w:rsidRPr="00AA0C24">
        <w:rPr>
          <w:rFonts w:ascii="Times New Roman" w:hAnsi="Times New Roman"/>
          <w:i/>
        </w:rPr>
        <w:t>Picea</w:t>
      </w:r>
      <w:r w:rsidRPr="00AA0C24">
        <w:rPr>
          <w:rFonts w:ascii="Times New Roman" w:hAnsi="Times New Roman"/>
        </w:rPr>
        <w:t xml:space="preserve"> cover, average snow-free date, elevation and fine terrain ruggedness </w:t>
      </w:r>
      <w:r w:rsidR="00A9119E" w:rsidRPr="00AA0C24">
        <w:rPr>
          <w:rFonts w:ascii="Times New Roman" w:hAnsi="Times New Roman"/>
        </w:rPr>
        <w:t>co</w:t>
      </w:r>
      <w:r w:rsidR="005F7DCF" w:rsidRPr="00AA0C24">
        <w:rPr>
          <w:rFonts w:ascii="Times New Roman" w:hAnsi="Times New Roman"/>
        </w:rPr>
        <w:t>-</w:t>
      </w:r>
      <w:r w:rsidR="00A9119E" w:rsidRPr="00AA0C24">
        <w:rPr>
          <w:rFonts w:ascii="Times New Roman" w:hAnsi="Times New Roman"/>
        </w:rPr>
        <w:t>varied with</w:t>
      </w:r>
      <w:r w:rsidRPr="00AA0C24">
        <w:rPr>
          <w:rFonts w:ascii="Times New Roman" w:hAnsi="Times New Roman"/>
        </w:rPr>
        <w:t xml:space="preserve"> </w:t>
      </w:r>
      <w:r w:rsidR="00392484">
        <w:rPr>
          <w:rFonts w:ascii="Times New Roman" w:hAnsi="Times New Roman"/>
        </w:rPr>
        <w:t xml:space="preserve">the likelihood of </w:t>
      </w:r>
      <w:r w:rsidRPr="00AA0C24">
        <w:rPr>
          <w:rFonts w:ascii="Times New Roman" w:hAnsi="Times New Roman"/>
        </w:rPr>
        <w:t xml:space="preserve">caribou </w:t>
      </w:r>
      <w:r w:rsidR="00392484">
        <w:rPr>
          <w:rFonts w:ascii="Times New Roman" w:hAnsi="Times New Roman"/>
        </w:rPr>
        <w:t>occurrence</w:t>
      </w:r>
      <w:r w:rsidRPr="00AA0C24">
        <w:rPr>
          <w:rFonts w:ascii="Times New Roman" w:hAnsi="Times New Roman"/>
        </w:rPr>
        <w:t xml:space="preserve"> (4000 m window, cross-validated aveB</w:t>
      </w:r>
      <w:r w:rsidR="005F7DCF" w:rsidRPr="00AA0C24">
        <w:rPr>
          <w:rFonts w:ascii="Times New Roman" w:hAnsi="Times New Roman"/>
        </w:rPr>
        <w:t xml:space="preserve"> </w:t>
      </w:r>
      <w:r w:rsidRPr="00AA0C24">
        <w:rPr>
          <w:rFonts w:ascii="Times New Roman" w:hAnsi="Times New Roman"/>
        </w:rPr>
        <w:t>=</w:t>
      </w:r>
      <w:r w:rsidR="005F7DCF" w:rsidRPr="00AA0C24">
        <w:rPr>
          <w:rFonts w:ascii="Times New Roman" w:hAnsi="Times New Roman"/>
        </w:rPr>
        <w:t xml:space="preserve"> </w:t>
      </w:r>
      <w:r w:rsidRPr="00AA0C24">
        <w:rPr>
          <w:rFonts w:ascii="Times New Roman" w:hAnsi="Times New Roman"/>
        </w:rPr>
        <w:t xml:space="preserve">1.14, </w:t>
      </w:r>
      <w:r w:rsidRPr="00AA0C24">
        <w:rPr>
          <w:rFonts w:ascii="Times New Roman" w:hAnsi="Times New Roman"/>
          <w:i/>
        </w:rPr>
        <w:t>p</w:t>
      </w:r>
      <w:r w:rsidR="005F7DCF" w:rsidRPr="00AA0C24">
        <w:rPr>
          <w:rFonts w:ascii="Times New Roman" w:hAnsi="Times New Roman"/>
          <w:i/>
        </w:rPr>
        <w:t xml:space="preserve"> </w:t>
      </w:r>
      <w:r w:rsidRPr="00AA0C24">
        <w:rPr>
          <w:rFonts w:ascii="Times New Roman" w:hAnsi="Times New Roman"/>
        </w:rPr>
        <w:t>&lt;</w:t>
      </w:r>
      <w:r w:rsidR="005F7DCF" w:rsidRPr="00AA0C24">
        <w:rPr>
          <w:rFonts w:ascii="Times New Roman" w:hAnsi="Times New Roman"/>
        </w:rPr>
        <w:t xml:space="preserve"> </w:t>
      </w:r>
      <w:r w:rsidRPr="00AA0C24">
        <w:rPr>
          <w:rFonts w:ascii="Times New Roman" w:hAnsi="Times New Roman"/>
        </w:rPr>
        <w:t>0.01). Based on sensitivity analysis</w:t>
      </w:r>
      <w:r w:rsidR="00A9119E" w:rsidRPr="00AA0C24">
        <w:rPr>
          <w:rFonts w:ascii="Times New Roman" w:hAnsi="Times New Roman"/>
        </w:rPr>
        <w:t>, ranked</w:t>
      </w:r>
      <w:r w:rsidRPr="00AA0C24">
        <w:rPr>
          <w:rFonts w:ascii="Times New Roman" w:hAnsi="Times New Roman"/>
        </w:rPr>
        <w:t xml:space="preserve"> predictor importance </w:t>
      </w:r>
      <w:r w:rsidR="00AE2435" w:rsidRPr="00AA0C24">
        <w:rPr>
          <w:rFonts w:ascii="Times New Roman" w:hAnsi="Times New Roman"/>
        </w:rPr>
        <w:t xml:space="preserve">was </w:t>
      </w:r>
      <w:r w:rsidRPr="00AA0C24">
        <w:rPr>
          <w:rFonts w:ascii="Times New Roman" w:hAnsi="Times New Roman"/>
        </w:rPr>
        <w:t>mostly consistent across window sizes (e</w:t>
      </w:r>
      <w:r w:rsidR="005A3DB6" w:rsidRPr="00AA0C24">
        <w:rPr>
          <w:rFonts w:ascii="Times New Roman" w:hAnsi="Times New Roman"/>
        </w:rPr>
        <w:t>.</w:t>
      </w:r>
      <w:r w:rsidRPr="00AA0C24">
        <w:rPr>
          <w:rFonts w:ascii="Times New Roman" w:hAnsi="Times New Roman"/>
        </w:rPr>
        <w:t xml:space="preserve">g. </w:t>
      </w:r>
      <w:r w:rsidRPr="00AA0C24">
        <w:rPr>
          <w:rFonts w:ascii="Times New Roman" w:hAnsi="Times New Roman"/>
          <w:i/>
        </w:rPr>
        <w:t>Picea</w:t>
      </w:r>
      <w:r w:rsidRPr="00AA0C24">
        <w:rPr>
          <w:rFonts w:ascii="Times New Roman" w:hAnsi="Times New Roman"/>
        </w:rPr>
        <w:t xml:space="preserve"> is always the single best predictor in Landsat across spatial scales) but absolute importance varied across spatial scales (</w:t>
      </w:r>
      <w:r w:rsidR="002A12EF" w:rsidRPr="00AA0C24">
        <w:rPr>
          <w:rFonts w:ascii="Times New Roman" w:hAnsi="Times New Roman"/>
        </w:rPr>
        <w:t>i.</w:t>
      </w:r>
      <w:r w:rsidRPr="00AA0C24">
        <w:rPr>
          <w:rFonts w:ascii="Times New Roman" w:hAnsi="Times New Roman"/>
        </w:rPr>
        <w:t>e</w:t>
      </w:r>
      <w:r w:rsidR="006E4504" w:rsidRPr="00AA0C24">
        <w:rPr>
          <w:rFonts w:ascii="Times New Roman" w:hAnsi="Times New Roman"/>
        </w:rPr>
        <w:t>.</w:t>
      </w:r>
      <w:r w:rsidRPr="00AA0C24">
        <w:rPr>
          <w:rFonts w:ascii="Times New Roman" w:hAnsi="Times New Roman"/>
        </w:rPr>
        <w:t xml:space="preserve"> predictor sensitivity va</w:t>
      </w:r>
      <w:r w:rsidR="00A6164D" w:rsidRPr="00AA0C24">
        <w:rPr>
          <w:rFonts w:ascii="Times New Roman" w:hAnsi="Times New Roman"/>
        </w:rPr>
        <w:t xml:space="preserve">ried across window sizes; Fig. </w:t>
      </w:r>
      <w:r w:rsidR="00704F14" w:rsidRPr="00AA0C24">
        <w:rPr>
          <w:rFonts w:ascii="Times New Roman" w:hAnsi="Times New Roman"/>
        </w:rPr>
        <w:t>2</w:t>
      </w:r>
      <w:r w:rsidRPr="00AA0C24">
        <w:rPr>
          <w:rFonts w:ascii="Times New Roman" w:hAnsi="Times New Roman"/>
        </w:rPr>
        <w:t>).</w:t>
      </w:r>
      <w:r w:rsidR="00AE2435" w:rsidRPr="00AA0C24">
        <w:rPr>
          <w:rFonts w:ascii="Times New Roman" w:hAnsi="Times New Roman"/>
        </w:rPr>
        <w:t xml:space="preserve"> In the 4000 m Landsat dataset,</w:t>
      </w:r>
      <w:r w:rsidRPr="00AA0C24">
        <w:rPr>
          <w:rFonts w:ascii="Times New Roman" w:hAnsi="Times New Roman"/>
        </w:rPr>
        <w:t xml:space="preserve"> </w:t>
      </w:r>
      <w:r w:rsidRPr="00AA0C24">
        <w:rPr>
          <w:rFonts w:ascii="Times New Roman" w:hAnsi="Times New Roman"/>
          <w:i/>
        </w:rPr>
        <w:t>Picea</w:t>
      </w:r>
      <w:r w:rsidRPr="00AA0C24">
        <w:rPr>
          <w:rFonts w:ascii="Times New Roman" w:hAnsi="Times New Roman"/>
        </w:rPr>
        <w:t xml:space="preserve"> cover was the most important predictor (sensitivity = 0.59) followed by elevation (sensitivity = 0.49), average snow-</w:t>
      </w:r>
      <w:r w:rsidRPr="00AA0C24">
        <w:rPr>
          <w:rFonts w:ascii="Times New Roman" w:hAnsi="Times New Roman"/>
        </w:rPr>
        <w:lastRenderedPageBreak/>
        <w:t>free date (sensitivity = 0.32) and terrain ruggedness (sensitivity = 0.16). Elevation, average snow-free date and terrain ruggedness peaked in predictive ability at fine spatial scales (</w:t>
      </w:r>
      <w:r w:rsidR="004F3CB2" w:rsidRPr="00AA0C24">
        <w:rPr>
          <w:rFonts w:ascii="Times New Roman" w:hAnsi="Times New Roman"/>
        </w:rPr>
        <w:t>150-300 m</w:t>
      </w:r>
      <w:r w:rsidRPr="00AA0C24">
        <w:rPr>
          <w:rFonts w:ascii="Times New Roman" w:hAnsi="Times New Roman"/>
        </w:rPr>
        <w:t xml:space="preserve">) whereas </w:t>
      </w:r>
      <w:r w:rsidRPr="00AA0C24">
        <w:rPr>
          <w:rFonts w:ascii="Times New Roman" w:hAnsi="Times New Roman"/>
          <w:i/>
        </w:rPr>
        <w:t>Picea</w:t>
      </w:r>
      <w:r w:rsidRPr="00AA0C24">
        <w:rPr>
          <w:rFonts w:ascii="Times New Roman" w:hAnsi="Times New Roman"/>
        </w:rPr>
        <w:t xml:space="preserve"> cover peaked in predictive ability at the</w:t>
      </w:r>
      <w:r w:rsidR="004F3CB2" w:rsidRPr="00AA0C24">
        <w:rPr>
          <w:rFonts w:ascii="Times New Roman" w:hAnsi="Times New Roman"/>
        </w:rPr>
        <w:t xml:space="preserve"> 600 m scale</w:t>
      </w:r>
      <w:r w:rsidRPr="00AA0C24">
        <w:rPr>
          <w:rFonts w:ascii="Times New Roman" w:hAnsi="Times New Roman"/>
        </w:rPr>
        <w:t xml:space="preserve">. Snow-free date had another peak in predictive power at the 2000 m scale while </w:t>
      </w:r>
      <w:r w:rsidRPr="00AA0C24">
        <w:rPr>
          <w:rFonts w:ascii="Times New Roman" w:hAnsi="Times New Roman"/>
          <w:i/>
        </w:rPr>
        <w:t>Picea</w:t>
      </w:r>
      <w:r w:rsidRPr="00AA0C24">
        <w:rPr>
          <w:rFonts w:ascii="Times New Roman" w:hAnsi="Times New Roman"/>
        </w:rPr>
        <w:t xml:space="preserve"> and elevation had a secondary peak at the 4000 m scale. At coarser scales (10,000 m), predictor </w:t>
      </w:r>
      <w:r w:rsidR="009F7FE8" w:rsidRPr="00AA0C24">
        <w:rPr>
          <w:rFonts w:ascii="Times New Roman" w:hAnsi="Times New Roman"/>
        </w:rPr>
        <w:t xml:space="preserve">importance was unchanged (Fig. </w:t>
      </w:r>
      <w:r w:rsidR="00704F14" w:rsidRPr="00AA0C24">
        <w:rPr>
          <w:rFonts w:ascii="Times New Roman" w:hAnsi="Times New Roman"/>
        </w:rPr>
        <w:t>2</w:t>
      </w:r>
      <w:r w:rsidRPr="00AA0C24">
        <w:rPr>
          <w:rFonts w:ascii="Times New Roman" w:hAnsi="Times New Roman"/>
        </w:rPr>
        <w:t>).</w:t>
      </w:r>
      <w:r w:rsidR="00392484">
        <w:rPr>
          <w:rFonts w:ascii="Times New Roman" w:hAnsi="Times New Roman"/>
        </w:rPr>
        <w:t xml:space="preserve"> </w:t>
      </w:r>
      <w:r w:rsidR="001E05DB" w:rsidRPr="00AA0C24">
        <w:rPr>
          <w:rFonts w:ascii="Times New Roman" w:hAnsi="Times New Roman"/>
        </w:rPr>
        <w:t xml:space="preserve">The Landsat map showed </w:t>
      </w:r>
      <w:r w:rsidR="001A4A60" w:rsidRPr="00AA0C24">
        <w:rPr>
          <w:rFonts w:ascii="Times New Roman" w:hAnsi="Times New Roman"/>
        </w:rPr>
        <w:t xml:space="preserve">broadly similar patterns to the Denali Park map except that the </w:t>
      </w:r>
      <w:r w:rsidR="00697BAB" w:rsidRPr="00AA0C24">
        <w:rPr>
          <w:rFonts w:ascii="Times New Roman" w:hAnsi="Times New Roman"/>
        </w:rPr>
        <w:t>likelihood</w:t>
      </w:r>
      <w:r w:rsidR="001A4A60" w:rsidRPr="00AA0C24">
        <w:rPr>
          <w:rFonts w:ascii="Times New Roman" w:hAnsi="Times New Roman"/>
        </w:rPr>
        <w:t xml:space="preserve"> of </w:t>
      </w:r>
      <w:r w:rsidR="00392484">
        <w:rPr>
          <w:rFonts w:ascii="Times New Roman" w:hAnsi="Times New Roman"/>
        </w:rPr>
        <w:t xml:space="preserve">caribou </w:t>
      </w:r>
      <w:r w:rsidR="001A4A60" w:rsidRPr="00AA0C24">
        <w:rPr>
          <w:rFonts w:ascii="Times New Roman" w:hAnsi="Times New Roman"/>
        </w:rPr>
        <w:t xml:space="preserve">occurrence was high all along </w:t>
      </w:r>
      <w:r w:rsidR="00063CE7" w:rsidRPr="00AA0C24">
        <w:rPr>
          <w:rFonts w:ascii="Times New Roman" w:hAnsi="Times New Roman"/>
        </w:rPr>
        <w:t>the north slope of the Alaska range</w:t>
      </w:r>
      <w:r w:rsidR="001E05DB" w:rsidRPr="00AA0C24">
        <w:rPr>
          <w:rFonts w:ascii="Times New Roman" w:hAnsi="Times New Roman"/>
        </w:rPr>
        <w:t xml:space="preserve"> (</w:t>
      </w:r>
      <w:r w:rsidR="00156769" w:rsidRPr="00AA0C24">
        <w:rPr>
          <w:rFonts w:ascii="Times New Roman" w:hAnsi="Times New Roman"/>
        </w:rPr>
        <w:t>Fig. 4</w:t>
      </w:r>
      <w:r w:rsidR="001E05DB" w:rsidRPr="00AA0C24">
        <w:rPr>
          <w:rFonts w:ascii="Times New Roman" w:hAnsi="Times New Roman"/>
        </w:rPr>
        <w:t>B).</w:t>
      </w:r>
      <w:r w:rsidR="001A4A60" w:rsidRPr="00AA0C24">
        <w:rPr>
          <w:rFonts w:ascii="Times New Roman" w:hAnsi="Times New Roman"/>
        </w:rPr>
        <w:t xml:space="preserve"> The Landsat map also showed high </w:t>
      </w:r>
      <w:r w:rsidR="00697BAB" w:rsidRPr="00AA0C24">
        <w:rPr>
          <w:rFonts w:ascii="Times New Roman" w:hAnsi="Times New Roman"/>
        </w:rPr>
        <w:t>likelihood</w:t>
      </w:r>
      <w:r w:rsidR="001A4A60" w:rsidRPr="00AA0C24">
        <w:rPr>
          <w:rFonts w:ascii="Times New Roman" w:hAnsi="Times New Roman"/>
        </w:rPr>
        <w:t xml:space="preserve"> of caribou occupancy just outside the southwest corner of Denali N.P.P.</w:t>
      </w:r>
    </w:p>
    <w:p w:rsidR="00D765ED" w:rsidRPr="00AA0C24" w:rsidRDefault="00D765ED" w:rsidP="00D765ED">
      <w:pPr>
        <w:rPr>
          <w:rFonts w:ascii="Times New Roman" w:hAnsi="Times New Roman"/>
          <w:b/>
        </w:rPr>
      </w:pPr>
    </w:p>
    <w:p w:rsidR="00D765ED" w:rsidRPr="00AA0C24" w:rsidRDefault="00D765ED" w:rsidP="00D765ED">
      <w:pPr>
        <w:keepNext/>
        <w:rPr>
          <w:rFonts w:ascii="Times New Roman" w:hAnsi="Times New Roman"/>
        </w:rPr>
      </w:pPr>
      <w:r w:rsidRPr="00AA0C24">
        <w:rPr>
          <w:rFonts w:ascii="Times New Roman" w:hAnsi="Times New Roman"/>
          <w:b/>
          <w:noProof/>
        </w:rPr>
        <w:drawing>
          <wp:inline distT="0" distB="0" distL="0" distR="0" wp14:anchorId="17E15AB5" wp14:editId="3B619424">
            <wp:extent cx="5934075" cy="1828800"/>
            <wp:effectExtent l="0" t="0" r="0" b="0"/>
            <wp:docPr id="4" name="Picture 4" descr="Denali_Landsat_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ali_Landsat_Compare"/>
                    <pic:cNvPicPr>
                      <a:picLocks noChangeAspect="1" noChangeArrowheads="1"/>
                    </pic:cNvPicPr>
                  </pic:nvPicPr>
                  <pic:blipFill>
                    <a:blip r:embed="rId12" cstate="print">
                      <a:extLst>
                        <a:ext uri="{28A0092B-C50C-407E-A947-70E740481C1C}">
                          <a14:useLocalDpi xmlns:a14="http://schemas.microsoft.com/office/drawing/2010/main" val="0"/>
                        </a:ext>
                      </a:extLst>
                    </a:blip>
                    <a:srcRect b="60089"/>
                    <a:stretch>
                      <a:fillRect/>
                    </a:stretch>
                  </pic:blipFill>
                  <pic:spPr bwMode="auto">
                    <a:xfrm>
                      <a:off x="0" y="0"/>
                      <a:ext cx="5934075" cy="1828800"/>
                    </a:xfrm>
                    <a:prstGeom prst="rect">
                      <a:avLst/>
                    </a:prstGeom>
                    <a:noFill/>
                    <a:ln>
                      <a:noFill/>
                    </a:ln>
                  </pic:spPr>
                </pic:pic>
              </a:graphicData>
            </a:graphic>
          </wp:inline>
        </w:drawing>
      </w:r>
    </w:p>
    <w:p w:rsidR="00D765ED" w:rsidRPr="00AA0C24" w:rsidRDefault="00D765ED" w:rsidP="00D765ED">
      <w:pPr>
        <w:rPr>
          <w:rFonts w:ascii="Times New Roman" w:hAnsi="Times New Roman"/>
          <w:b/>
        </w:rPr>
      </w:pPr>
      <w:r w:rsidRPr="00AA0C24">
        <w:rPr>
          <w:rFonts w:ascii="Times New Roman" w:hAnsi="Times New Roman"/>
          <w:b/>
        </w:rPr>
        <w:t xml:space="preserve">Figure 4: </w:t>
      </w:r>
      <w:r w:rsidRPr="00AA0C24">
        <w:rPr>
          <w:rFonts w:ascii="Times New Roman" w:hAnsi="Times New Roman"/>
        </w:rPr>
        <w:t xml:space="preserve">Maps of the likelihood of caribou occupancy using a the three </w:t>
      </w:r>
      <w:r>
        <w:rPr>
          <w:rFonts w:ascii="Times New Roman" w:hAnsi="Times New Roman"/>
        </w:rPr>
        <w:t>covariate</w:t>
      </w:r>
      <w:r w:rsidRPr="00AA0C24">
        <w:rPr>
          <w:rFonts w:ascii="Times New Roman" w:hAnsi="Times New Roman"/>
        </w:rPr>
        <w:t xml:space="preserve"> model for the 4000 m Denali Park dataset (A), four </w:t>
      </w:r>
      <w:r>
        <w:rPr>
          <w:rFonts w:ascii="Times New Roman" w:hAnsi="Times New Roman"/>
        </w:rPr>
        <w:t>covariate</w:t>
      </w:r>
      <w:r w:rsidRPr="00AA0C24">
        <w:rPr>
          <w:rFonts w:ascii="Times New Roman" w:hAnsi="Times New Roman"/>
        </w:rPr>
        <w:t xml:space="preserve"> models for the 4000 m Landsat dataset (B) and Denali-Landsat difference (C). White background indicates areas where the model made no estimate or outside the winter homerange of the Denali Caribou Herd. Red colors indicate higher likelihood of a caribou occurring where blue areas are lower likelihood of caribou occurrence.</w:t>
      </w:r>
    </w:p>
    <w:p w:rsidR="001E05DB" w:rsidRPr="00AA0C24" w:rsidRDefault="001E05DB" w:rsidP="00D765ED">
      <w:pPr>
        <w:spacing w:line="480" w:lineRule="auto"/>
        <w:rPr>
          <w:rFonts w:ascii="Times New Roman" w:hAnsi="Times New Roman"/>
        </w:rPr>
      </w:pPr>
    </w:p>
    <w:p w:rsidR="00270CF6" w:rsidRPr="00905D5A" w:rsidRDefault="007C0889" w:rsidP="00270CF6">
      <w:pPr>
        <w:spacing w:line="480" w:lineRule="auto"/>
        <w:rPr>
          <w:rFonts w:ascii="Times New Roman" w:hAnsi="Times New Roman"/>
          <w:i/>
          <w:u w:val="single"/>
        </w:rPr>
      </w:pPr>
      <w:r w:rsidRPr="00905D5A">
        <w:rPr>
          <w:rFonts w:ascii="Times New Roman" w:hAnsi="Times New Roman"/>
          <w:i/>
          <w:u w:val="single"/>
        </w:rPr>
        <w:t>3.4</w:t>
      </w:r>
      <w:r w:rsidR="00EC5F39" w:rsidRPr="00905D5A">
        <w:rPr>
          <w:rFonts w:ascii="Times New Roman" w:hAnsi="Times New Roman"/>
          <w:i/>
          <w:u w:val="single"/>
        </w:rPr>
        <w:t xml:space="preserve"> </w:t>
      </w:r>
      <w:r w:rsidR="00270CF6" w:rsidRPr="00905D5A">
        <w:rPr>
          <w:rFonts w:ascii="Times New Roman" w:hAnsi="Times New Roman"/>
          <w:i/>
          <w:u w:val="single"/>
        </w:rPr>
        <w:t>Spatiotemporal results</w:t>
      </w:r>
    </w:p>
    <w:p w:rsidR="00270CF6" w:rsidRPr="00AA0C24" w:rsidRDefault="00DF5634" w:rsidP="00270CF6">
      <w:pPr>
        <w:spacing w:line="480" w:lineRule="auto"/>
        <w:ind w:firstLine="720"/>
        <w:rPr>
          <w:rFonts w:ascii="Times New Roman" w:hAnsi="Times New Roman"/>
        </w:rPr>
      </w:pPr>
      <w:r w:rsidRPr="00AA0C24">
        <w:rPr>
          <w:rFonts w:ascii="Times New Roman" w:hAnsi="Times New Roman"/>
        </w:rPr>
        <w:t>H</w:t>
      </w:r>
      <w:r w:rsidR="00270CF6" w:rsidRPr="00AA0C24">
        <w:rPr>
          <w:rFonts w:ascii="Times New Roman" w:hAnsi="Times New Roman"/>
        </w:rPr>
        <w:t xml:space="preserve">abitat </w:t>
      </w:r>
      <w:r w:rsidR="0051739F" w:rsidRPr="00AA0C24">
        <w:rPr>
          <w:rFonts w:ascii="Times New Roman" w:hAnsi="Times New Roman"/>
        </w:rPr>
        <w:t xml:space="preserve">selection </w:t>
      </w:r>
      <w:r w:rsidR="00270CF6" w:rsidRPr="00AA0C24">
        <w:rPr>
          <w:rFonts w:ascii="Times New Roman" w:hAnsi="Times New Roman"/>
        </w:rPr>
        <w:t>at the 4000 m scale</w:t>
      </w:r>
      <w:r w:rsidRPr="00AA0C24">
        <w:rPr>
          <w:rFonts w:ascii="Times New Roman" w:hAnsi="Times New Roman"/>
        </w:rPr>
        <w:t xml:space="preserve"> varied strongly among years</w:t>
      </w:r>
      <w:r w:rsidR="00270CF6" w:rsidRPr="00AA0C24">
        <w:rPr>
          <w:rFonts w:ascii="Times New Roman" w:hAnsi="Times New Roman"/>
        </w:rPr>
        <w:t xml:space="preserve"> (</w:t>
      </w:r>
      <w:r w:rsidR="00270CF6" w:rsidRPr="00AA0C24">
        <w:rPr>
          <w:rFonts w:ascii="Times New Roman" w:hAnsi="Times New Roman"/>
          <w:i/>
        </w:rPr>
        <w:t>A</w:t>
      </w:r>
      <w:r w:rsidR="005F7DCF" w:rsidRPr="00AA0C24">
        <w:rPr>
          <w:rFonts w:ascii="Times New Roman" w:hAnsi="Times New Roman"/>
          <w:i/>
        </w:rPr>
        <w:t xml:space="preserve"> </w:t>
      </w:r>
      <w:r w:rsidR="00270CF6" w:rsidRPr="00AA0C24">
        <w:rPr>
          <w:rFonts w:ascii="Times New Roman" w:hAnsi="Times New Roman"/>
        </w:rPr>
        <w:t>=</w:t>
      </w:r>
      <w:r w:rsidR="005F7DCF" w:rsidRPr="00AA0C24">
        <w:rPr>
          <w:rFonts w:ascii="Times New Roman" w:hAnsi="Times New Roman"/>
        </w:rPr>
        <w:t xml:space="preserve"> </w:t>
      </w:r>
      <w:r w:rsidR="00270CF6" w:rsidRPr="00AA0C24">
        <w:rPr>
          <w:rFonts w:ascii="Times New Roman" w:hAnsi="Times New Roman"/>
        </w:rPr>
        <w:t xml:space="preserve">0.25, </w:t>
      </w:r>
      <w:r w:rsidR="00270CF6" w:rsidRPr="00AA0C24">
        <w:rPr>
          <w:rFonts w:ascii="Times New Roman" w:hAnsi="Times New Roman"/>
          <w:i/>
        </w:rPr>
        <w:t>p</w:t>
      </w:r>
      <w:r w:rsidR="005F7DCF" w:rsidRPr="00AA0C24">
        <w:rPr>
          <w:rFonts w:ascii="Times New Roman" w:hAnsi="Times New Roman"/>
          <w:i/>
        </w:rPr>
        <w:t xml:space="preserve"> </w:t>
      </w:r>
      <w:r w:rsidR="00270CF6" w:rsidRPr="00AA0C24">
        <w:rPr>
          <w:rFonts w:ascii="Times New Roman" w:hAnsi="Times New Roman"/>
        </w:rPr>
        <w:t>&lt;</w:t>
      </w:r>
      <w:r w:rsidR="005F7DCF" w:rsidRPr="00AA0C24">
        <w:rPr>
          <w:rFonts w:ascii="Times New Roman" w:hAnsi="Times New Roman"/>
        </w:rPr>
        <w:t xml:space="preserve"> </w:t>
      </w:r>
      <w:r w:rsidR="00270CF6" w:rsidRPr="00AA0C24">
        <w:rPr>
          <w:rFonts w:ascii="Times New Roman" w:hAnsi="Times New Roman"/>
        </w:rPr>
        <w:t xml:space="preserve">0.001) for both the Denali </w:t>
      </w:r>
      <w:r w:rsidR="00F23D13" w:rsidRPr="00AA0C24">
        <w:rPr>
          <w:rFonts w:ascii="Times New Roman" w:hAnsi="Times New Roman"/>
        </w:rPr>
        <w:t xml:space="preserve">Park </w:t>
      </w:r>
      <w:r w:rsidR="00270CF6" w:rsidRPr="00AA0C24">
        <w:rPr>
          <w:rFonts w:ascii="Times New Roman" w:hAnsi="Times New Roman"/>
        </w:rPr>
        <w:t xml:space="preserve">and Landsat </w:t>
      </w:r>
      <w:r w:rsidR="002A12EF" w:rsidRPr="00AA0C24">
        <w:rPr>
          <w:rFonts w:ascii="Times New Roman" w:hAnsi="Times New Roman"/>
        </w:rPr>
        <w:t xml:space="preserve">study areas </w:t>
      </w:r>
      <w:r w:rsidR="00A9119E" w:rsidRPr="00AA0C24">
        <w:rPr>
          <w:rFonts w:ascii="Times New Roman" w:hAnsi="Times New Roman"/>
        </w:rPr>
        <w:t>despite the</w:t>
      </w:r>
      <w:r w:rsidR="00270CF6" w:rsidRPr="00AA0C24">
        <w:rPr>
          <w:rFonts w:ascii="Times New Roman" w:hAnsi="Times New Roman"/>
        </w:rPr>
        <w:t xml:space="preserve"> categorical variable for year </w:t>
      </w:r>
      <w:r w:rsidR="00A9119E" w:rsidRPr="00AA0C24">
        <w:rPr>
          <w:rFonts w:ascii="Times New Roman" w:hAnsi="Times New Roman"/>
        </w:rPr>
        <w:t>not entering the</w:t>
      </w:r>
      <w:r w:rsidR="00270CF6" w:rsidRPr="00AA0C24">
        <w:rPr>
          <w:rFonts w:ascii="Times New Roman" w:hAnsi="Times New Roman"/>
        </w:rPr>
        <w:t xml:space="preserve"> regression models. ANOVAs of each habitat </w:t>
      </w:r>
      <w:r w:rsidR="00A9119E" w:rsidRPr="00AA0C24">
        <w:rPr>
          <w:rFonts w:ascii="Times New Roman" w:hAnsi="Times New Roman"/>
        </w:rPr>
        <w:t>covariate</w:t>
      </w:r>
      <w:r w:rsidR="00270CF6" w:rsidRPr="00AA0C24">
        <w:rPr>
          <w:rFonts w:ascii="Times New Roman" w:hAnsi="Times New Roman"/>
        </w:rPr>
        <w:t xml:space="preserve"> blocked by season and grouped by year also showed that habitat selection varied significantly between years. For the </w:t>
      </w:r>
      <w:r w:rsidR="00270CF6" w:rsidRPr="00AA0C24">
        <w:rPr>
          <w:rFonts w:ascii="Times New Roman" w:hAnsi="Times New Roman"/>
        </w:rPr>
        <w:lastRenderedPageBreak/>
        <w:t xml:space="preserve">Denali </w:t>
      </w:r>
      <w:r w:rsidR="00F23D13" w:rsidRPr="00AA0C24">
        <w:rPr>
          <w:rFonts w:ascii="Times New Roman" w:hAnsi="Times New Roman"/>
        </w:rPr>
        <w:t xml:space="preserve">Park </w:t>
      </w:r>
      <w:r w:rsidR="00270CF6" w:rsidRPr="00AA0C24">
        <w:rPr>
          <w:rFonts w:ascii="Times New Roman" w:hAnsi="Times New Roman"/>
        </w:rPr>
        <w:t>4000 m dataset, variables that differed between years (</w:t>
      </w:r>
      <w:r w:rsidR="00270CF6" w:rsidRPr="00AA0C24">
        <w:rPr>
          <w:rFonts w:ascii="Times New Roman" w:hAnsi="Times New Roman"/>
          <w:i/>
        </w:rPr>
        <w:t>p</w:t>
      </w:r>
      <w:r w:rsidR="005F7DCF" w:rsidRPr="00AA0C24">
        <w:rPr>
          <w:rFonts w:ascii="Times New Roman" w:hAnsi="Times New Roman"/>
          <w:i/>
        </w:rPr>
        <w:t xml:space="preserve"> </w:t>
      </w:r>
      <w:r w:rsidR="00270CF6" w:rsidRPr="00AA0C24">
        <w:rPr>
          <w:rFonts w:ascii="Times New Roman" w:hAnsi="Times New Roman"/>
        </w:rPr>
        <w:t>&lt;</w:t>
      </w:r>
      <w:r w:rsidR="005F7DCF" w:rsidRPr="00AA0C24">
        <w:rPr>
          <w:rFonts w:ascii="Times New Roman" w:hAnsi="Times New Roman"/>
        </w:rPr>
        <w:t xml:space="preserve"> </w:t>
      </w:r>
      <w:r w:rsidR="00270CF6" w:rsidRPr="00AA0C24">
        <w:rPr>
          <w:rFonts w:ascii="Times New Roman" w:hAnsi="Times New Roman"/>
        </w:rPr>
        <w:t xml:space="preserve">0.05) included usnic and usnlite lichens, graminoids, </w:t>
      </w:r>
      <w:r w:rsidR="00270CF6" w:rsidRPr="00AA0C24">
        <w:rPr>
          <w:rFonts w:ascii="Times New Roman" w:hAnsi="Times New Roman"/>
          <w:i/>
        </w:rPr>
        <w:t>Picea</w:t>
      </w:r>
      <w:r w:rsidR="00270CF6" w:rsidRPr="00AA0C24">
        <w:rPr>
          <w:rFonts w:ascii="Times New Roman" w:hAnsi="Times New Roman"/>
        </w:rPr>
        <w:t>, shrub, deciduous trees, slope, elevation and terrain ruggedness (both fine and coarse). Snow-free date and average snow depth also varied between years but had weaker statistical support (F</w:t>
      </w:r>
      <w:r w:rsidR="00270CF6" w:rsidRPr="00AA0C24">
        <w:rPr>
          <w:rFonts w:ascii="Times New Roman" w:hAnsi="Times New Roman"/>
          <w:vertAlign w:val="subscript"/>
        </w:rPr>
        <w:t>2,20</w:t>
      </w:r>
      <w:r w:rsidR="005F7DCF" w:rsidRPr="00AA0C24">
        <w:rPr>
          <w:rFonts w:ascii="Times New Roman" w:hAnsi="Times New Roman"/>
          <w:vertAlign w:val="subscript"/>
        </w:rPr>
        <w:t xml:space="preserve"> </w:t>
      </w:r>
      <w:r w:rsidR="00270CF6" w:rsidRPr="00AA0C24">
        <w:rPr>
          <w:rFonts w:ascii="Times New Roman" w:hAnsi="Times New Roman"/>
        </w:rPr>
        <w:t>=</w:t>
      </w:r>
      <w:r w:rsidR="005F7DCF" w:rsidRPr="00AA0C24">
        <w:rPr>
          <w:rFonts w:ascii="Times New Roman" w:hAnsi="Times New Roman"/>
        </w:rPr>
        <w:t xml:space="preserve"> </w:t>
      </w:r>
      <w:r w:rsidR="00270CF6" w:rsidRPr="00AA0C24">
        <w:rPr>
          <w:rFonts w:ascii="Times New Roman" w:hAnsi="Times New Roman"/>
        </w:rPr>
        <w:t xml:space="preserve">1.17 for both, </w:t>
      </w:r>
      <w:r w:rsidR="00270CF6" w:rsidRPr="00AA0C24">
        <w:rPr>
          <w:rFonts w:ascii="Times New Roman" w:hAnsi="Times New Roman"/>
          <w:i/>
        </w:rPr>
        <w:t>p</w:t>
      </w:r>
      <w:r w:rsidR="005F7DCF" w:rsidRPr="00AA0C24">
        <w:rPr>
          <w:rFonts w:ascii="Times New Roman" w:hAnsi="Times New Roman"/>
          <w:i/>
        </w:rPr>
        <w:t xml:space="preserve"> </w:t>
      </w:r>
      <w:r w:rsidR="00270CF6" w:rsidRPr="00AA0C24">
        <w:rPr>
          <w:rFonts w:ascii="Times New Roman" w:hAnsi="Times New Roman"/>
        </w:rPr>
        <w:t xml:space="preserve">= 0.07 and 0.08, respectively). Inter-annual differences in habitat variables were similar for the 4000 m Landsat dataset except usnlite lichens, deciduous tree and graminoids were not available and </w:t>
      </w:r>
      <w:r w:rsidR="006E4504" w:rsidRPr="00AA0C24">
        <w:rPr>
          <w:rFonts w:ascii="Times New Roman" w:hAnsi="Times New Roman"/>
        </w:rPr>
        <w:t xml:space="preserve">usnic lichens and </w:t>
      </w:r>
      <w:r w:rsidR="00270CF6" w:rsidRPr="00AA0C24">
        <w:rPr>
          <w:rFonts w:ascii="Times New Roman" w:hAnsi="Times New Roman"/>
        </w:rPr>
        <w:t>average snow-free date was not statistically different.</w:t>
      </w:r>
    </w:p>
    <w:p w:rsidR="00270CF6" w:rsidRDefault="00270CF6" w:rsidP="00270CF6">
      <w:pPr>
        <w:spacing w:line="480" w:lineRule="auto"/>
        <w:ind w:firstLine="720"/>
        <w:rPr>
          <w:rFonts w:ascii="Times New Roman" w:hAnsi="Times New Roman"/>
        </w:rPr>
      </w:pPr>
      <w:r w:rsidRPr="00AA0C24">
        <w:rPr>
          <w:rFonts w:ascii="Times New Roman" w:hAnsi="Times New Roman"/>
        </w:rPr>
        <w:t xml:space="preserve">Two-way cluster analyses showed three groups of years. Group A years included 1986-7, 1995, 1998, 2000-2 </w:t>
      </w:r>
      <w:r w:rsidR="005F7DCF" w:rsidRPr="00AA0C24">
        <w:rPr>
          <w:rFonts w:ascii="Times New Roman" w:hAnsi="Times New Roman"/>
        </w:rPr>
        <w:t xml:space="preserve">and </w:t>
      </w:r>
      <w:r w:rsidRPr="00AA0C24">
        <w:rPr>
          <w:rFonts w:ascii="Times New Roman" w:hAnsi="Times New Roman"/>
        </w:rPr>
        <w:t>2005-6 (</w:t>
      </w:r>
      <w:r w:rsidR="007B6B8B">
        <w:rPr>
          <w:rFonts w:ascii="Times New Roman" w:hAnsi="Times New Roman"/>
        </w:rPr>
        <w:t>Appendix 1 Fig. A3</w:t>
      </w:r>
      <w:r w:rsidRPr="00AA0C24">
        <w:rPr>
          <w:rFonts w:ascii="Times New Roman" w:hAnsi="Times New Roman"/>
        </w:rPr>
        <w:t>). During these years caribou inhabited middle to low elevations with gentle terrain, variable snow, low lichen cover and few conifers but high graminoid and shrub cover</w:t>
      </w:r>
      <w:r w:rsidR="00346CF3" w:rsidRPr="00AA0C24">
        <w:rPr>
          <w:rFonts w:ascii="Times New Roman" w:hAnsi="Times New Roman"/>
        </w:rPr>
        <w:t xml:space="preserve"> (</w:t>
      </w:r>
      <w:r w:rsidR="00536F1D" w:rsidRPr="00AA0C24">
        <w:rPr>
          <w:rFonts w:ascii="Times New Roman" w:hAnsi="Times New Roman"/>
        </w:rPr>
        <w:t>Fig. 5</w:t>
      </w:r>
      <w:r w:rsidR="00346CF3" w:rsidRPr="00AA0C24">
        <w:rPr>
          <w:rFonts w:ascii="Times New Roman" w:hAnsi="Times New Roman"/>
        </w:rPr>
        <w:t>)</w:t>
      </w:r>
      <w:r w:rsidRPr="00AA0C24">
        <w:rPr>
          <w:rFonts w:ascii="Times New Roman" w:hAnsi="Times New Roman"/>
        </w:rPr>
        <w:t>. Group B years included 1988-1994, 1999, 2003-4 and 2007</w:t>
      </w:r>
      <w:r w:rsidR="00346CF3" w:rsidRPr="00AA0C24">
        <w:rPr>
          <w:rFonts w:ascii="Times New Roman" w:hAnsi="Times New Roman"/>
        </w:rPr>
        <w:t xml:space="preserve"> (</w:t>
      </w:r>
      <w:r w:rsidR="007B6B8B">
        <w:rPr>
          <w:rFonts w:ascii="Times New Roman" w:hAnsi="Times New Roman"/>
        </w:rPr>
        <w:t>Appendix 1 Fig. A3</w:t>
      </w:r>
      <w:r w:rsidR="00346CF3" w:rsidRPr="00AA0C24">
        <w:rPr>
          <w:rFonts w:ascii="Times New Roman" w:hAnsi="Times New Roman"/>
        </w:rPr>
        <w:t>)</w:t>
      </w:r>
      <w:r w:rsidRPr="00AA0C24">
        <w:rPr>
          <w:rFonts w:ascii="Times New Roman" w:hAnsi="Times New Roman"/>
        </w:rPr>
        <w:t>. During these years caribou inhabited middle to high elevation, rugged terrain with deep snow, moderate lichen and graminoid cover and some deciduous forests</w:t>
      </w:r>
      <w:r w:rsidR="00346CF3" w:rsidRPr="00AA0C24">
        <w:rPr>
          <w:rFonts w:ascii="Times New Roman" w:hAnsi="Times New Roman"/>
        </w:rPr>
        <w:t xml:space="preserve"> (</w:t>
      </w:r>
      <w:r w:rsidR="00536F1D" w:rsidRPr="00AA0C24">
        <w:rPr>
          <w:rFonts w:ascii="Times New Roman" w:hAnsi="Times New Roman"/>
        </w:rPr>
        <w:t>Fig. 5</w:t>
      </w:r>
      <w:r w:rsidR="00346CF3" w:rsidRPr="00AA0C24">
        <w:rPr>
          <w:rFonts w:ascii="Times New Roman" w:hAnsi="Times New Roman"/>
        </w:rPr>
        <w:t>)</w:t>
      </w:r>
      <w:r w:rsidRPr="00AA0C24">
        <w:rPr>
          <w:rFonts w:ascii="Times New Roman" w:hAnsi="Times New Roman"/>
        </w:rPr>
        <w:t>. Group C years included only 1996-7</w:t>
      </w:r>
      <w:r w:rsidR="00346CF3" w:rsidRPr="00AA0C24">
        <w:rPr>
          <w:rFonts w:ascii="Times New Roman" w:hAnsi="Times New Roman"/>
        </w:rPr>
        <w:t xml:space="preserve"> (</w:t>
      </w:r>
      <w:r w:rsidR="007B6B8B">
        <w:rPr>
          <w:rFonts w:ascii="Times New Roman" w:hAnsi="Times New Roman"/>
        </w:rPr>
        <w:t>Appendix 1 Fig. A3</w:t>
      </w:r>
      <w:r w:rsidR="00346CF3" w:rsidRPr="00AA0C24">
        <w:rPr>
          <w:rFonts w:ascii="Times New Roman" w:hAnsi="Times New Roman"/>
        </w:rPr>
        <w:t>)</w:t>
      </w:r>
      <w:r w:rsidRPr="00AA0C24">
        <w:rPr>
          <w:rFonts w:ascii="Times New Roman" w:hAnsi="Times New Roman"/>
        </w:rPr>
        <w:t xml:space="preserve">, where caribou frequented flat, low-elevation terrain with moderate snow depths and high lichen </w:t>
      </w:r>
      <w:r w:rsidR="002A12EF" w:rsidRPr="00AA0C24">
        <w:rPr>
          <w:rFonts w:ascii="Times New Roman" w:hAnsi="Times New Roman"/>
        </w:rPr>
        <w:t>and</w:t>
      </w:r>
      <w:r w:rsidRPr="00AA0C24">
        <w:rPr>
          <w:rFonts w:ascii="Times New Roman" w:hAnsi="Times New Roman"/>
        </w:rPr>
        <w:t xml:space="preserve"> </w:t>
      </w:r>
      <w:r w:rsidRPr="00AA0C24">
        <w:rPr>
          <w:rFonts w:ascii="Times New Roman" w:hAnsi="Times New Roman"/>
          <w:i/>
        </w:rPr>
        <w:t>Picea</w:t>
      </w:r>
      <w:r w:rsidRPr="00AA0C24">
        <w:rPr>
          <w:rFonts w:ascii="Times New Roman" w:hAnsi="Times New Roman"/>
        </w:rPr>
        <w:t xml:space="preserve"> cover with few graminoids</w:t>
      </w:r>
      <w:r w:rsidR="00346CF3" w:rsidRPr="00AA0C24">
        <w:rPr>
          <w:rFonts w:ascii="Times New Roman" w:hAnsi="Times New Roman"/>
        </w:rPr>
        <w:t xml:space="preserve"> (</w:t>
      </w:r>
      <w:r w:rsidR="00536F1D" w:rsidRPr="00AA0C24">
        <w:rPr>
          <w:rFonts w:ascii="Times New Roman" w:hAnsi="Times New Roman"/>
        </w:rPr>
        <w:t>Fig. 5</w:t>
      </w:r>
      <w:r w:rsidR="00346CF3" w:rsidRPr="00AA0C24">
        <w:rPr>
          <w:rFonts w:ascii="Times New Roman" w:hAnsi="Times New Roman"/>
        </w:rPr>
        <w:t>)</w:t>
      </w:r>
      <w:r w:rsidRPr="00AA0C24">
        <w:rPr>
          <w:rFonts w:ascii="Times New Roman" w:hAnsi="Times New Roman"/>
        </w:rPr>
        <w:t xml:space="preserve">. The only difference between 4000 m Denali </w:t>
      </w:r>
      <w:r w:rsidR="00F23D13" w:rsidRPr="00AA0C24">
        <w:rPr>
          <w:rFonts w:ascii="Times New Roman" w:hAnsi="Times New Roman"/>
        </w:rPr>
        <w:t xml:space="preserve">Park </w:t>
      </w:r>
      <w:r w:rsidRPr="00AA0C24">
        <w:rPr>
          <w:rFonts w:ascii="Times New Roman" w:hAnsi="Times New Roman"/>
        </w:rPr>
        <w:t xml:space="preserve">and Landsat cluster analyses was 1993, where the clustering with the Denali </w:t>
      </w:r>
      <w:r w:rsidR="00F23D13" w:rsidRPr="00AA0C24">
        <w:rPr>
          <w:rFonts w:ascii="Times New Roman" w:hAnsi="Times New Roman"/>
        </w:rPr>
        <w:t xml:space="preserve">Park </w:t>
      </w:r>
      <w:r w:rsidRPr="00AA0C24">
        <w:rPr>
          <w:rFonts w:ascii="Times New Roman" w:hAnsi="Times New Roman"/>
        </w:rPr>
        <w:t xml:space="preserve">dataset placed it in group A instead of B. </w:t>
      </w:r>
    </w:p>
    <w:p w:rsidR="00D765ED" w:rsidRPr="00AA0C24" w:rsidRDefault="00D765ED" w:rsidP="00D765ED">
      <w:pPr>
        <w:pStyle w:val="Caption"/>
        <w:rPr>
          <w:rFonts w:ascii="Times New Roman" w:hAnsi="Times New Roman"/>
        </w:rPr>
      </w:pPr>
    </w:p>
    <w:p w:rsidR="00D765ED" w:rsidRPr="00AA0C24" w:rsidRDefault="00D765ED" w:rsidP="00D765ED">
      <w:pPr>
        <w:rPr>
          <w:rFonts w:ascii="Times New Roman" w:hAnsi="Times New Roman"/>
          <w:b/>
        </w:rPr>
      </w:pPr>
    </w:p>
    <w:p w:rsidR="00D765ED" w:rsidRPr="00AA0C24" w:rsidRDefault="00D765ED" w:rsidP="00D765ED">
      <w:pPr>
        <w:rPr>
          <w:rFonts w:ascii="Times New Roman" w:hAnsi="Times New Roman"/>
        </w:rPr>
      </w:pPr>
      <w:r w:rsidRPr="00AA0C24">
        <w:rPr>
          <w:rFonts w:ascii="Times New Roman" w:hAnsi="Times New Roman"/>
          <w:b/>
          <w:noProof/>
        </w:rPr>
        <w:lastRenderedPageBreak/>
        <w:drawing>
          <wp:inline distT="0" distB="0" distL="0" distR="0" wp14:anchorId="03870D7B" wp14:editId="6F1CD982">
            <wp:extent cx="5105400" cy="6121563"/>
            <wp:effectExtent l="0" t="0" r="0" b="0"/>
            <wp:docPr id="2" name="Picture 2" descr="Fig6_BoxplotsSelectedFigure_NoOverlap_bw_Jan15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6_BoxplotsSelectedFigure_NoOverlap_bw_Jan15_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7101" cy="6123602"/>
                    </a:xfrm>
                    <a:prstGeom prst="rect">
                      <a:avLst/>
                    </a:prstGeom>
                    <a:noFill/>
                    <a:ln>
                      <a:noFill/>
                    </a:ln>
                  </pic:spPr>
                </pic:pic>
              </a:graphicData>
            </a:graphic>
          </wp:inline>
        </w:drawing>
      </w:r>
    </w:p>
    <w:p w:rsidR="00D765ED" w:rsidRPr="00AA0C24" w:rsidRDefault="00D765ED" w:rsidP="00D765ED">
      <w:pPr>
        <w:spacing w:line="480" w:lineRule="auto"/>
        <w:rPr>
          <w:rFonts w:ascii="Times New Roman" w:hAnsi="Times New Roman"/>
          <w:i/>
        </w:rPr>
      </w:pPr>
      <w:r w:rsidRPr="00AA0C24">
        <w:rPr>
          <w:rFonts w:ascii="Times New Roman" w:hAnsi="Times New Roman"/>
          <w:b/>
        </w:rPr>
        <w:t xml:space="preserve">Figure 5: </w:t>
      </w:r>
      <w:r w:rsidRPr="00AA0C24">
        <w:rPr>
          <w:rFonts w:ascii="Times New Roman" w:hAnsi="Times New Roman"/>
        </w:rPr>
        <w:t xml:space="preserve">Boxplots of habitat variables averaged by bout/year for the 4000 m Denali dataset. Habitat variables shown are those that were significantly different between years as determined by ANOVA (see Table 1). Box shading indicates habitat year/groups, which are years with similar habitat as determined by two-cluster analysis (see Appendix 1 Fig. A2). A) Graminoids B) </w:t>
      </w:r>
      <w:r w:rsidRPr="00AA0C24">
        <w:rPr>
          <w:rFonts w:ascii="Times New Roman" w:hAnsi="Times New Roman"/>
          <w:i/>
        </w:rPr>
        <w:t>Picea</w:t>
      </w:r>
      <w:r w:rsidRPr="00AA0C24">
        <w:rPr>
          <w:rFonts w:ascii="Times New Roman" w:hAnsi="Times New Roman"/>
        </w:rPr>
        <w:t xml:space="preserve"> C) Usnic lichen D) Elevation E) Shrub F) Elevation G) Coarse terrain ruggedness H) Deciduous tree. Y-axis units for A, B, C, E &amp; H are percent cover. 1994 was excluded.</w:t>
      </w:r>
    </w:p>
    <w:p w:rsidR="00270CF6" w:rsidRPr="00AA0C24" w:rsidRDefault="00A9463F" w:rsidP="00270CF6">
      <w:pPr>
        <w:spacing w:line="480" w:lineRule="auto"/>
        <w:ind w:firstLine="720"/>
        <w:rPr>
          <w:rFonts w:ascii="Times New Roman" w:hAnsi="Times New Roman"/>
        </w:rPr>
      </w:pPr>
      <w:r w:rsidRPr="00AA0C24">
        <w:rPr>
          <w:rFonts w:ascii="Times New Roman" w:hAnsi="Times New Roman"/>
        </w:rPr>
        <w:lastRenderedPageBreak/>
        <w:t>Selected h</w:t>
      </w:r>
      <w:r w:rsidR="00270CF6" w:rsidRPr="00AA0C24">
        <w:rPr>
          <w:rFonts w:ascii="Times New Roman" w:hAnsi="Times New Roman"/>
        </w:rPr>
        <w:t>abitat differed subtly in between seasons (early, mid and late winter) (A</w:t>
      </w:r>
      <w:r w:rsidR="005F7DCF" w:rsidRPr="00AA0C24">
        <w:rPr>
          <w:rFonts w:ascii="Times New Roman" w:hAnsi="Times New Roman"/>
        </w:rPr>
        <w:t xml:space="preserve"> </w:t>
      </w:r>
      <w:r w:rsidR="00270CF6" w:rsidRPr="00AA0C24">
        <w:rPr>
          <w:rFonts w:ascii="Times New Roman" w:hAnsi="Times New Roman"/>
        </w:rPr>
        <w:t>=</w:t>
      </w:r>
      <w:r w:rsidR="005F7DCF" w:rsidRPr="00AA0C24">
        <w:rPr>
          <w:rFonts w:ascii="Times New Roman" w:hAnsi="Times New Roman"/>
        </w:rPr>
        <w:t xml:space="preserve"> </w:t>
      </w:r>
      <w:r w:rsidR="00270CF6" w:rsidRPr="00AA0C24">
        <w:rPr>
          <w:rFonts w:ascii="Times New Roman" w:hAnsi="Times New Roman"/>
        </w:rPr>
        <w:t xml:space="preserve">0.07, </w:t>
      </w:r>
      <w:r w:rsidR="00270CF6" w:rsidRPr="00AA0C24">
        <w:rPr>
          <w:rFonts w:ascii="Times New Roman" w:hAnsi="Times New Roman"/>
          <w:i/>
        </w:rPr>
        <w:t>p</w:t>
      </w:r>
      <w:r w:rsidR="005F7DCF" w:rsidRPr="00AA0C24">
        <w:rPr>
          <w:rFonts w:ascii="Times New Roman" w:hAnsi="Times New Roman"/>
          <w:i/>
        </w:rPr>
        <w:t xml:space="preserve"> </w:t>
      </w:r>
      <w:r w:rsidR="00270CF6" w:rsidRPr="00AA0C24">
        <w:rPr>
          <w:rFonts w:ascii="Times New Roman" w:hAnsi="Times New Roman"/>
        </w:rPr>
        <w:t>&lt;</w:t>
      </w:r>
      <w:r w:rsidR="005F7DCF" w:rsidRPr="00AA0C24">
        <w:rPr>
          <w:rFonts w:ascii="Times New Roman" w:hAnsi="Times New Roman"/>
        </w:rPr>
        <w:t xml:space="preserve"> </w:t>
      </w:r>
      <w:r w:rsidR="00270CF6" w:rsidRPr="00AA0C24">
        <w:rPr>
          <w:rFonts w:ascii="Times New Roman" w:hAnsi="Times New Roman"/>
        </w:rPr>
        <w:t xml:space="preserve">0.001) using the 4000 m Denali </w:t>
      </w:r>
      <w:r w:rsidR="00F23D13" w:rsidRPr="00AA0C24">
        <w:rPr>
          <w:rFonts w:ascii="Times New Roman" w:hAnsi="Times New Roman"/>
        </w:rPr>
        <w:t xml:space="preserve">Park </w:t>
      </w:r>
      <w:r w:rsidR="00270CF6" w:rsidRPr="00AA0C24">
        <w:rPr>
          <w:rFonts w:ascii="Times New Roman" w:hAnsi="Times New Roman"/>
        </w:rPr>
        <w:t>dataset. Usnlite lichen and shrub cover, average snow-free date and average snow depth all differed between seasons (</w:t>
      </w:r>
      <w:r w:rsidR="00F50498" w:rsidRPr="00AA0C24">
        <w:rPr>
          <w:rFonts w:ascii="Times New Roman" w:hAnsi="Times New Roman"/>
        </w:rPr>
        <w:t>Fig. 6</w:t>
      </w:r>
      <w:r w:rsidR="00346CF3" w:rsidRPr="00AA0C24">
        <w:rPr>
          <w:rFonts w:ascii="Times New Roman" w:hAnsi="Times New Roman"/>
        </w:rPr>
        <w:t xml:space="preserve">, </w:t>
      </w:r>
      <w:r w:rsidR="00270CF6" w:rsidRPr="00AA0C24">
        <w:rPr>
          <w:rFonts w:ascii="Times New Roman" w:hAnsi="Times New Roman"/>
          <w:i/>
        </w:rPr>
        <w:t>p</w:t>
      </w:r>
      <w:r w:rsidR="00270CF6" w:rsidRPr="00AA0C24">
        <w:rPr>
          <w:rFonts w:ascii="Times New Roman" w:hAnsi="Times New Roman"/>
        </w:rPr>
        <w:t xml:space="preserve"> &lt; 0.05). Average aspect off-180 (south facing-ness) differed marginally between seasons (</w:t>
      </w:r>
      <w:r w:rsidR="00F50498" w:rsidRPr="00AA0C24">
        <w:rPr>
          <w:rFonts w:ascii="Times New Roman" w:hAnsi="Times New Roman"/>
        </w:rPr>
        <w:t>Fig. 6</w:t>
      </w:r>
      <w:r w:rsidR="00346CF3" w:rsidRPr="00AA0C24">
        <w:rPr>
          <w:rFonts w:ascii="Times New Roman" w:hAnsi="Times New Roman"/>
        </w:rPr>
        <w:t xml:space="preserve">, </w:t>
      </w:r>
      <w:r w:rsidR="00270CF6" w:rsidRPr="00AA0C24">
        <w:rPr>
          <w:rFonts w:ascii="Times New Roman" w:hAnsi="Times New Roman"/>
        </w:rPr>
        <w:t>F</w:t>
      </w:r>
      <w:r w:rsidR="00270CF6" w:rsidRPr="00AA0C24">
        <w:rPr>
          <w:rFonts w:ascii="Times New Roman" w:hAnsi="Times New Roman"/>
          <w:vertAlign w:val="subscript"/>
        </w:rPr>
        <w:t>2,20</w:t>
      </w:r>
      <w:r w:rsidR="005F7DCF" w:rsidRPr="00AA0C24">
        <w:rPr>
          <w:rFonts w:ascii="Times New Roman" w:hAnsi="Times New Roman"/>
          <w:vertAlign w:val="subscript"/>
        </w:rPr>
        <w:t xml:space="preserve"> </w:t>
      </w:r>
      <w:r w:rsidR="00270CF6" w:rsidRPr="00AA0C24">
        <w:rPr>
          <w:rFonts w:ascii="Times New Roman" w:hAnsi="Times New Roman"/>
          <w:vertAlign w:val="subscript"/>
        </w:rPr>
        <w:t xml:space="preserve"> </w:t>
      </w:r>
      <w:r w:rsidR="00270CF6" w:rsidRPr="00AA0C24">
        <w:rPr>
          <w:rFonts w:ascii="Times New Roman" w:hAnsi="Times New Roman"/>
        </w:rPr>
        <w:t xml:space="preserve">= 2.9 and 3.0, respectively, both </w:t>
      </w:r>
      <w:r w:rsidR="00270CF6" w:rsidRPr="00AA0C24">
        <w:rPr>
          <w:rFonts w:ascii="Times New Roman" w:hAnsi="Times New Roman"/>
          <w:i/>
        </w:rPr>
        <w:t>p</w:t>
      </w:r>
      <w:r w:rsidR="005F7DCF" w:rsidRPr="00AA0C24">
        <w:rPr>
          <w:rFonts w:ascii="Times New Roman" w:hAnsi="Times New Roman"/>
          <w:i/>
        </w:rPr>
        <w:t xml:space="preserve"> </w:t>
      </w:r>
      <w:r w:rsidR="00270CF6" w:rsidRPr="00AA0C24">
        <w:rPr>
          <w:rFonts w:ascii="Times New Roman" w:hAnsi="Times New Roman"/>
        </w:rPr>
        <w:t>=</w:t>
      </w:r>
      <w:r w:rsidR="005F7DCF" w:rsidRPr="00AA0C24">
        <w:rPr>
          <w:rFonts w:ascii="Times New Roman" w:hAnsi="Times New Roman"/>
        </w:rPr>
        <w:t xml:space="preserve"> </w:t>
      </w:r>
      <w:r w:rsidR="00270CF6" w:rsidRPr="00AA0C24">
        <w:rPr>
          <w:rFonts w:ascii="Times New Roman" w:hAnsi="Times New Roman"/>
        </w:rPr>
        <w:t>0.06). Intra-annual habitat variation in the 4000 m Landsat dataset showed the same patterns</w:t>
      </w:r>
      <w:r w:rsidR="00AA483A" w:rsidRPr="00AA0C24">
        <w:rPr>
          <w:rFonts w:ascii="Times New Roman" w:hAnsi="Times New Roman"/>
        </w:rPr>
        <w:t xml:space="preserve"> except </w:t>
      </w:r>
      <w:r w:rsidR="006E4504" w:rsidRPr="00AA0C24">
        <w:rPr>
          <w:rFonts w:ascii="Times New Roman" w:hAnsi="Times New Roman"/>
        </w:rPr>
        <w:t xml:space="preserve">for </w:t>
      </w:r>
      <w:r w:rsidR="00AA483A" w:rsidRPr="00AA0C24">
        <w:rPr>
          <w:rFonts w:ascii="Times New Roman" w:hAnsi="Times New Roman"/>
        </w:rPr>
        <w:t xml:space="preserve">measure of </w:t>
      </w:r>
      <w:r w:rsidR="006E4504" w:rsidRPr="00AA0C24">
        <w:rPr>
          <w:rFonts w:ascii="Times New Roman" w:hAnsi="Times New Roman"/>
        </w:rPr>
        <w:t xml:space="preserve">usnlite </w:t>
      </w:r>
      <w:r w:rsidR="00AA483A" w:rsidRPr="00AA0C24">
        <w:rPr>
          <w:rFonts w:ascii="Times New Roman" w:hAnsi="Times New Roman"/>
        </w:rPr>
        <w:t xml:space="preserve">lichen cover, which </w:t>
      </w:r>
      <w:r w:rsidR="006E4504" w:rsidRPr="00AA0C24">
        <w:rPr>
          <w:rFonts w:ascii="Times New Roman" w:hAnsi="Times New Roman"/>
        </w:rPr>
        <w:t>was</w:t>
      </w:r>
      <w:r w:rsidR="002A12EF" w:rsidRPr="00AA0C24">
        <w:rPr>
          <w:rFonts w:ascii="Times New Roman" w:hAnsi="Times New Roman"/>
        </w:rPr>
        <w:t xml:space="preserve"> </w:t>
      </w:r>
      <w:r w:rsidR="00AA483A" w:rsidRPr="00AA0C24">
        <w:rPr>
          <w:rFonts w:ascii="Times New Roman" w:hAnsi="Times New Roman"/>
        </w:rPr>
        <w:t>n</w:t>
      </w:r>
      <w:r w:rsidR="002A12EF" w:rsidRPr="00AA0C24">
        <w:rPr>
          <w:rFonts w:ascii="Times New Roman" w:hAnsi="Times New Roman"/>
        </w:rPr>
        <w:t>o</w:t>
      </w:r>
      <w:r w:rsidR="00AA483A" w:rsidRPr="00AA0C24">
        <w:rPr>
          <w:rFonts w:ascii="Times New Roman" w:hAnsi="Times New Roman"/>
        </w:rPr>
        <w:t>t available</w:t>
      </w:r>
      <w:r w:rsidR="00270CF6" w:rsidRPr="00AA0C24">
        <w:rPr>
          <w:rFonts w:ascii="Times New Roman" w:hAnsi="Times New Roman"/>
        </w:rPr>
        <w:t xml:space="preserve">. </w:t>
      </w:r>
    </w:p>
    <w:p w:rsidR="00D765ED" w:rsidRPr="00AA0C24" w:rsidRDefault="00D765ED" w:rsidP="00D765ED">
      <w:pPr>
        <w:rPr>
          <w:rFonts w:ascii="Times New Roman" w:hAnsi="Times New Roman"/>
          <w:b/>
        </w:rPr>
      </w:pPr>
    </w:p>
    <w:p w:rsidR="00D765ED" w:rsidRPr="00AA0C24" w:rsidRDefault="00D765ED" w:rsidP="00D765ED">
      <w:pPr>
        <w:keepNext/>
        <w:jc w:val="center"/>
        <w:rPr>
          <w:rFonts w:ascii="Times New Roman" w:hAnsi="Times New Roman"/>
        </w:rPr>
      </w:pPr>
      <w:r w:rsidRPr="00AA0C24">
        <w:rPr>
          <w:rFonts w:ascii="Times New Roman" w:hAnsi="Times New Roman"/>
          <w:b/>
          <w:noProof/>
        </w:rPr>
        <w:drawing>
          <wp:inline distT="0" distB="0" distL="0" distR="0" wp14:anchorId="035AFDC5" wp14:editId="54C631B4">
            <wp:extent cx="3691188" cy="3289300"/>
            <wp:effectExtent l="0" t="0" r="0" b="0"/>
            <wp:docPr id="1" name="Picture 1" descr="Fig7_BoxplotsBoutsSelectedFigure_NoOverlap_bw_Jan15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7_BoxplotsBoutsSelectedFigure_NoOverlap_bw_Jan15_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2447" cy="3299333"/>
                    </a:xfrm>
                    <a:prstGeom prst="rect">
                      <a:avLst/>
                    </a:prstGeom>
                    <a:noFill/>
                    <a:ln>
                      <a:noFill/>
                    </a:ln>
                  </pic:spPr>
                </pic:pic>
              </a:graphicData>
            </a:graphic>
          </wp:inline>
        </w:drawing>
      </w:r>
    </w:p>
    <w:p w:rsidR="00D765ED" w:rsidRPr="00AA0C24" w:rsidRDefault="00D765ED" w:rsidP="00D765ED">
      <w:pPr>
        <w:rPr>
          <w:rFonts w:ascii="Times New Roman" w:hAnsi="Times New Roman"/>
          <w:b/>
        </w:rPr>
      </w:pPr>
      <w:r w:rsidRPr="00AA0C24">
        <w:rPr>
          <w:rFonts w:ascii="Times New Roman" w:hAnsi="Times New Roman"/>
          <w:b/>
          <w:noProof/>
        </w:rPr>
        <w:softHyphen/>
      </w:r>
      <w:r w:rsidRPr="00AA0C24">
        <w:rPr>
          <w:rFonts w:ascii="Times New Roman" w:hAnsi="Times New Roman"/>
          <w:b/>
        </w:rPr>
        <w:t xml:space="preserve">Figure 6: </w:t>
      </w:r>
      <w:r w:rsidRPr="00AA0C24">
        <w:rPr>
          <w:rFonts w:ascii="Times New Roman" w:hAnsi="Times New Roman"/>
        </w:rPr>
        <w:t xml:space="preserve">Boxplots of habitat variables averaged by bout for 4000 m Denali dataset. Habitat variables shown are those that were significantly different between bouts as determined by ANOVA (see Table 1). Box shading indicates bout. A) Usnlite lichens B) Shrub C) Snow depth D) Average snow free date. </w:t>
      </w:r>
    </w:p>
    <w:p w:rsidR="00270CF6" w:rsidRPr="00AA0C24" w:rsidRDefault="00270CF6" w:rsidP="00270CF6">
      <w:pPr>
        <w:spacing w:line="480" w:lineRule="auto"/>
        <w:rPr>
          <w:rFonts w:ascii="Times New Roman" w:hAnsi="Times New Roman"/>
          <w:b/>
        </w:rPr>
      </w:pPr>
    </w:p>
    <w:p w:rsidR="00270CF6" w:rsidRPr="00AA0C24" w:rsidRDefault="007C0889" w:rsidP="007C0889">
      <w:pPr>
        <w:spacing w:line="480" w:lineRule="auto"/>
        <w:rPr>
          <w:rFonts w:ascii="Times New Roman" w:hAnsi="Times New Roman"/>
          <w:b/>
        </w:rPr>
      </w:pPr>
      <w:r>
        <w:rPr>
          <w:rFonts w:ascii="Times New Roman" w:hAnsi="Times New Roman"/>
          <w:b/>
        </w:rPr>
        <w:t xml:space="preserve">4. </w:t>
      </w:r>
      <w:r w:rsidR="00270CF6" w:rsidRPr="00AA0C24">
        <w:rPr>
          <w:rFonts w:ascii="Times New Roman" w:hAnsi="Times New Roman"/>
          <w:b/>
        </w:rPr>
        <w:t>Discussion</w:t>
      </w:r>
    </w:p>
    <w:p w:rsidR="00E8322E" w:rsidRPr="00AA0C24" w:rsidRDefault="007C0889" w:rsidP="00E8322E">
      <w:pPr>
        <w:spacing w:line="480" w:lineRule="auto"/>
        <w:rPr>
          <w:rFonts w:ascii="Times New Roman" w:hAnsi="Times New Roman"/>
          <w:i/>
          <w:u w:val="single"/>
        </w:rPr>
      </w:pPr>
      <w:r>
        <w:rPr>
          <w:rFonts w:ascii="Times New Roman" w:hAnsi="Times New Roman"/>
          <w:i/>
          <w:u w:val="single"/>
        </w:rPr>
        <w:t xml:space="preserve">4.1 </w:t>
      </w:r>
      <w:r w:rsidR="0003409F" w:rsidRPr="00AA0C24">
        <w:rPr>
          <w:rFonts w:ascii="Times New Roman" w:hAnsi="Times New Roman"/>
          <w:i/>
          <w:u w:val="single"/>
        </w:rPr>
        <w:t>R</w:t>
      </w:r>
      <w:r w:rsidR="007F5046" w:rsidRPr="00AA0C24">
        <w:rPr>
          <w:rFonts w:ascii="Times New Roman" w:hAnsi="Times New Roman"/>
          <w:i/>
          <w:u w:val="single"/>
        </w:rPr>
        <w:t xml:space="preserve">elocation extent </w:t>
      </w:r>
      <w:r w:rsidR="001A2D9B" w:rsidRPr="00AA0C24">
        <w:rPr>
          <w:rFonts w:ascii="Times New Roman" w:hAnsi="Times New Roman"/>
          <w:i/>
          <w:u w:val="single"/>
        </w:rPr>
        <w:t>vs.</w:t>
      </w:r>
      <w:r w:rsidR="007F5046" w:rsidRPr="00AA0C24">
        <w:rPr>
          <w:rFonts w:ascii="Times New Roman" w:hAnsi="Times New Roman"/>
          <w:i/>
          <w:u w:val="single"/>
        </w:rPr>
        <w:t xml:space="preserve"> covariate resolution</w:t>
      </w:r>
      <w:r w:rsidR="003A3D74" w:rsidRPr="00AA0C24">
        <w:rPr>
          <w:rFonts w:ascii="Times New Roman" w:hAnsi="Times New Roman"/>
          <w:i/>
          <w:u w:val="single"/>
        </w:rPr>
        <w:t xml:space="preserve"> </w:t>
      </w:r>
    </w:p>
    <w:p w:rsidR="00063CE7" w:rsidRPr="00AA0C24" w:rsidRDefault="00126F1C" w:rsidP="00E8322E">
      <w:pPr>
        <w:spacing w:line="480" w:lineRule="auto"/>
        <w:ind w:firstLine="720"/>
        <w:rPr>
          <w:rFonts w:ascii="Times New Roman" w:hAnsi="Times New Roman"/>
        </w:rPr>
      </w:pPr>
      <w:r w:rsidRPr="00AA0C24">
        <w:rPr>
          <w:rFonts w:ascii="Times New Roman" w:hAnsi="Times New Roman"/>
        </w:rPr>
        <w:t>Researchers</w:t>
      </w:r>
      <w:r w:rsidR="00E038ED" w:rsidRPr="00AA0C24">
        <w:rPr>
          <w:rFonts w:ascii="Times New Roman" w:hAnsi="Times New Roman"/>
        </w:rPr>
        <w:t xml:space="preserve"> </w:t>
      </w:r>
      <w:r w:rsidRPr="00AA0C24">
        <w:rPr>
          <w:rFonts w:ascii="Times New Roman" w:hAnsi="Times New Roman"/>
        </w:rPr>
        <w:t xml:space="preserve">who determine their study area based solely on maximizing </w:t>
      </w:r>
      <w:r w:rsidR="00D61977" w:rsidRPr="00AA0C24">
        <w:rPr>
          <w:rFonts w:ascii="Times New Roman" w:hAnsi="Times New Roman"/>
        </w:rPr>
        <w:t xml:space="preserve">animal </w:t>
      </w:r>
      <w:r w:rsidR="007F5046" w:rsidRPr="00AA0C24">
        <w:rPr>
          <w:rFonts w:ascii="Times New Roman" w:hAnsi="Times New Roman"/>
        </w:rPr>
        <w:t>re</w:t>
      </w:r>
      <w:r w:rsidR="008634AC" w:rsidRPr="00AA0C24">
        <w:rPr>
          <w:rFonts w:ascii="Times New Roman" w:hAnsi="Times New Roman"/>
        </w:rPr>
        <w:t>location</w:t>
      </w:r>
      <w:r w:rsidR="00E038ED" w:rsidRPr="00AA0C24">
        <w:rPr>
          <w:rFonts w:ascii="Times New Roman" w:hAnsi="Times New Roman"/>
        </w:rPr>
        <w:t>s</w:t>
      </w:r>
      <w:r w:rsidRPr="00AA0C24">
        <w:rPr>
          <w:rFonts w:ascii="Times New Roman" w:hAnsi="Times New Roman"/>
        </w:rPr>
        <w:t>,</w:t>
      </w:r>
      <w:r w:rsidR="00E038ED" w:rsidRPr="00AA0C24">
        <w:rPr>
          <w:rFonts w:ascii="Times New Roman" w:hAnsi="Times New Roman"/>
        </w:rPr>
        <w:t xml:space="preserve"> and thus </w:t>
      </w:r>
      <w:r w:rsidRPr="00AA0C24">
        <w:rPr>
          <w:rFonts w:ascii="Times New Roman" w:hAnsi="Times New Roman"/>
        </w:rPr>
        <w:t>potentially ignoring</w:t>
      </w:r>
      <w:r w:rsidR="00E038ED" w:rsidRPr="00AA0C24">
        <w:rPr>
          <w:rFonts w:ascii="Times New Roman" w:hAnsi="Times New Roman"/>
        </w:rPr>
        <w:t xml:space="preserve"> available </w:t>
      </w:r>
      <w:r w:rsidR="000D3ABC" w:rsidRPr="00AA0C24">
        <w:rPr>
          <w:rFonts w:ascii="Times New Roman" w:hAnsi="Times New Roman"/>
        </w:rPr>
        <w:t xml:space="preserve">higher resolution </w:t>
      </w:r>
      <w:r w:rsidRPr="00AA0C24">
        <w:rPr>
          <w:rFonts w:ascii="Times New Roman" w:hAnsi="Times New Roman"/>
        </w:rPr>
        <w:t xml:space="preserve">habitat </w:t>
      </w:r>
      <w:r w:rsidR="00E038ED" w:rsidRPr="00AA0C24">
        <w:rPr>
          <w:rFonts w:ascii="Times New Roman" w:hAnsi="Times New Roman"/>
        </w:rPr>
        <w:t>covariates</w:t>
      </w:r>
      <w:r w:rsidRPr="00AA0C24">
        <w:rPr>
          <w:rFonts w:ascii="Times New Roman" w:hAnsi="Times New Roman"/>
        </w:rPr>
        <w:t>,</w:t>
      </w:r>
      <w:r w:rsidR="00A50B83" w:rsidRPr="00AA0C24">
        <w:rPr>
          <w:rFonts w:ascii="Times New Roman" w:hAnsi="Times New Roman"/>
        </w:rPr>
        <w:t xml:space="preserve"> </w:t>
      </w:r>
      <w:r w:rsidR="001F379A" w:rsidRPr="00AA0C24">
        <w:rPr>
          <w:rFonts w:ascii="Times New Roman" w:hAnsi="Times New Roman"/>
        </w:rPr>
        <w:t>would have chosen</w:t>
      </w:r>
      <w:r w:rsidR="00A50B83" w:rsidRPr="00AA0C24">
        <w:rPr>
          <w:rFonts w:ascii="Times New Roman" w:hAnsi="Times New Roman"/>
        </w:rPr>
        <w:t xml:space="preserve"> the Landsat </w:t>
      </w:r>
      <w:r w:rsidRPr="00AA0C24">
        <w:rPr>
          <w:rFonts w:ascii="Times New Roman" w:hAnsi="Times New Roman"/>
        </w:rPr>
        <w:t>study area</w:t>
      </w:r>
      <w:r w:rsidR="001F379A" w:rsidRPr="00AA0C24">
        <w:rPr>
          <w:rFonts w:ascii="Times New Roman" w:hAnsi="Times New Roman"/>
        </w:rPr>
        <w:t xml:space="preserve">. </w:t>
      </w:r>
      <w:r w:rsidR="000D3ABC" w:rsidRPr="00AA0C24">
        <w:rPr>
          <w:rFonts w:ascii="Times New Roman" w:hAnsi="Times New Roman"/>
        </w:rPr>
        <w:t>Based on this choice, t</w:t>
      </w:r>
      <w:r w:rsidR="001F379A" w:rsidRPr="00AA0C24">
        <w:rPr>
          <w:rFonts w:ascii="Times New Roman" w:hAnsi="Times New Roman"/>
        </w:rPr>
        <w:t>hese researchers</w:t>
      </w:r>
      <w:r w:rsidR="00E038ED" w:rsidRPr="00AA0C24">
        <w:rPr>
          <w:rFonts w:ascii="Times New Roman" w:hAnsi="Times New Roman"/>
        </w:rPr>
        <w:t xml:space="preserve"> would have </w:t>
      </w:r>
      <w:r w:rsidR="00E038ED" w:rsidRPr="00AA0C24">
        <w:rPr>
          <w:rFonts w:ascii="Times New Roman" w:hAnsi="Times New Roman"/>
        </w:rPr>
        <w:lastRenderedPageBreak/>
        <w:t xml:space="preserve">concluded caribou avoid spruce forests in the winter. </w:t>
      </w:r>
      <w:r w:rsidR="001F379A" w:rsidRPr="00AA0C24">
        <w:rPr>
          <w:rFonts w:ascii="Times New Roman" w:hAnsi="Times New Roman"/>
        </w:rPr>
        <w:t xml:space="preserve">However, by using the </w:t>
      </w:r>
      <w:r w:rsidR="00D61977" w:rsidRPr="00AA0C24">
        <w:rPr>
          <w:rFonts w:ascii="Times New Roman" w:hAnsi="Times New Roman"/>
        </w:rPr>
        <w:t xml:space="preserve">Denali </w:t>
      </w:r>
      <w:r w:rsidR="00F23D13" w:rsidRPr="00AA0C24">
        <w:rPr>
          <w:rFonts w:ascii="Times New Roman" w:hAnsi="Times New Roman"/>
        </w:rPr>
        <w:t xml:space="preserve">Park </w:t>
      </w:r>
      <w:r w:rsidR="001F379A" w:rsidRPr="00AA0C24">
        <w:rPr>
          <w:rFonts w:ascii="Times New Roman" w:hAnsi="Times New Roman"/>
        </w:rPr>
        <w:t xml:space="preserve">study area </w:t>
      </w:r>
      <w:r w:rsidR="00D61977" w:rsidRPr="00AA0C24">
        <w:rPr>
          <w:rFonts w:ascii="Times New Roman" w:hAnsi="Times New Roman"/>
        </w:rPr>
        <w:t>that ha</w:t>
      </w:r>
      <w:r w:rsidR="00906487" w:rsidRPr="00AA0C24">
        <w:rPr>
          <w:rFonts w:ascii="Times New Roman" w:hAnsi="Times New Roman"/>
        </w:rPr>
        <w:t>d</w:t>
      </w:r>
      <w:r w:rsidR="000D3ABC" w:rsidRPr="00AA0C24">
        <w:rPr>
          <w:rFonts w:ascii="Times New Roman" w:hAnsi="Times New Roman"/>
        </w:rPr>
        <w:t xml:space="preserve"> higher resolution</w:t>
      </w:r>
      <w:r w:rsidR="001B3FB8" w:rsidRPr="00AA0C24">
        <w:rPr>
          <w:rFonts w:ascii="Times New Roman" w:hAnsi="Times New Roman"/>
        </w:rPr>
        <w:t xml:space="preserve"> </w:t>
      </w:r>
      <w:r w:rsidR="001F379A" w:rsidRPr="00AA0C24">
        <w:rPr>
          <w:rFonts w:ascii="Times New Roman" w:hAnsi="Times New Roman"/>
        </w:rPr>
        <w:t xml:space="preserve">explanatory </w:t>
      </w:r>
      <w:r w:rsidR="001B3FB8" w:rsidRPr="00AA0C24">
        <w:rPr>
          <w:rFonts w:ascii="Times New Roman" w:hAnsi="Times New Roman"/>
        </w:rPr>
        <w:t>covariates</w:t>
      </w:r>
      <w:r w:rsidR="00A50B83" w:rsidRPr="00AA0C24">
        <w:rPr>
          <w:rFonts w:ascii="Times New Roman" w:hAnsi="Times New Roman"/>
        </w:rPr>
        <w:t xml:space="preserve">, </w:t>
      </w:r>
      <w:r w:rsidR="001F379A" w:rsidRPr="00AA0C24">
        <w:rPr>
          <w:rFonts w:ascii="Times New Roman" w:hAnsi="Times New Roman"/>
        </w:rPr>
        <w:t>we</w:t>
      </w:r>
      <w:r w:rsidR="00A50B83" w:rsidRPr="00AA0C24">
        <w:rPr>
          <w:rFonts w:ascii="Times New Roman" w:hAnsi="Times New Roman"/>
        </w:rPr>
        <w:t xml:space="preserve"> conclu</w:t>
      </w:r>
      <w:r w:rsidR="001F379A" w:rsidRPr="00AA0C24">
        <w:rPr>
          <w:rFonts w:ascii="Times New Roman" w:hAnsi="Times New Roman"/>
        </w:rPr>
        <w:t>de</w:t>
      </w:r>
      <w:r w:rsidR="00A50B83" w:rsidRPr="00AA0C24">
        <w:rPr>
          <w:rFonts w:ascii="Times New Roman" w:hAnsi="Times New Roman"/>
        </w:rPr>
        <w:t xml:space="preserve"> that </w:t>
      </w:r>
      <w:r w:rsidR="00346FB7" w:rsidRPr="00AA0C24">
        <w:rPr>
          <w:rFonts w:ascii="Times New Roman" w:hAnsi="Times New Roman"/>
        </w:rPr>
        <w:t xml:space="preserve">graminoids are the </w:t>
      </w:r>
      <w:r w:rsidR="00A50B83" w:rsidRPr="00AA0C24">
        <w:rPr>
          <w:rFonts w:ascii="Times New Roman" w:hAnsi="Times New Roman"/>
        </w:rPr>
        <w:t>most important covariate</w:t>
      </w:r>
      <w:r w:rsidR="001B3FB8" w:rsidRPr="00AA0C24">
        <w:rPr>
          <w:rFonts w:ascii="Times New Roman" w:hAnsi="Times New Roman"/>
        </w:rPr>
        <w:t xml:space="preserve"> of w</w:t>
      </w:r>
      <w:r w:rsidR="00A50B83" w:rsidRPr="00AA0C24">
        <w:rPr>
          <w:rFonts w:ascii="Times New Roman" w:hAnsi="Times New Roman"/>
        </w:rPr>
        <w:t>inter caribou habitat selection</w:t>
      </w:r>
      <w:r w:rsidR="007E0353" w:rsidRPr="00AA0C24">
        <w:rPr>
          <w:rFonts w:ascii="Times New Roman" w:hAnsi="Times New Roman"/>
        </w:rPr>
        <w:t xml:space="preserve"> at decadal scales</w:t>
      </w:r>
      <w:r w:rsidR="00D61977" w:rsidRPr="00AA0C24">
        <w:rPr>
          <w:rFonts w:ascii="Times New Roman" w:hAnsi="Times New Roman"/>
        </w:rPr>
        <w:t xml:space="preserve"> in this region</w:t>
      </w:r>
      <w:r w:rsidR="001B3FB8" w:rsidRPr="00AA0C24">
        <w:rPr>
          <w:rFonts w:ascii="Times New Roman" w:hAnsi="Times New Roman"/>
        </w:rPr>
        <w:t xml:space="preserve">. </w:t>
      </w:r>
      <w:r w:rsidR="0018165E">
        <w:rPr>
          <w:rFonts w:ascii="Times New Roman" w:hAnsi="Times New Roman"/>
        </w:rPr>
        <w:t>At</w:t>
      </w:r>
      <w:r w:rsidR="0018165E" w:rsidRPr="00AA0C24">
        <w:rPr>
          <w:rFonts w:ascii="Times New Roman" w:hAnsi="Times New Roman"/>
        </w:rPr>
        <w:t xml:space="preserve"> every spatial scale, models from the Denali Park study area outperformed the Landsat models (Table 3). </w:t>
      </w:r>
      <w:r w:rsidR="00906487" w:rsidRPr="00AA0C24">
        <w:rPr>
          <w:rFonts w:ascii="Times New Roman" w:hAnsi="Times New Roman"/>
        </w:rPr>
        <w:t xml:space="preserve">Similarly, within winters </w:t>
      </w:r>
      <w:r w:rsidR="008C3588" w:rsidRPr="00AA0C24">
        <w:rPr>
          <w:rFonts w:ascii="Times New Roman" w:hAnsi="Times New Roman"/>
        </w:rPr>
        <w:t xml:space="preserve">we found caribou selected higher lichen cover with each passing month when using the Denali dataset, which supports our broad hypothesis that animals would select habitat with more forage resources. </w:t>
      </w:r>
      <w:r w:rsidR="007F3B33" w:rsidRPr="00AA0C24">
        <w:rPr>
          <w:rFonts w:ascii="Times New Roman" w:hAnsi="Times New Roman"/>
        </w:rPr>
        <w:t>Usi</w:t>
      </w:r>
      <w:r w:rsidR="00B569D8" w:rsidRPr="00AA0C24">
        <w:rPr>
          <w:rFonts w:ascii="Times New Roman" w:hAnsi="Times New Roman"/>
        </w:rPr>
        <w:t xml:space="preserve">ng the Landsat data would have again </w:t>
      </w:r>
      <w:r w:rsidR="007F3B33" w:rsidRPr="00AA0C24">
        <w:rPr>
          <w:rFonts w:ascii="Times New Roman" w:hAnsi="Times New Roman"/>
        </w:rPr>
        <w:t xml:space="preserve">concluded that caribou select lower cover of spruce, which is far less informative than caribou selecting high lichen cover because lichens are the primary </w:t>
      </w:r>
      <w:r w:rsidR="0018165E">
        <w:rPr>
          <w:rFonts w:ascii="Times New Roman" w:hAnsi="Times New Roman"/>
        </w:rPr>
        <w:t xml:space="preserve">winter </w:t>
      </w:r>
      <w:r w:rsidR="007F3B33" w:rsidRPr="00AA0C24">
        <w:rPr>
          <w:rFonts w:ascii="Times New Roman" w:hAnsi="Times New Roman"/>
        </w:rPr>
        <w:t xml:space="preserve">forage for caribou. </w:t>
      </w:r>
      <w:r w:rsidR="001F379A" w:rsidRPr="00AA0C24">
        <w:rPr>
          <w:rFonts w:ascii="Times New Roman" w:hAnsi="Times New Roman"/>
        </w:rPr>
        <w:t>T</w:t>
      </w:r>
      <w:r w:rsidR="003260FE" w:rsidRPr="00AA0C24">
        <w:rPr>
          <w:rFonts w:ascii="Times New Roman" w:hAnsi="Times New Roman"/>
        </w:rPr>
        <w:t>he difference between the two</w:t>
      </w:r>
      <w:r w:rsidR="007F3B33" w:rsidRPr="00AA0C24">
        <w:rPr>
          <w:rFonts w:ascii="Times New Roman" w:hAnsi="Times New Roman"/>
        </w:rPr>
        <w:t xml:space="preserve"> analyses </w:t>
      </w:r>
      <w:r w:rsidR="00D61977" w:rsidRPr="00AA0C24">
        <w:rPr>
          <w:rFonts w:ascii="Times New Roman" w:hAnsi="Times New Roman"/>
        </w:rPr>
        <w:t>is</w:t>
      </w:r>
      <w:r w:rsidR="00E038ED" w:rsidRPr="00AA0C24">
        <w:rPr>
          <w:rFonts w:ascii="Times New Roman" w:hAnsi="Times New Roman"/>
        </w:rPr>
        <w:t xml:space="preserve"> based entirely </w:t>
      </w:r>
      <w:r w:rsidR="00B04EC3" w:rsidRPr="00AA0C24">
        <w:rPr>
          <w:rFonts w:ascii="Times New Roman" w:hAnsi="Times New Roman"/>
        </w:rPr>
        <w:t xml:space="preserve">on the </w:t>
      </w:r>
      <w:r w:rsidR="00094926" w:rsidRPr="00AA0C24">
        <w:rPr>
          <w:rFonts w:ascii="Times New Roman" w:hAnsi="Times New Roman"/>
        </w:rPr>
        <w:t xml:space="preserve">relocation extent </w:t>
      </w:r>
      <w:r w:rsidR="001A2D9B" w:rsidRPr="00AA0C24">
        <w:rPr>
          <w:rFonts w:ascii="Times New Roman" w:hAnsi="Times New Roman"/>
        </w:rPr>
        <w:t>vs.</w:t>
      </w:r>
      <w:r w:rsidR="00094926" w:rsidRPr="00AA0C24">
        <w:rPr>
          <w:rFonts w:ascii="Times New Roman" w:hAnsi="Times New Roman"/>
        </w:rPr>
        <w:t xml:space="preserve"> covariate resolution trade-off</w:t>
      </w:r>
      <w:r w:rsidR="00B04EC3" w:rsidRPr="00AA0C24">
        <w:rPr>
          <w:rFonts w:ascii="Times New Roman" w:hAnsi="Times New Roman"/>
        </w:rPr>
        <w:t>.</w:t>
      </w:r>
      <w:r w:rsidR="00E038ED" w:rsidRPr="00AA0C24">
        <w:rPr>
          <w:rFonts w:ascii="Times New Roman" w:hAnsi="Times New Roman"/>
        </w:rPr>
        <w:t xml:space="preserve"> </w:t>
      </w:r>
      <w:r w:rsidR="00546760" w:rsidRPr="00AA0C24">
        <w:rPr>
          <w:rFonts w:ascii="Times New Roman" w:hAnsi="Times New Roman"/>
        </w:rPr>
        <w:t>Had continuous graminoid cover been available for the entire Landsat s</w:t>
      </w:r>
      <w:r w:rsidR="001F379A" w:rsidRPr="00AA0C24">
        <w:rPr>
          <w:rFonts w:ascii="Times New Roman" w:hAnsi="Times New Roman"/>
        </w:rPr>
        <w:t>tudy area</w:t>
      </w:r>
      <w:r w:rsidR="00546760" w:rsidRPr="00AA0C24">
        <w:rPr>
          <w:rFonts w:ascii="Times New Roman" w:hAnsi="Times New Roman"/>
        </w:rPr>
        <w:t xml:space="preserve">, it is possible we would have arrived at the same conclusion </w:t>
      </w:r>
      <w:r w:rsidR="001F379A" w:rsidRPr="00AA0C24">
        <w:rPr>
          <w:rFonts w:ascii="Times New Roman" w:hAnsi="Times New Roman"/>
        </w:rPr>
        <w:t xml:space="preserve">(the importance </w:t>
      </w:r>
      <w:r w:rsidR="00546760" w:rsidRPr="00AA0C24">
        <w:rPr>
          <w:rFonts w:ascii="Times New Roman" w:hAnsi="Times New Roman"/>
        </w:rPr>
        <w:t>of graminoid</w:t>
      </w:r>
      <w:r w:rsidR="00B96856" w:rsidRPr="00AA0C24">
        <w:rPr>
          <w:rFonts w:ascii="Times New Roman" w:hAnsi="Times New Roman"/>
        </w:rPr>
        <w:t>s)</w:t>
      </w:r>
      <w:r w:rsidR="00546760" w:rsidRPr="00AA0C24">
        <w:rPr>
          <w:rFonts w:ascii="Times New Roman" w:hAnsi="Times New Roman"/>
        </w:rPr>
        <w:t>.</w:t>
      </w:r>
      <w:r w:rsidR="00D40A47" w:rsidRPr="00AA0C24">
        <w:rPr>
          <w:rFonts w:ascii="Times New Roman" w:hAnsi="Times New Roman"/>
        </w:rPr>
        <w:t xml:space="preserve"> </w:t>
      </w:r>
      <w:r w:rsidR="00346FB7" w:rsidRPr="00AA0C24">
        <w:rPr>
          <w:rFonts w:ascii="Times New Roman" w:hAnsi="Times New Roman"/>
        </w:rPr>
        <w:t>Similarly, s</w:t>
      </w:r>
      <w:r w:rsidR="00FD6E9E" w:rsidRPr="00AA0C24">
        <w:rPr>
          <w:rFonts w:ascii="Times New Roman" w:hAnsi="Times New Roman"/>
        </w:rPr>
        <w:t xml:space="preserve">ince lichen cover </w:t>
      </w:r>
      <w:r w:rsidR="00346FB7" w:rsidRPr="00AA0C24">
        <w:rPr>
          <w:rFonts w:ascii="Times New Roman" w:hAnsi="Times New Roman"/>
        </w:rPr>
        <w:t>was</w:t>
      </w:r>
      <w:r w:rsidR="001F379A" w:rsidRPr="00AA0C24">
        <w:rPr>
          <w:rFonts w:ascii="Times New Roman" w:hAnsi="Times New Roman"/>
        </w:rPr>
        <w:t xml:space="preserve"> </w:t>
      </w:r>
      <w:r w:rsidR="00346FB7" w:rsidRPr="00AA0C24">
        <w:rPr>
          <w:rFonts w:ascii="Times New Roman" w:hAnsi="Times New Roman"/>
        </w:rPr>
        <w:t>n</w:t>
      </w:r>
      <w:r w:rsidR="001F379A" w:rsidRPr="00AA0C24">
        <w:rPr>
          <w:rFonts w:ascii="Times New Roman" w:hAnsi="Times New Roman"/>
        </w:rPr>
        <w:t>o</w:t>
      </w:r>
      <w:r w:rsidR="00346FB7" w:rsidRPr="00AA0C24">
        <w:rPr>
          <w:rFonts w:ascii="Times New Roman" w:hAnsi="Times New Roman"/>
        </w:rPr>
        <w:t>t</w:t>
      </w:r>
      <w:r w:rsidR="00FD6E9E" w:rsidRPr="00AA0C24">
        <w:rPr>
          <w:rFonts w:ascii="Times New Roman" w:hAnsi="Times New Roman"/>
        </w:rPr>
        <w:t xml:space="preserve"> available for the Landsat </w:t>
      </w:r>
      <w:r w:rsidR="001F379A" w:rsidRPr="00AA0C24">
        <w:rPr>
          <w:rFonts w:ascii="Times New Roman" w:hAnsi="Times New Roman"/>
        </w:rPr>
        <w:t>study area</w:t>
      </w:r>
      <w:r w:rsidR="00FD6E9E" w:rsidRPr="00AA0C24">
        <w:rPr>
          <w:rFonts w:ascii="Times New Roman" w:hAnsi="Times New Roman"/>
        </w:rPr>
        <w:t xml:space="preserve">, favoring more animal </w:t>
      </w:r>
      <w:r w:rsidR="008634AC" w:rsidRPr="00AA0C24">
        <w:rPr>
          <w:rFonts w:ascii="Times New Roman" w:hAnsi="Times New Roman"/>
        </w:rPr>
        <w:t>location</w:t>
      </w:r>
      <w:r w:rsidR="00FD6E9E" w:rsidRPr="00AA0C24">
        <w:rPr>
          <w:rFonts w:ascii="Times New Roman" w:hAnsi="Times New Roman"/>
        </w:rPr>
        <w:t xml:space="preserve">s over covariates would have resulted in missing the pattern of caribou selecting higher lichen cover </w:t>
      </w:r>
      <w:r w:rsidR="00E51323" w:rsidRPr="00AA0C24">
        <w:rPr>
          <w:rFonts w:ascii="Times New Roman" w:hAnsi="Times New Roman"/>
        </w:rPr>
        <w:t>as</w:t>
      </w:r>
      <w:r w:rsidR="00FD6E9E" w:rsidRPr="00AA0C24">
        <w:rPr>
          <w:rFonts w:ascii="Times New Roman" w:hAnsi="Times New Roman"/>
        </w:rPr>
        <w:t xml:space="preserve"> the winter</w:t>
      </w:r>
      <w:r w:rsidR="00E51323" w:rsidRPr="00AA0C24">
        <w:rPr>
          <w:rFonts w:ascii="Times New Roman" w:hAnsi="Times New Roman"/>
        </w:rPr>
        <w:t xml:space="preserve"> progressed</w:t>
      </w:r>
      <w:r w:rsidR="00FD6E9E" w:rsidRPr="00AA0C24">
        <w:rPr>
          <w:rFonts w:ascii="Times New Roman" w:hAnsi="Times New Roman"/>
        </w:rPr>
        <w:t>. Both of these</w:t>
      </w:r>
      <w:r w:rsidR="00DB2D3C" w:rsidRPr="00AA0C24">
        <w:rPr>
          <w:rFonts w:ascii="Times New Roman" w:hAnsi="Times New Roman"/>
        </w:rPr>
        <w:t xml:space="preserve"> </w:t>
      </w:r>
      <w:r w:rsidR="00E51323" w:rsidRPr="00AA0C24">
        <w:rPr>
          <w:rFonts w:ascii="Times New Roman" w:hAnsi="Times New Roman"/>
        </w:rPr>
        <w:t xml:space="preserve">results </w:t>
      </w:r>
      <w:r w:rsidR="00FD6E9E" w:rsidRPr="00AA0C24">
        <w:rPr>
          <w:rFonts w:ascii="Times New Roman" w:hAnsi="Times New Roman"/>
        </w:rPr>
        <w:t>clearly demonstrate</w:t>
      </w:r>
      <w:r w:rsidR="00DB2D3C" w:rsidRPr="00AA0C24">
        <w:rPr>
          <w:rFonts w:ascii="Times New Roman" w:hAnsi="Times New Roman"/>
        </w:rPr>
        <w:t xml:space="preserve"> the </w:t>
      </w:r>
      <w:r w:rsidR="00571DEE" w:rsidRPr="00AA0C24">
        <w:rPr>
          <w:rFonts w:ascii="Times New Roman" w:hAnsi="Times New Roman"/>
        </w:rPr>
        <w:t xml:space="preserve">significant differences in </w:t>
      </w:r>
      <w:r w:rsidR="00FD6E9E" w:rsidRPr="00AA0C24">
        <w:rPr>
          <w:rFonts w:ascii="Times New Roman" w:hAnsi="Times New Roman"/>
        </w:rPr>
        <w:t xml:space="preserve">ecological interpretation stemming from the </w:t>
      </w:r>
      <w:r w:rsidR="00DB2D3C" w:rsidRPr="00AA0C24">
        <w:rPr>
          <w:rFonts w:ascii="Times New Roman" w:hAnsi="Times New Roman"/>
        </w:rPr>
        <w:t>covariate v</w:t>
      </w:r>
      <w:r w:rsidR="00E51323" w:rsidRPr="00AA0C24">
        <w:rPr>
          <w:rFonts w:ascii="Times New Roman" w:hAnsi="Times New Roman"/>
        </w:rPr>
        <w:t>ersu</w:t>
      </w:r>
      <w:r w:rsidR="00DB2D3C" w:rsidRPr="00AA0C24">
        <w:rPr>
          <w:rFonts w:ascii="Times New Roman" w:hAnsi="Times New Roman"/>
        </w:rPr>
        <w:t xml:space="preserve">s </w:t>
      </w:r>
      <w:r w:rsidR="008634AC" w:rsidRPr="00AA0C24">
        <w:rPr>
          <w:rFonts w:ascii="Times New Roman" w:hAnsi="Times New Roman"/>
        </w:rPr>
        <w:t>location</w:t>
      </w:r>
      <w:r w:rsidR="00DB2D3C" w:rsidRPr="00AA0C24">
        <w:rPr>
          <w:rFonts w:ascii="Times New Roman" w:hAnsi="Times New Roman"/>
        </w:rPr>
        <w:t xml:space="preserve"> trade</w:t>
      </w:r>
      <w:r w:rsidR="007E0353" w:rsidRPr="00AA0C24">
        <w:rPr>
          <w:rFonts w:ascii="Times New Roman" w:hAnsi="Times New Roman"/>
        </w:rPr>
        <w:t>-</w:t>
      </w:r>
      <w:r w:rsidR="00DB2D3C" w:rsidRPr="00AA0C24">
        <w:rPr>
          <w:rFonts w:ascii="Times New Roman" w:hAnsi="Times New Roman"/>
        </w:rPr>
        <w:t>off.</w:t>
      </w:r>
      <w:r w:rsidR="00546760" w:rsidRPr="00AA0C24">
        <w:rPr>
          <w:rFonts w:ascii="Times New Roman" w:hAnsi="Times New Roman"/>
        </w:rPr>
        <w:t xml:space="preserve"> </w:t>
      </w:r>
      <w:r w:rsidR="00E038ED" w:rsidRPr="00AA0C24">
        <w:rPr>
          <w:rFonts w:ascii="Times New Roman" w:hAnsi="Times New Roman"/>
        </w:rPr>
        <w:t>Interestingly, ot</w:t>
      </w:r>
      <w:r w:rsidR="00B04EC3" w:rsidRPr="00AA0C24">
        <w:rPr>
          <w:rFonts w:ascii="Times New Roman" w:hAnsi="Times New Roman"/>
        </w:rPr>
        <w:t xml:space="preserve">her studies </w:t>
      </w:r>
      <w:r w:rsidR="00220CA0" w:rsidRPr="00AA0C24">
        <w:rPr>
          <w:rFonts w:ascii="Times New Roman" w:hAnsi="Times New Roman"/>
        </w:rPr>
        <w:t>(</w:t>
      </w:r>
      <w:r w:rsidR="00E51323" w:rsidRPr="00AA0C24">
        <w:rPr>
          <w:rFonts w:ascii="Times New Roman" w:hAnsi="Times New Roman"/>
        </w:rPr>
        <w:t xml:space="preserve">e.g., </w:t>
      </w:r>
      <w:r w:rsidR="00220CA0" w:rsidRPr="00AA0C24">
        <w:rPr>
          <w:rFonts w:ascii="Times New Roman" w:hAnsi="Times New Roman"/>
        </w:rPr>
        <w:t xml:space="preserve">compare Barrier and Johnson 2012 and Avgar et al. 2013) </w:t>
      </w:r>
      <w:r w:rsidR="00B04EC3" w:rsidRPr="00AA0C24">
        <w:rPr>
          <w:rFonts w:ascii="Times New Roman" w:hAnsi="Times New Roman"/>
        </w:rPr>
        <w:t xml:space="preserve">have come to both of these somewhat conflicting </w:t>
      </w:r>
      <w:r w:rsidR="00054845" w:rsidRPr="00AA0C24">
        <w:rPr>
          <w:rFonts w:ascii="Times New Roman" w:hAnsi="Times New Roman"/>
        </w:rPr>
        <w:t xml:space="preserve">ecological </w:t>
      </w:r>
      <w:r w:rsidR="00B04EC3" w:rsidRPr="00AA0C24">
        <w:rPr>
          <w:rFonts w:ascii="Times New Roman" w:hAnsi="Times New Roman"/>
        </w:rPr>
        <w:t xml:space="preserve">conclusions yet the covariate </w:t>
      </w:r>
      <w:r w:rsidR="00CF7C0A" w:rsidRPr="00AA0C24">
        <w:rPr>
          <w:rFonts w:ascii="Times New Roman" w:hAnsi="Times New Roman"/>
        </w:rPr>
        <w:t>vs.</w:t>
      </w:r>
      <w:r w:rsidR="00B04EC3" w:rsidRPr="00AA0C24">
        <w:rPr>
          <w:rFonts w:ascii="Times New Roman" w:hAnsi="Times New Roman"/>
        </w:rPr>
        <w:t xml:space="preserve"> </w:t>
      </w:r>
      <w:r w:rsidR="008634AC" w:rsidRPr="00AA0C24">
        <w:rPr>
          <w:rFonts w:ascii="Times New Roman" w:hAnsi="Times New Roman"/>
        </w:rPr>
        <w:t>location</w:t>
      </w:r>
      <w:r w:rsidR="00B04EC3" w:rsidRPr="00AA0C24">
        <w:rPr>
          <w:rFonts w:ascii="Times New Roman" w:hAnsi="Times New Roman"/>
        </w:rPr>
        <w:t xml:space="preserve"> trade</w:t>
      </w:r>
      <w:r w:rsidR="00CF7C0A" w:rsidRPr="00AA0C24">
        <w:rPr>
          <w:rFonts w:ascii="Times New Roman" w:hAnsi="Times New Roman"/>
        </w:rPr>
        <w:t>-</w:t>
      </w:r>
      <w:r w:rsidR="00B04EC3" w:rsidRPr="00AA0C24">
        <w:rPr>
          <w:rFonts w:ascii="Times New Roman" w:hAnsi="Times New Roman"/>
        </w:rPr>
        <w:t xml:space="preserve">off has never been suspected as a </w:t>
      </w:r>
      <w:r w:rsidR="00571DEE" w:rsidRPr="00AA0C24">
        <w:rPr>
          <w:rFonts w:ascii="Times New Roman" w:hAnsi="Times New Roman"/>
        </w:rPr>
        <w:t>possible source of these differences</w:t>
      </w:r>
      <w:r w:rsidR="00B04EC3" w:rsidRPr="00AA0C24">
        <w:rPr>
          <w:rFonts w:ascii="Times New Roman" w:hAnsi="Times New Roman"/>
        </w:rPr>
        <w:t>.</w:t>
      </w:r>
      <w:r w:rsidR="008964CE" w:rsidRPr="00AA0C24">
        <w:rPr>
          <w:rFonts w:ascii="Times New Roman" w:hAnsi="Times New Roman"/>
        </w:rPr>
        <w:t xml:space="preserve"> However, these studies </w:t>
      </w:r>
      <w:r w:rsidR="00D1643B" w:rsidRPr="00AA0C24">
        <w:rPr>
          <w:rFonts w:ascii="Times New Roman" w:hAnsi="Times New Roman"/>
        </w:rPr>
        <w:t>occurred in</w:t>
      </w:r>
      <w:r w:rsidR="008964CE" w:rsidRPr="00AA0C24">
        <w:rPr>
          <w:rFonts w:ascii="Times New Roman" w:hAnsi="Times New Roman"/>
        </w:rPr>
        <w:t xml:space="preserve"> somewhat different ecological contexts,</w:t>
      </w:r>
      <w:r w:rsidR="00D1643B" w:rsidRPr="00AA0C24">
        <w:rPr>
          <w:rFonts w:ascii="Times New Roman" w:hAnsi="Times New Roman"/>
        </w:rPr>
        <w:t xml:space="preserve"> so it is unclear how </w:t>
      </w:r>
      <w:r w:rsidR="00186E41" w:rsidRPr="00AA0C24">
        <w:rPr>
          <w:rFonts w:ascii="Times New Roman" w:hAnsi="Times New Roman"/>
        </w:rPr>
        <w:t>comparable</w:t>
      </w:r>
      <w:r w:rsidR="008964CE" w:rsidRPr="00AA0C24">
        <w:rPr>
          <w:rFonts w:ascii="Times New Roman" w:hAnsi="Times New Roman"/>
        </w:rPr>
        <w:t xml:space="preserve"> </w:t>
      </w:r>
      <w:r w:rsidR="00D1643B" w:rsidRPr="00AA0C24">
        <w:rPr>
          <w:rFonts w:ascii="Times New Roman" w:hAnsi="Times New Roman"/>
        </w:rPr>
        <w:t>the</w:t>
      </w:r>
      <w:r w:rsidR="008964CE" w:rsidRPr="00AA0C24">
        <w:rPr>
          <w:rFonts w:ascii="Times New Roman" w:hAnsi="Times New Roman"/>
        </w:rPr>
        <w:t xml:space="preserve"> these studies </w:t>
      </w:r>
      <w:r w:rsidR="00D1643B" w:rsidRPr="00AA0C24">
        <w:rPr>
          <w:rFonts w:ascii="Times New Roman" w:hAnsi="Times New Roman"/>
        </w:rPr>
        <w:t>may be to ours</w:t>
      </w:r>
      <w:r w:rsidR="008964CE" w:rsidRPr="00AA0C24">
        <w:rPr>
          <w:rFonts w:ascii="Times New Roman" w:hAnsi="Times New Roman"/>
        </w:rPr>
        <w:t xml:space="preserve">. </w:t>
      </w:r>
    </w:p>
    <w:p w:rsidR="00C16A04" w:rsidRPr="00AA0C24" w:rsidRDefault="00DB2D3C" w:rsidP="00DB2D3C">
      <w:pPr>
        <w:spacing w:line="480" w:lineRule="auto"/>
        <w:ind w:firstLine="720"/>
        <w:rPr>
          <w:rFonts w:ascii="Times New Roman" w:hAnsi="Times New Roman"/>
        </w:rPr>
      </w:pPr>
      <w:r w:rsidRPr="00AA0C24">
        <w:rPr>
          <w:rFonts w:ascii="Times New Roman" w:hAnsi="Times New Roman"/>
        </w:rPr>
        <w:t>W</w:t>
      </w:r>
      <w:r w:rsidR="008F40E9" w:rsidRPr="00AA0C24">
        <w:rPr>
          <w:rFonts w:ascii="Times New Roman" w:hAnsi="Times New Roman"/>
        </w:rPr>
        <w:t xml:space="preserve">e believe, in this case, </w:t>
      </w:r>
      <w:r w:rsidR="00524CEF" w:rsidRPr="00AA0C24">
        <w:rPr>
          <w:rFonts w:ascii="Times New Roman" w:hAnsi="Times New Roman"/>
        </w:rPr>
        <w:t xml:space="preserve">higher resolution </w:t>
      </w:r>
      <w:r w:rsidR="00E8322E" w:rsidRPr="00AA0C24">
        <w:rPr>
          <w:rFonts w:ascii="Times New Roman" w:hAnsi="Times New Roman"/>
        </w:rPr>
        <w:t xml:space="preserve">habitat predictors </w:t>
      </w:r>
      <w:r w:rsidR="00E51323" w:rsidRPr="00AA0C24">
        <w:rPr>
          <w:rFonts w:ascii="Times New Roman" w:hAnsi="Times New Roman"/>
        </w:rPr>
        <w:t xml:space="preserve">(e.g., graminoid </w:t>
      </w:r>
      <w:r w:rsidR="0051739F" w:rsidRPr="00AA0C24">
        <w:rPr>
          <w:rFonts w:ascii="Times New Roman" w:hAnsi="Times New Roman"/>
        </w:rPr>
        <w:t xml:space="preserve">and lichen </w:t>
      </w:r>
      <w:r w:rsidR="00E51323" w:rsidRPr="00AA0C24">
        <w:rPr>
          <w:rFonts w:ascii="Times New Roman" w:hAnsi="Times New Roman"/>
        </w:rPr>
        <w:t xml:space="preserve">cover) </w:t>
      </w:r>
      <w:r w:rsidR="00E8322E" w:rsidRPr="00AA0C24">
        <w:rPr>
          <w:rFonts w:ascii="Times New Roman" w:hAnsi="Times New Roman"/>
        </w:rPr>
        <w:t xml:space="preserve">available within </w:t>
      </w:r>
      <w:r w:rsidR="00D61977" w:rsidRPr="00AA0C24">
        <w:rPr>
          <w:rFonts w:ascii="Times New Roman" w:hAnsi="Times New Roman"/>
        </w:rPr>
        <w:t xml:space="preserve">the </w:t>
      </w:r>
      <w:r w:rsidR="00B96856" w:rsidRPr="00AA0C24">
        <w:rPr>
          <w:rFonts w:ascii="Times New Roman" w:hAnsi="Times New Roman"/>
        </w:rPr>
        <w:t xml:space="preserve">Denali </w:t>
      </w:r>
      <w:r w:rsidR="00F23D13" w:rsidRPr="00AA0C24">
        <w:rPr>
          <w:rFonts w:ascii="Times New Roman" w:hAnsi="Times New Roman"/>
        </w:rPr>
        <w:t xml:space="preserve">Park </w:t>
      </w:r>
      <w:r w:rsidR="00D61977" w:rsidRPr="00AA0C24">
        <w:rPr>
          <w:rFonts w:ascii="Times New Roman" w:hAnsi="Times New Roman"/>
        </w:rPr>
        <w:t xml:space="preserve">study area </w:t>
      </w:r>
      <w:r w:rsidR="00E8322E" w:rsidRPr="00AA0C24">
        <w:rPr>
          <w:rFonts w:ascii="Times New Roman" w:hAnsi="Times New Roman"/>
        </w:rPr>
        <w:t xml:space="preserve">outweighed the importance of </w:t>
      </w:r>
      <w:r w:rsidR="00E51323" w:rsidRPr="00AA0C24">
        <w:rPr>
          <w:rFonts w:ascii="Times New Roman" w:hAnsi="Times New Roman"/>
        </w:rPr>
        <w:t>~</w:t>
      </w:r>
      <w:r w:rsidR="00E8322E" w:rsidRPr="00AA0C24">
        <w:rPr>
          <w:rFonts w:ascii="Times New Roman" w:hAnsi="Times New Roman"/>
        </w:rPr>
        <w:t xml:space="preserve"> 500 </w:t>
      </w:r>
      <w:r w:rsidR="00E8322E" w:rsidRPr="00AA0C24">
        <w:rPr>
          <w:rFonts w:ascii="Times New Roman" w:hAnsi="Times New Roman"/>
        </w:rPr>
        <w:lastRenderedPageBreak/>
        <w:t xml:space="preserve">additional caribou </w:t>
      </w:r>
      <w:r w:rsidR="008634AC" w:rsidRPr="00AA0C24">
        <w:rPr>
          <w:rFonts w:ascii="Times New Roman" w:hAnsi="Times New Roman"/>
        </w:rPr>
        <w:t>location</w:t>
      </w:r>
      <w:r w:rsidR="00E8322E" w:rsidRPr="00AA0C24">
        <w:rPr>
          <w:rFonts w:ascii="Times New Roman" w:hAnsi="Times New Roman"/>
        </w:rPr>
        <w:t>s within the Landsat s</w:t>
      </w:r>
      <w:r w:rsidR="00E51323" w:rsidRPr="00AA0C24">
        <w:rPr>
          <w:rFonts w:ascii="Times New Roman" w:hAnsi="Times New Roman"/>
        </w:rPr>
        <w:t>tudy</w:t>
      </w:r>
      <w:r w:rsidR="00E8322E" w:rsidRPr="00AA0C24">
        <w:rPr>
          <w:rFonts w:ascii="Times New Roman" w:hAnsi="Times New Roman"/>
        </w:rPr>
        <w:t xml:space="preserve"> </w:t>
      </w:r>
      <w:r w:rsidR="00D61977" w:rsidRPr="00AA0C24">
        <w:rPr>
          <w:rFonts w:ascii="Times New Roman" w:hAnsi="Times New Roman"/>
        </w:rPr>
        <w:t xml:space="preserve">area </w:t>
      </w:r>
      <w:r w:rsidR="00E8322E" w:rsidRPr="00AA0C24">
        <w:rPr>
          <w:rFonts w:ascii="Times New Roman" w:hAnsi="Times New Roman"/>
        </w:rPr>
        <w:t xml:space="preserve">(Table 3) </w:t>
      </w:r>
      <w:r w:rsidR="00D61977" w:rsidRPr="00AA0C24">
        <w:rPr>
          <w:rFonts w:ascii="Times New Roman" w:hAnsi="Times New Roman"/>
        </w:rPr>
        <w:t xml:space="preserve">for </w:t>
      </w:r>
      <w:r w:rsidR="00E8322E" w:rsidRPr="00AA0C24">
        <w:rPr>
          <w:rFonts w:ascii="Times New Roman" w:hAnsi="Times New Roman"/>
        </w:rPr>
        <w:t xml:space="preserve">modeling caribou habitat selection. The caribou </w:t>
      </w:r>
      <w:r w:rsidR="0018165E">
        <w:rPr>
          <w:rFonts w:ascii="Times New Roman" w:hAnsi="Times New Roman"/>
        </w:rPr>
        <w:t>re</w:t>
      </w:r>
      <w:r w:rsidR="008634AC" w:rsidRPr="00AA0C24">
        <w:rPr>
          <w:rFonts w:ascii="Times New Roman" w:hAnsi="Times New Roman"/>
        </w:rPr>
        <w:t>location</w:t>
      </w:r>
      <w:r w:rsidR="00E8322E" w:rsidRPr="00AA0C24">
        <w:rPr>
          <w:rFonts w:ascii="Times New Roman" w:hAnsi="Times New Roman"/>
        </w:rPr>
        <w:t xml:space="preserve">s excluded from the Denali </w:t>
      </w:r>
      <w:r w:rsidR="00F23D13" w:rsidRPr="00AA0C24">
        <w:rPr>
          <w:rFonts w:ascii="Times New Roman" w:hAnsi="Times New Roman"/>
        </w:rPr>
        <w:t xml:space="preserve">Park </w:t>
      </w:r>
      <w:r w:rsidR="00C627D8" w:rsidRPr="00AA0C24">
        <w:rPr>
          <w:rFonts w:ascii="Times New Roman" w:hAnsi="Times New Roman"/>
        </w:rPr>
        <w:t>models</w:t>
      </w:r>
      <w:r w:rsidR="00E51323" w:rsidRPr="00AA0C24">
        <w:rPr>
          <w:rFonts w:ascii="Times New Roman" w:hAnsi="Times New Roman"/>
        </w:rPr>
        <w:t xml:space="preserve"> </w:t>
      </w:r>
      <w:r w:rsidR="00E8322E" w:rsidRPr="00AA0C24">
        <w:rPr>
          <w:rFonts w:ascii="Times New Roman" w:hAnsi="Times New Roman"/>
        </w:rPr>
        <w:t>were</w:t>
      </w:r>
      <w:r w:rsidR="00B77D2A" w:rsidRPr="00AA0C24">
        <w:rPr>
          <w:rFonts w:ascii="Times New Roman" w:hAnsi="Times New Roman"/>
        </w:rPr>
        <w:t xml:space="preserve"> primarily</w:t>
      </w:r>
      <w:r w:rsidR="00E8322E" w:rsidRPr="00AA0C24">
        <w:rPr>
          <w:rFonts w:ascii="Times New Roman" w:hAnsi="Times New Roman"/>
        </w:rPr>
        <w:t xml:space="preserve"> in the Stampede corridor, which is the small rectangular area excluded from Denali </w:t>
      </w:r>
      <w:r w:rsidR="00F23D13" w:rsidRPr="00AA0C24">
        <w:rPr>
          <w:rFonts w:ascii="Times New Roman" w:hAnsi="Times New Roman"/>
        </w:rPr>
        <w:t xml:space="preserve">Park </w:t>
      </w:r>
      <w:r w:rsidR="00E8322E" w:rsidRPr="00AA0C24">
        <w:rPr>
          <w:rFonts w:ascii="Times New Roman" w:hAnsi="Times New Roman"/>
        </w:rPr>
        <w:t xml:space="preserve">in the northeastern corner frequently used by wintering caribou (Fig. 1). If these locations had been included in the Denali </w:t>
      </w:r>
      <w:r w:rsidR="00F23D13" w:rsidRPr="00AA0C24">
        <w:rPr>
          <w:rFonts w:ascii="Times New Roman" w:hAnsi="Times New Roman"/>
        </w:rPr>
        <w:t xml:space="preserve">Park </w:t>
      </w:r>
      <w:r w:rsidR="00E8322E" w:rsidRPr="00AA0C24">
        <w:rPr>
          <w:rFonts w:ascii="Times New Roman" w:hAnsi="Times New Roman"/>
        </w:rPr>
        <w:t xml:space="preserve">models, it likely would have further emphasized the predictors selected in the Denali </w:t>
      </w:r>
      <w:r w:rsidR="00F23D13" w:rsidRPr="00AA0C24">
        <w:rPr>
          <w:rFonts w:ascii="Times New Roman" w:hAnsi="Times New Roman"/>
        </w:rPr>
        <w:t xml:space="preserve">Park </w:t>
      </w:r>
      <w:r w:rsidR="00E8322E" w:rsidRPr="00AA0C24">
        <w:rPr>
          <w:rFonts w:ascii="Times New Roman" w:hAnsi="Times New Roman"/>
        </w:rPr>
        <w:t xml:space="preserve">model, especially graminoids, because the </w:t>
      </w:r>
      <w:r w:rsidR="0032742E">
        <w:rPr>
          <w:rFonts w:ascii="Times New Roman" w:hAnsi="Times New Roman"/>
        </w:rPr>
        <w:t xml:space="preserve">Stampede is very similar to main wintering area in the </w:t>
      </w:r>
      <w:r w:rsidR="00E8322E" w:rsidRPr="00AA0C24">
        <w:rPr>
          <w:rFonts w:ascii="Times New Roman" w:hAnsi="Times New Roman"/>
        </w:rPr>
        <w:t>Toklat basin</w:t>
      </w:r>
      <w:r w:rsidR="0032742E">
        <w:rPr>
          <w:rFonts w:ascii="Times New Roman" w:hAnsi="Times New Roman"/>
        </w:rPr>
        <w:t xml:space="preserve"> inside Denali N.P.P.</w:t>
      </w:r>
      <w:r w:rsidR="00FD0411" w:rsidRPr="00AA0C24">
        <w:rPr>
          <w:rFonts w:ascii="Times New Roman" w:hAnsi="Times New Roman"/>
        </w:rPr>
        <w:t xml:space="preserve"> (</w:t>
      </w:r>
      <w:r w:rsidR="00E51323" w:rsidRPr="00AA0C24">
        <w:rPr>
          <w:rFonts w:ascii="Times New Roman" w:hAnsi="Times New Roman"/>
        </w:rPr>
        <w:t xml:space="preserve">i.e., </w:t>
      </w:r>
      <w:r w:rsidR="001D1031" w:rsidRPr="00AA0C24">
        <w:rPr>
          <w:rFonts w:ascii="Times New Roman" w:hAnsi="Times New Roman"/>
        </w:rPr>
        <w:t xml:space="preserve">it is </w:t>
      </w:r>
      <w:r w:rsidR="00FD0411" w:rsidRPr="00AA0C24">
        <w:rPr>
          <w:rFonts w:ascii="Times New Roman" w:hAnsi="Times New Roman"/>
        </w:rPr>
        <w:t>tussock tundra</w:t>
      </w:r>
      <w:r w:rsidR="001D1031" w:rsidRPr="00AA0C24">
        <w:rPr>
          <w:rFonts w:ascii="Times New Roman" w:hAnsi="Times New Roman"/>
        </w:rPr>
        <w:t xml:space="preserve"> with</w:t>
      </w:r>
      <w:r w:rsidR="00FD0411" w:rsidRPr="00AA0C24">
        <w:rPr>
          <w:rFonts w:ascii="Times New Roman" w:hAnsi="Times New Roman"/>
        </w:rPr>
        <w:t xml:space="preserve"> high graminoid cover)</w:t>
      </w:r>
      <w:r w:rsidR="00E8322E" w:rsidRPr="00AA0C24">
        <w:rPr>
          <w:rFonts w:ascii="Times New Roman" w:hAnsi="Times New Roman"/>
        </w:rPr>
        <w:t xml:space="preserve">. Nonetheless, the relationship between caribou and graminoid cover was strong enough </w:t>
      </w:r>
      <w:r w:rsidR="00FD0411" w:rsidRPr="00AA0C24">
        <w:rPr>
          <w:rFonts w:ascii="Times New Roman" w:hAnsi="Times New Roman"/>
        </w:rPr>
        <w:t xml:space="preserve">(see </w:t>
      </w:r>
      <w:r w:rsidR="00E51323" w:rsidRPr="00AA0C24">
        <w:rPr>
          <w:rFonts w:ascii="Times New Roman" w:hAnsi="Times New Roman"/>
        </w:rPr>
        <w:t>below</w:t>
      </w:r>
      <w:r w:rsidR="00FD0411" w:rsidRPr="00AA0C24">
        <w:rPr>
          <w:rFonts w:ascii="Times New Roman" w:hAnsi="Times New Roman"/>
        </w:rPr>
        <w:t xml:space="preserve">) </w:t>
      </w:r>
      <w:r w:rsidR="00E8322E" w:rsidRPr="00AA0C24">
        <w:rPr>
          <w:rFonts w:ascii="Times New Roman" w:hAnsi="Times New Roman"/>
        </w:rPr>
        <w:t xml:space="preserve">that the loss of information from excluding locations outside Denali </w:t>
      </w:r>
      <w:r w:rsidR="00F23D13" w:rsidRPr="00AA0C24">
        <w:rPr>
          <w:rFonts w:ascii="Times New Roman" w:hAnsi="Times New Roman"/>
        </w:rPr>
        <w:t xml:space="preserve">Park </w:t>
      </w:r>
      <w:r w:rsidR="00E8322E" w:rsidRPr="00AA0C24">
        <w:rPr>
          <w:rFonts w:ascii="Times New Roman" w:hAnsi="Times New Roman"/>
        </w:rPr>
        <w:t>did</w:t>
      </w:r>
      <w:r w:rsidR="00E51323" w:rsidRPr="00AA0C24">
        <w:rPr>
          <w:rFonts w:ascii="Times New Roman" w:hAnsi="Times New Roman"/>
        </w:rPr>
        <w:t xml:space="preserve"> </w:t>
      </w:r>
      <w:r w:rsidR="00E8322E" w:rsidRPr="00AA0C24">
        <w:rPr>
          <w:rFonts w:ascii="Times New Roman" w:hAnsi="Times New Roman"/>
        </w:rPr>
        <w:t>n</w:t>
      </w:r>
      <w:r w:rsidR="00E51323" w:rsidRPr="00AA0C24">
        <w:rPr>
          <w:rFonts w:ascii="Times New Roman" w:hAnsi="Times New Roman"/>
        </w:rPr>
        <w:t>o</w:t>
      </w:r>
      <w:r w:rsidR="00E8322E" w:rsidRPr="00AA0C24">
        <w:rPr>
          <w:rFonts w:ascii="Times New Roman" w:hAnsi="Times New Roman"/>
        </w:rPr>
        <w:t xml:space="preserve">t dilute the relationship between caribou </w:t>
      </w:r>
      <w:r w:rsidR="00682949" w:rsidRPr="00AA0C24">
        <w:rPr>
          <w:rFonts w:ascii="Times New Roman" w:hAnsi="Times New Roman"/>
        </w:rPr>
        <w:t xml:space="preserve">distribution </w:t>
      </w:r>
      <w:r w:rsidR="00E8322E" w:rsidRPr="00AA0C24">
        <w:rPr>
          <w:rFonts w:ascii="Times New Roman" w:hAnsi="Times New Roman"/>
        </w:rPr>
        <w:t xml:space="preserve">and graminoids. However, the exclusion of a few locations far north of the Landsat scene did likely influence our ability to detect extreme migration events due to weather </w:t>
      </w:r>
      <w:r w:rsidR="00F02836" w:rsidRPr="00AA0C24">
        <w:rPr>
          <w:rFonts w:ascii="Times New Roman" w:hAnsi="Times New Roman"/>
        </w:rPr>
        <w:fldChar w:fldCharType="begin"/>
      </w:r>
      <w:r w:rsidR="00E8322E" w:rsidRPr="00AA0C24">
        <w:rPr>
          <w:rFonts w:ascii="Times New Roman" w:hAnsi="Times New Roman"/>
        </w:rPr>
        <w:instrText xml:space="preserve"> ADDIN ZOTERO_ITEM CSL_CITATION {"citationID":"pMp3mPAH","properties":{"formattedCitation":"(Adams, Dale, and Roffler 2005)","plainCitation":"(Adams, Dale, and Roffler 2005)"},"citationItems":[{"id":925,"uris":["http://zotero.org/users/98840/items/6TWHXGM5"],"uri":["http://zotero.org/users/98840/items/6TWHXGM5"],"itemData":{"id":925,"type":"article-journal","title":"Extraordinary movements of the Denali caribou herd following the perfect storm","container-title":"Rangifer","page":"19–25","volume":"25","issue":"4","source":"Google Scholar","author":[{"family":"Adams","given":"L. G."},{"family":"Dale","given":"B. W."},{"family":"Roffler","given":"G. H."}],"issued":{"date-parts":[[2005]]},"accessed":{"date-parts":[[2013,2,1]]}}}],"schema":"https://github.com/citation-style-language/schema/raw/master/csl-citation.json"} </w:instrText>
      </w:r>
      <w:r w:rsidR="00F02836" w:rsidRPr="00AA0C24">
        <w:rPr>
          <w:rFonts w:ascii="Times New Roman" w:hAnsi="Times New Roman"/>
        </w:rPr>
        <w:fldChar w:fldCharType="separate"/>
      </w:r>
      <w:r w:rsidR="00D64180" w:rsidRPr="00AA0C24">
        <w:rPr>
          <w:rFonts w:ascii="Times New Roman" w:hAnsi="Times New Roman"/>
          <w:noProof/>
        </w:rPr>
        <w:t>(Adams et al.</w:t>
      </w:r>
      <w:r w:rsidR="00E8322E" w:rsidRPr="00AA0C24">
        <w:rPr>
          <w:rFonts w:ascii="Times New Roman" w:hAnsi="Times New Roman"/>
          <w:noProof/>
        </w:rPr>
        <w:t xml:space="preserve"> 2005)</w:t>
      </w:r>
      <w:r w:rsidR="00F02836" w:rsidRPr="00AA0C24">
        <w:rPr>
          <w:rFonts w:ascii="Times New Roman" w:hAnsi="Times New Roman"/>
        </w:rPr>
        <w:fldChar w:fldCharType="end"/>
      </w:r>
      <w:r w:rsidR="00E8322E" w:rsidRPr="00AA0C24">
        <w:rPr>
          <w:rFonts w:ascii="Times New Roman" w:hAnsi="Times New Roman"/>
        </w:rPr>
        <w:t xml:space="preserve">. </w:t>
      </w:r>
      <w:r w:rsidR="00E51323" w:rsidRPr="00AA0C24">
        <w:rPr>
          <w:rFonts w:ascii="Times New Roman" w:hAnsi="Times New Roman"/>
        </w:rPr>
        <w:t>C</w:t>
      </w:r>
      <w:r w:rsidR="00E8322E" w:rsidRPr="00AA0C24">
        <w:rPr>
          <w:rFonts w:ascii="Times New Roman" w:hAnsi="Times New Roman"/>
        </w:rPr>
        <w:t xml:space="preserve">aribou strayed far out of the park in 1992, ostensibly because of </w:t>
      </w:r>
      <w:r w:rsidR="00E51323" w:rsidRPr="00AA0C24">
        <w:rPr>
          <w:rFonts w:ascii="Times New Roman" w:hAnsi="Times New Roman"/>
        </w:rPr>
        <w:t xml:space="preserve">unusually </w:t>
      </w:r>
      <w:r w:rsidR="00E8322E" w:rsidRPr="00AA0C24">
        <w:rPr>
          <w:rFonts w:ascii="Times New Roman" w:hAnsi="Times New Roman"/>
        </w:rPr>
        <w:t>deep snow (</w:t>
      </w:r>
      <w:r w:rsidR="001F139D" w:rsidRPr="00AA0C24">
        <w:rPr>
          <w:rFonts w:ascii="Times New Roman" w:hAnsi="Times New Roman"/>
        </w:rPr>
        <w:t>Appendix 1 Fig. A1</w:t>
      </w:r>
      <w:r w:rsidR="00E8322E" w:rsidRPr="00AA0C24">
        <w:rPr>
          <w:rFonts w:ascii="Times New Roman" w:hAnsi="Times New Roman"/>
        </w:rPr>
        <w:t xml:space="preserve">). </w:t>
      </w:r>
      <w:r w:rsidR="004F03A6" w:rsidRPr="00AA0C24">
        <w:rPr>
          <w:rFonts w:ascii="Times New Roman" w:hAnsi="Times New Roman"/>
        </w:rPr>
        <w:t>We speculate that h</w:t>
      </w:r>
      <w:r w:rsidR="00E8322E" w:rsidRPr="00AA0C24">
        <w:rPr>
          <w:rFonts w:ascii="Times New Roman" w:hAnsi="Times New Roman"/>
        </w:rPr>
        <w:t xml:space="preserve">ad those </w:t>
      </w:r>
      <w:r w:rsidR="007F5046" w:rsidRPr="00AA0C24">
        <w:rPr>
          <w:rFonts w:ascii="Times New Roman" w:hAnsi="Times New Roman"/>
        </w:rPr>
        <w:t>caribou re</w:t>
      </w:r>
      <w:r w:rsidR="00E8322E" w:rsidRPr="00AA0C24">
        <w:rPr>
          <w:rFonts w:ascii="Times New Roman" w:hAnsi="Times New Roman"/>
        </w:rPr>
        <w:t>locations been included in our models, they likely would have made a better connection between climate variability and habitat selection.</w:t>
      </w:r>
    </w:p>
    <w:p w:rsidR="00E8322E" w:rsidRPr="00AA0C24" w:rsidRDefault="00D24437" w:rsidP="00D24437">
      <w:pPr>
        <w:spacing w:line="480" w:lineRule="auto"/>
        <w:ind w:firstLine="720"/>
        <w:rPr>
          <w:rFonts w:ascii="Times New Roman" w:hAnsi="Times New Roman"/>
        </w:rPr>
      </w:pPr>
      <w:r w:rsidRPr="00AA0C24">
        <w:rPr>
          <w:rFonts w:ascii="Times New Roman" w:hAnsi="Times New Roman"/>
        </w:rPr>
        <w:t>Habitat</w:t>
      </w:r>
      <w:r w:rsidR="007F0471" w:rsidRPr="00AA0C24">
        <w:rPr>
          <w:rFonts w:ascii="Times New Roman" w:hAnsi="Times New Roman"/>
        </w:rPr>
        <w:t xml:space="preserve"> selection models </w:t>
      </w:r>
      <w:r w:rsidR="001B6230" w:rsidRPr="00AA0C24">
        <w:rPr>
          <w:rFonts w:ascii="Times New Roman" w:hAnsi="Times New Roman"/>
        </w:rPr>
        <w:t xml:space="preserve">for the </w:t>
      </w:r>
      <w:r w:rsidR="007F0471" w:rsidRPr="00AA0C24">
        <w:rPr>
          <w:rFonts w:ascii="Times New Roman" w:hAnsi="Times New Roman"/>
        </w:rPr>
        <w:t xml:space="preserve">Denali </w:t>
      </w:r>
      <w:r w:rsidR="001B6230" w:rsidRPr="00AA0C24">
        <w:rPr>
          <w:rFonts w:ascii="Times New Roman" w:hAnsi="Times New Roman"/>
        </w:rPr>
        <w:t xml:space="preserve">dataset </w:t>
      </w:r>
      <w:r w:rsidR="0003409F" w:rsidRPr="00AA0C24">
        <w:rPr>
          <w:rFonts w:ascii="Times New Roman" w:hAnsi="Times New Roman"/>
        </w:rPr>
        <w:t>using</w:t>
      </w:r>
      <w:r w:rsidRPr="00AA0C24">
        <w:rPr>
          <w:rFonts w:ascii="Times New Roman" w:hAnsi="Times New Roman"/>
        </w:rPr>
        <w:t xml:space="preserve"> only the lower resolution habitat covariates </w:t>
      </w:r>
      <w:r w:rsidR="008E0BDA" w:rsidRPr="00AA0C24">
        <w:rPr>
          <w:rFonts w:ascii="Times New Roman" w:hAnsi="Times New Roman"/>
        </w:rPr>
        <w:t>had very similar results</w:t>
      </w:r>
      <w:r w:rsidRPr="00AA0C24">
        <w:rPr>
          <w:rFonts w:ascii="Times New Roman" w:hAnsi="Times New Roman"/>
        </w:rPr>
        <w:t xml:space="preserve"> in terms of model fit and rank order of covariate importance </w:t>
      </w:r>
      <w:r w:rsidR="0003409F" w:rsidRPr="00AA0C24">
        <w:rPr>
          <w:rFonts w:ascii="Times New Roman" w:hAnsi="Times New Roman"/>
        </w:rPr>
        <w:t xml:space="preserve">compared to the Landsat models </w:t>
      </w:r>
      <w:r w:rsidRPr="00AA0C24">
        <w:rPr>
          <w:rFonts w:ascii="Times New Roman" w:hAnsi="Times New Roman"/>
        </w:rPr>
        <w:t xml:space="preserve">(Appendix 2, Table A2), indicating little </w:t>
      </w:r>
      <w:r w:rsidR="0003409F" w:rsidRPr="00AA0C24">
        <w:rPr>
          <w:rFonts w:ascii="Times New Roman" w:hAnsi="Times New Roman"/>
        </w:rPr>
        <w:t>benefit</w:t>
      </w:r>
      <w:r w:rsidRPr="00AA0C24">
        <w:rPr>
          <w:rFonts w:ascii="Times New Roman" w:hAnsi="Times New Roman"/>
        </w:rPr>
        <w:t xml:space="preserve"> in </w:t>
      </w:r>
      <w:r w:rsidR="0003409F" w:rsidRPr="00AA0C24">
        <w:rPr>
          <w:rFonts w:ascii="Times New Roman" w:hAnsi="Times New Roman"/>
        </w:rPr>
        <w:t>extending relocation extent</w:t>
      </w:r>
      <w:r w:rsidRPr="00AA0C24">
        <w:rPr>
          <w:rFonts w:ascii="Times New Roman" w:hAnsi="Times New Roman"/>
        </w:rPr>
        <w:t>. In contrast, the Landsat model had a much</w:t>
      </w:r>
      <w:r w:rsidR="009D4685" w:rsidRPr="00AA0C24">
        <w:rPr>
          <w:rFonts w:ascii="Times New Roman" w:hAnsi="Times New Roman"/>
        </w:rPr>
        <w:t xml:space="preserve"> larger neighborhood size</w:t>
      </w:r>
      <w:r w:rsidRPr="00AA0C24">
        <w:rPr>
          <w:rFonts w:ascii="Times New Roman" w:hAnsi="Times New Roman"/>
        </w:rPr>
        <w:t>, indicating</w:t>
      </w:r>
      <w:r w:rsidR="009D4685" w:rsidRPr="00AA0C24">
        <w:rPr>
          <w:rFonts w:ascii="Times New Roman" w:hAnsi="Times New Roman"/>
        </w:rPr>
        <w:t xml:space="preserve"> </w:t>
      </w:r>
      <w:r w:rsidRPr="00AA0C24">
        <w:rPr>
          <w:rFonts w:ascii="Times New Roman" w:hAnsi="Times New Roman"/>
        </w:rPr>
        <w:t>coarse</w:t>
      </w:r>
      <w:r w:rsidR="0003409F" w:rsidRPr="00AA0C24">
        <w:rPr>
          <w:rFonts w:ascii="Times New Roman" w:hAnsi="Times New Roman"/>
        </w:rPr>
        <w:t>r</w:t>
      </w:r>
      <w:r w:rsidR="009D4685" w:rsidRPr="00AA0C24">
        <w:rPr>
          <w:rFonts w:ascii="Times New Roman" w:hAnsi="Times New Roman"/>
        </w:rPr>
        <w:t xml:space="preserve"> </w:t>
      </w:r>
      <w:r w:rsidR="0003409F" w:rsidRPr="00AA0C24">
        <w:rPr>
          <w:rFonts w:ascii="Times New Roman" w:hAnsi="Times New Roman"/>
        </w:rPr>
        <w:t>spatiotemporal selection patterns (avoidance of spruce</w:t>
      </w:r>
      <w:r w:rsidR="009D4685" w:rsidRPr="00AA0C24">
        <w:rPr>
          <w:rFonts w:ascii="Times New Roman" w:hAnsi="Times New Roman"/>
        </w:rPr>
        <w:t xml:space="preserve">) </w:t>
      </w:r>
      <w:r w:rsidR="0003409F" w:rsidRPr="00AA0C24">
        <w:rPr>
          <w:rFonts w:ascii="Times New Roman" w:hAnsi="Times New Roman"/>
        </w:rPr>
        <w:t>were</w:t>
      </w:r>
      <w:r w:rsidR="009D4685" w:rsidRPr="00AA0C24">
        <w:rPr>
          <w:rFonts w:ascii="Times New Roman" w:hAnsi="Times New Roman"/>
        </w:rPr>
        <w:t xml:space="preserve"> represented in the model rather than more nuanced variation</w:t>
      </w:r>
      <w:r w:rsidR="00697BAB" w:rsidRPr="00AA0C24">
        <w:rPr>
          <w:rFonts w:ascii="Times New Roman" w:hAnsi="Times New Roman"/>
        </w:rPr>
        <w:t xml:space="preserve"> seen in the Denali models with the higher resolution covariates</w:t>
      </w:r>
      <w:r w:rsidR="009D4685" w:rsidRPr="00AA0C24">
        <w:rPr>
          <w:rFonts w:ascii="Times New Roman" w:hAnsi="Times New Roman"/>
        </w:rPr>
        <w:t>.</w:t>
      </w:r>
      <w:r w:rsidR="00E4184F" w:rsidRPr="00AA0C24">
        <w:rPr>
          <w:rFonts w:ascii="Times New Roman" w:hAnsi="Times New Roman"/>
        </w:rPr>
        <w:t xml:space="preserve"> </w:t>
      </w:r>
      <w:r w:rsidR="00697BAB" w:rsidRPr="00AA0C24">
        <w:rPr>
          <w:rFonts w:ascii="Times New Roman" w:hAnsi="Times New Roman"/>
        </w:rPr>
        <w:t>The</w:t>
      </w:r>
      <w:r w:rsidR="00E4184F" w:rsidRPr="00AA0C24">
        <w:rPr>
          <w:rFonts w:ascii="Times New Roman" w:hAnsi="Times New Roman"/>
        </w:rPr>
        <w:t xml:space="preserve"> Denali model </w:t>
      </w:r>
      <w:r w:rsidR="0003409F" w:rsidRPr="00AA0C24">
        <w:rPr>
          <w:rFonts w:ascii="Times New Roman" w:hAnsi="Times New Roman"/>
        </w:rPr>
        <w:t>using</w:t>
      </w:r>
      <w:r w:rsidR="00697BAB" w:rsidRPr="00AA0C24">
        <w:rPr>
          <w:rFonts w:ascii="Times New Roman" w:hAnsi="Times New Roman"/>
        </w:rPr>
        <w:t xml:space="preserve"> higher resolution covariates resolved habitat selection of higher graminoid cover across all years </w:t>
      </w:r>
      <w:r w:rsidR="00E4184F" w:rsidRPr="00AA0C24">
        <w:rPr>
          <w:rFonts w:ascii="Times New Roman" w:hAnsi="Times New Roman"/>
        </w:rPr>
        <w:t xml:space="preserve">and the </w:t>
      </w:r>
      <w:r w:rsidR="00697BAB" w:rsidRPr="00AA0C24">
        <w:rPr>
          <w:rFonts w:ascii="Times New Roman" w:hAnsi="Times New Roman"/>
        </w:rPr>
        <w:t xml:space="preserve">selection of higher </w:t>
      </w:r>
      <w:r w:rsidR="001A2D9B" w:rsidRPr="00AA0C24">
        <w:rPr>
          <w:rFonts w:ascii="Times New Roman" w:hAnsi="Times New Roman"/>
        </w:rPr>
        <w:t>usnlite</w:t>
      </w:r>
      <w:r w:rsidR="00E4184F" w:rsidRPr="00AA0C24">
        <w:rPr>
          <w:rFonts w:ascii="Times New Roman" w:hAnsi="Times New Roman"/>
        </w:rPr>
        <w:t xml:space="preserve"> lichen </w:t>
      </w:r>
      <w:r w:rsidR="001A2D9B" w:rsidRPr="00AA0C24">
        <w:rPr>
          <w:rFonts w:ascii="Times New Roman" w:hAnsi="Times New Roman"/>
        </w:rPr>
        <w:t xml:space="preserve">(white and </w:t>
      </w:r>
      <w:r w:rsidR="001A2D9B" w:rsidRPr="00AA0C24">
        <w:rPr>
          <w:rFonts w:ascii="Times New Roman" w:hAnsi="Times New Roman"/>
        </w:rPr>
        <w:lastRenderedPageBreak/>
        <w:t xml:space="preserve">yellow lichen) </w:t>
      </w:r>
      <w:r w:rsidR="00697BAB" w:rsidRPr="00AA0C24">
        <w:rPr>
          <w:rFonts w:ascii="Times New Roman" w:hAnsi="Times New Roman"/>
        </w:rPr>
        <w:t>with each subsequent month per winter (see sections below)</w:t>
      </w:r>
      <w:r w:rsidR="00E4184F" w:rsidRPr="00AA0C24">
        <w:rPr>
          <w:rFonts w:ascii="Times New Roman" w:hAnsi="Times New Roman"/>
        </w:rPr>
        <w:t>.</w:t>
      </w:r>
      <w:r w:rsidR="00697BAB" w:rsidRPr="00AA0C24">
        <w:rPr>
          <w:rFonts w:ascii="Times New Roman" w:hAnsi="Times New Roman"/>
        </w:rPr>
        <w:t xml:space="preserve"> Researchers focusing on the relocation extent would have found caribou avoid spruce and overlooked the spatiotemporal variation in selection of known forage resources (graminoids and lichens). </w:t>
      </w:r>
    </w:p>
    <w:p w:rsidR="00270CF6" w:rsidRPr="00AA0C24" w:rsidRDefault="007C0889" w:rsidP="00270CF6">
      <w:pPr>
        <w:spacing w:line="480" w:lineRule="auto"/>
        <w:rPr>
          <w:rFonts w:ascii="Times New Roman" w:hAnsi="Times New Roman"/>
          <w:i/>
          <w:u w:val="single"/>
        </w:rPr>
      </w:pPr>
      <w:r>
        <w:rPr>
          <w:rFonts w:ascii="Times New Roman" w:hAnsi="Times New Roman"/>
          <w:i/>
          <w:u w:val="single"/>
        </w:rPr>
        <w:t xml:space="preserve">4.2 </w:t>
      </w:r>
      <w:r w:rsidR="00B56AD2" w:rsidRPr="00AA0C24">
        <w:rPr>
          <w:rFonts w:ascii="Times New Roman" w:hAnsi="Times New Roman"/>
          <w:i/>
          <w:u w:val="single"/>
        </w:rPr>
        <w:t>Spatial variation in</w:t>
      </w:r>
      <w:r w:rsidR="0003647D" w:rsidRPr="00AA0C24">
        <w:rPr>
          <w:rFonts w:ascii="Times New Roman" w:hAnsi="Times New Roman"/>
          <w:i/>
          <w:u w:val="single"/>
        </w:rPr>
        <w:t xml:space="preserve"> selected</w:t>
      </w:r>
      <w:r w:rsidR="00270CF6" w:rsidRPr="00AA0C24">
        <w:rPr>
          <w:rFonts w:ascii="Times New Roman" w:hAnsi="Times New Roman"/>
          <w:i/>
          <w:u w:val="single"/>
        </w:rPr>
        <w:t xml:space="preserve"> habitat variables</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 xml:space="preserve">In </w:t>
      </w:r>
      <w:r w:rsidR="00F23D13" w:rsidRPr="00AA0C24">
        <w:rPr>
          <w:rFonts w:ascii="Times New Roman" w:hAnsi="Times New Roman"/>
        </w:rPr>
        <w:t xml:space="preserve">the </w:t>
      </w:r>
      <w:r w:rsidRPr="00AA0C24">
        <w:rPr>
          <w:rFonts w:ascii="Times New Roman" w:hAnsi="Times New Roman"/>
        </w:rPr>
        <w:t>Denali</w:t>
      </w:r>
      <w:r w:rsidR="00F23D13" w:rsidRPr="00AA0C24">
        <w:rPr>
          <w:rFonts w:ascii="Times New Roman" w:hAnsi="Times New Roman"/>
        </w:rPr>
        <w:t xml:space="preserve"> Park study area</w:t>
      </w:r>
      <w:r w:rsidRPr="00AA0C24">
        <w:rPr>
          <w:rFonts w:ascii="Times New Roman" w:hAnsi="Times New Roman"/>
        </w:rPr>
        <w:t xml:space="preserve">, caribou strongly selected graminoids, especially </w:t>
      </w:r>
      <w:r w:rsidR="00FD0411" w:rsidRPr="00AA0C24">
        <w:rPr>
          <w:rFonts w:ascii="Times New Roman" w:hAnsi="Times New Roman"/>
        </w:rPr>
        <w:t>at the</w:t>
      </w:r>
      <w:r w:rsidRPr="00AA0C24">
        <w:rPr>
          <w:rFonts w:ascii="Times New Roman" w:hAnsi="Times New Roman"/>
        </w:rPr>
        <w:t xml:space="preserve"> 4000-8000 m </w:t>
      </w:r>
      <w:r w:rsidR="00FD0411" w:rsidRPr="00AA0C24">
        <w:rPr>
          <w:rFonts w:ascii="Times New Roman" w:hAnsi="Times New Roman"/>
        </w:rPr>
        <w:t>scale</w:t>
      </w:r>
      <w:r w:rsidR="006467B5" w:rsidRPr="00AA0C24">
        <w:rPr>
          <w:rFonts w:ascii="Times New Roman" w:hAnsi="Times New Roman"/>
        </w:rPr>
        <w:t xml:space="preserve"> (</w:t>
      </w:r>
      <w:r w:rsidR="009179FE" w:rsidRPr="00AA0C24">
        <w:rPr>
          <w:rFonts w:ascii="Times New Roman" w:hAnsi="Times New Roman"/>
        </w:rPr>
        <w:t xml:space="preserve">Fig. </w:t>
      </w:r>
      <w:r w:rsidR="00456270" w:rsidRPr="00AA0C24">
        <w:rPr>
          <w:rFonts w:ascii="Times New Roman" w:hAnsi="Times New Roman"/>
        </w:rPr>
        <w:t>2</w:t>
      </w:r>
      <w:r w:rsidRPr="00AA0C24">
        <w:rPr>
          <w:rFonts w:ascii="Times New Roman" w:hAnsi="Times New Roman"/>
        </w:rPr>
        <w:t xml:space="preserve">). Graminoid abundance peaks in open areas, such as tussock tundra, where snow can be blown away, making </w:t>
      </w:r>
      <w:r w:rsidR="00AA2A57" w:rsidRPr="00AA0C24">
        <w:rPr>
          <w:rFonts w:ascii="Times New Roman" w:hAnsi="Times New Roman"/>
        </w:rPr>
        <w:t xml:space="preserve">forage access, </w:t>
      </w:r>
      <w:r w:rsidRPr="00AA0C24">
        <w:rPr>
          <w:rFonts w:ascii="Times New Roman" w:hAnsi="Times New Roman"/>
        </w:rPr>
        <w:t>travel</w:t>
      </w:r>
      <w:r w:rsidR="00AA2A57" w:rsidRPr="00AA0C24">
        <w:rPr>
          <w:rFonts w:ascii="Times New Roman" w:hAnsi="Times New Roman"/>
        </w:rPr>
        <w:t>,</w:t>
      </w:r>
      <w:r w:rsidRPr="00AA0C24">
        <w:rPr>
          <w:rFonts w:ascii="Times New Roman" w:hAnsi="Times New Roman"/>
        </w:rPr>
        <w:t xml:space="preserve"> and detecting predators easier for caribou. The strong positive association between caribou and graminoids generally affirms our hypothesis that they selected winter habitat based on </w:t>
      </w:r>
      <w:r w:rsidR="00682949" w:rsidRPr="00AA0C24">
        <w:rPr>
          <w:rFonts w:ascii="Times New Roman" w:hAnsi="Times New Roman"/>
        </w:rPr>
        <w:t xml:space="preserve">availability of </w:t>
      </w:r>
      <w:r w:rsidRPr="00AA0C24">
        <w:rPr>
          <w:rFonts w:ascii="Times New Roman" w:hAnsi="Times New Roman"/>
        </w:rPr>
        <w:t>food resources (</w:t>
      </w:r>
      <w:r w:rsidR="009179FE" w:rsidRPr="00AA0C24">
        <w:rPr>
          <w:rFonts w:ascii="Times New Roman" w:hAnsi="Times New Roman"/>
        </w:rPr>
        <w:t>Fig. 3</w:t>
      </w:r>
      <w:r w:rsidRPr="00AA0C24">
        <w:rPr>
          <w:rFonts w:ascii="Times New Roman" w:hAnsi="Times New Roman"/>
        </w:rPr>
        <w:t xml:space="preserve">) because </w:t>
      </w:r>
      <w:r w:rsidR="00BC620D" w:rsidRPr="00AA0C24">
        <w:rPr>
          <w:rFonts w:ascii="Times New Roman" w:hAnsi="Times New Roman"/>
        </w:rPr>
        <w:t xml:space="preserve">of the lower snow levels found in these areas and that </w:t>
      </w:r>
      <w:r w:rsidRPr="00AA0C24">
        <w:rPr>
          <w:rFonts w:ascii="Times New Roman" w:hAnsi="Times New Roman"/>
        </w:rPr>
        <w:t xml:space="preserve">graminoids are the second most important winter food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{"citationID":"MB33vI0t","properties":{"formattedCitation":"(Heggberget, Gaare, and Ball 1992; Boertje 1984)","plainCitation":"(Heggberget, Gaare, and Ball 1992; Boertje 1984)"},"citationItems":[{"id":497,"uris":["http://zotero.org/users/98840/items/4CHKC4CN"],"uri":["http://zotero.org/users/98840/items/4CHKC4CN"],"itemData":{"id":497,"type":"article-journal","title":"Reindeer (Rangifer tarandus) and climate change: importance of winter forage","container-title":"Rangifer","page":"13–31","volume":"22","issue":"1","source":"Google Scholar","shortTitle":"Reindeer (Rangifer tarandus) and climate change","author":[{"family":"Heggberget","given":"T. M"},{"family":"Gaare","given":"E."},{"family":"Ball","given":"J. P"}],"issued":{"date-parts":[[1992]]}}},{"id":928,"uris":["http://zotero.org/users/98840/items/XBE7QKAM"],"uri":["http://zotero.org/users/98840/items/XBE7QKAM"],"itemData":{"id":928,"type":"article-journal","title":"Seasonal diets of the Denali caribou herd, Alaska","container-title":"Arctic","page":"161–165","source":"Google Scholar","author":[{"family":"Boertje","given":"R. D."}],"issued":{"date-parts":[[1984]]},"accessed":{"date-parts":[[2013,2,1]]}}}],"schema":"https://github.com/citation-style-language/schema/raw/master/csl-citation.json"}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(Boertje 1984, Heggberget et al. 1992</w:t>
      </w:r>
      <w:r w:rsidR="00AA2A57" w:rsidRPr="00AA0C24">
        <w:rPr>
          <w:rFonts w:ascii="Times New Roman" w:hAnsi="Times New Roman"/>
          <w:noProof/>
        </w:rPr>
        <w:t>, Joly et al. 2007</w:t>
      </w:r>
      <w:r w:rsidRPr="00AA0C24">
        <w:rPr>
          <w:rFonts w:ascii="Times New Roman" w:hAnsi="Times New Roman"/>
          <w:noProof/>
        </w:rPr>
        <w:t>)</w:t>
      </w:r>
      <w:r w:rsidR="00F02836" w:rsidRPr="00AA0C24">
        <w:rPr>
          <w:rFonts w:ascii="Times New Roman" w:hAnsi="Times New Roman"/>
        </w:rPr>
        <w:fldChar w:fldCharType="end"/>
      </w:r>
      <w:r w:rsidRPr="00AA0C24">
        <w:rPr>
          <w:rFonts w:ascii="Times New Roman" w:hAnsi="Times New Roman"/>
        </w:rPr>
        <w:t xml:space="preserve">. Graminoids were strongly correlated with caribou </w:t>
      </w:r>
      <w:r w:rsidR="00682949" w:rsidRPr="00AA0C24">
        <w:rPr>
          <w:rFonts w:ascii="Times New Roman" w:hAnsi="Times New Roman"/>
        </w:rPr>
        <w:t xml:space="preserve">distribution </w:t>
      </w:r>
      <w:r w:rsidRPr="00AA0C24">
        <w:rPr>
          <w:rFonts w:ascii="Times New Roman" w:hAnsi="Times New Roman"/>
        </w:rPr>
        <w:t xml:space="preserve">because caribou tended to winter in the Toklat basin, also known as the eastern wintering area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{"citationID":"p1w3oIlp","properties":{"formattedCitation":"(Boertje 1985)","plainCitation":"(Boertje 1985)"},"citationItems":[{"id":261,"uris":["http://zotero.org/users/98840/items/NX48FZ5E"],"uri":["http://zotero.org/users/98840/items/NX48FZ5E"],"itemData":{"id":261,"type":"article-journal","title":"Seasonal activity of the Denali caribou herd, Alaska","container-title":"Rangifer","page":"32","volume":"5","issue":"2","source":"Google Scholar","ISSN":"1890-6729","author":[{"family":"Boertje","given":"R. D"}],"issued":{"date-parts":[[1985]]}}}],"schema":"https://github.com/citation-style-language/schema/raw/master/csl-citation.json"}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(Boertje 1985a)</w:t>
      </w:r>
      <w:r w:rsidR="00F02836" w:rsidRPr="00AA0C24">
        <w:rPr>
          <w:rFonts w:ascii="Times New Roman" w:hAnsi="Times New Roman"/>
        </w:rPr>
        <w:fldChar w:fldCharType="end"/>
      </w:r>
      <w:r w:rsidRPr="00AA0C24">
        <w:rPr>
          <w:rFonts w:ascii="Times New Roman" w:hAnsi="Times New Roman"/>
        </w:rPr>
        <w:t xml:space="preserve">, which is a slightly north facing, low-elevation area of tussock tundra underlain by permafrost with low lichen cover. </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 xml:space="preserve">In both </w:t>
      </w:r>
      <w:r w:rsidR="00302537" w:rsidRPr="00AA0C24">
        <w:rPr>
          <w:rFonts w:ascii="Times New Roman" w:hAnsi="Times New Roman"/>
        </w:rPr>
        <w:t>study areas</w:t>
      </w:r>
      <w:r w:rsidRPr="00AA0C24">
        <w:rPr>
          <w:rFonts w:ascii="Times New Roman" w:hAnsi="Times New Roman"/>
        </w:rPr>
        <w:t>, caribou avoided areas wi</w:t>
      </w:r>
      <w:r w:rsidR="008F40E9" w:rsidRPr="00AA0C24">
        <w:rPr>
          <w:rFonts w:ascii="Times New Roman" w:hAnsi="Times New Roman"/>
        </w:rPr>
        <w:t>th a late snow-free date (</w:t>
      </w:r>
      <w:r w:rsidR="00563173" w:rsidRPr="00AA0C24">
        <w:rPr>
          <w:rFonts w:ascii="Times New Roman" w:hAnsi="Times New Roman"/>
        </w:rPr>
        <w:t>Fig. 2</w:t>
      </w:r>
      <w:r w:rsidRPr="00AA0C24">
        <w:rPr>
          <w:rFonts w:ascii="Times New Roman" w:hAnsi="Times New Roman"/>
        </w:rPr>
        <w:t>)</w:t>
      </w:r>
      <w:r w:rsidR="00A9119E" w:rsidRPr="00AA0C24">
        <w:rPr>
          <w:rFonts w:ascii="Times New Roman" w:hAnsi="Times New Roman"/>
        </w:rPr>
        <w:t xml:space="preserve">, which is a proxy for </w:t>
      </w:r>
      <w:r w:rsidR="003A6883" w:rsidRPr="00AA0C24">
        <w:rPr>
          <w:rFonts w:ascii="Times New Roman" w:hAnsi="Times New Roman"/>
        </w:rPr>
        <w:t xml:space="preserve">deeper </w:t>
      </w:r>
      <w:r w:rsidR="00A9119E" w:rsidRPr="00AA0C24">
        <w:rPr>
          <w:rFonts w:ascii="Times New Roman" w:hAnsi="Times New Roman"/>
        </w:rPr>
        <w:t>snow</w:t>
      </w:r>
      <w:r w:rsidRPr="00AA0C24">
        <w:rPr>
          <w:rFonts w:ascii="Times New Roman" w:hAnsi="Times New Roman"/>
        </w:rPr>
        <w:t>. Cratering for food and travel are both more difficult in deeper snow (</w:t>
      </w:r>
      <w:r w:rsidR="0059210A" w:rsidRPr="00AA0C24">
        <w:rPr>
          <w:rFonts w:ascii="Times New Roman" w:hAnsi="Times New Roman"/>
        </w:rPr>
        <w:t>Fancy and White 1985, Collins and Smith 1991</w:t>
      </w:r>
      <w:r w:rsidRPr="00AA0C24">
        <w:rPr>
          <w:rFonts w:ascii="Times New Roman" w:hAnsi="Times New Roman"/>
        </w:rPr>
        <w:t xml:space="preserve">), such as in low elevation forests where wind removes less snow and higher elevations where more snow accumulates. Average snow-free date was the second most important predictor of caribou occupancy in the Landsat </w:t>
      </w:r>
      <w:r w:rsidR="00302537" w:rsidRPr="00AA0C24">
        <w:rPr>
          <w:rFonts w:ascii="Times New Roman" w:hAnsi="Times New Roman"/>
        </w:rPr>
        <w:t>study area</w:t>
      </w:r>
      <w:r w:rsidRPr="00AA0C24">
        <w:rPr>
          <w:rFonts w:ascii="Times New Roman" w:hAnsi="Times New Roman"/>
        </w:rPr>
        <w:t xml:space="preserve">, peaking in importance at 600 m and 4000 m scales. Conversely, snow-free date was much less important in Denali </w:t>
      </w:r>
      <w:r w:rsidR="00F23D13" w:rsidRPr="00AA0C24">
        <w:rPr>
          <w:rFonts w:ascii="Times New Roman" w:hAnsi="Times New Roman"/>
        </w:rPr>
        <w:t xml:space="preserve">Park </w:t>
      </w:r>
      <w:r w:rsidRPr="00AA0C24">
        <w:rPr>
          <w:rFonts w:ascii="Times New Roman" w:hAnsi="Times New Roman"/>
        </w:rPr>
        <w:t>models, with a peak impor</w:t>
      </w:r>
      <w:r w:rsidR="006467B5" w:rsidRPr="00AA0C24">
        <w:rPr>
          <w:rFonts w:ascii="Times New Roman" w:hAnsi="Times New Roman"/>
        </w:rPr>
        <w:t>tance at the 300 m scale (</w:t>
      </w:r>
      <w:r w:rsidR="009179FE" w:rsidRPr="00AA0C24">
        <w:rPr>
          <w:rFonts w:ascii="Times New Roman" w:hAnsi="Times New Roman"/>
        </w:rPr>
        <w:t xml:space="preserve">Fig. </w:t>
      </w:r>
      <w:r w:rsidR="006049A9" w:rsidRPr="00AA0C24">
        <w:rPr>
          <w:rFonts w:ascii="Times New Roman" w:hAnsi="Times New Roman"/>
        </w:rPr>
        <w:t>2</w:t>
      </w:r>
      <w:r w:rsidRPr="00AA0C24">
        <w:rPr>
          <w:rFonts w:ascii="Times New Roman" w:hAnsi="Times New Roman"/>
        </w:rPr>
        <w:t xml:space="preserve">). The open, flat terrain of the Toklat basin was conducive to snow removal, which </w:t>
      </w:r>
      <w:r w:rsidR="00A9119E" w:rsidRPr="00AA0C24">
        <w:rPr>
          <w:rFonts w:ascii="Times New Roman" w:hAnsi="Times New Roman"/>
        </w:rPr>
        <w:t>may partially explain</w:t>
      </w:r>
      <w:r w:rsidRPr="00AA0C24">
        <w:rPr>
          <w:rFonts w:ascii="Times New Roman" w:hAnsi="Times New Roman"/>
        </w:rPr>
        <w:t xml:space="preserve"> why graminoids captured much of the variation in the Denali </w:t>
      </w:r>
      <w:r w:rsidR="00F23D13" w:rsidRPr="00AA0C24">
        <w:rPr>
          <w:rFonts w:ascii="Times New Roman" w:hAnsi="Times New Roman"/>
        </w:rPr>
        <w:t xml:space="preserve">Park </w:t>
      </w:r>
      <w:r w:rsidRPr="00AA0C24">
        <w:rPr>
          <w:rFonts w:ascii="Times New Roman" w:hAnsi="Times New Roman"/>
        </w:rPr>
        <w:t xml:space="preserve">models that was otherwise </w:t>
      </w:r>
      <w:r w:rsidRPr="00AA0C24">
        <w:rPr>
          <w:rFonts w:ascii="Times New Roman" w:hAnsi="Times New Roman"/>
        </w:rPr>
        <w:lastRenderedPageBreak/>
        <w:t xml:space="preserve">accounted for with snow-free date in the Landsat models where the graminoids layer was not available as a predictor. </w:t>
      </w:r>
    </w:p>
    <w:p w:rsidR="00270CF6" w:rsidRPr="00AA0C24" w:rsidDel="004A33D4" w:rsidRDefault="00270CF6" w:rsidP="00270CF6">
      <w:pPr>
        <w:spacing w:line="480" w:lineRule="auto"/>
        <w:ind w:firstLine="720"/>
        <w:rPr>
          <w:rFonts w:ascii="Times New Roman" w:hAnsi="Times New Roman"/>
        </w:rPr>
      </w:pPr>
      <w:r w:rsidRPr="00AA0C24">
        <w:rPr>
          <w:rFonts w:ascii="Times New Roman" w:hAnsi="Times New Roman"/>
        </w:rPr>
        <w:t xml:space="preserve">It was </w:t>
      </w:r>
      <w:r w:rsidR="00302537" w:rsidRPr="00AA0C24">
        <w:rPr>
          <w:rFonts w:ascii="Times New Roman" w:hAnsi="Times New Roman"/>
        </w:rPr>
        <w:t xml:space="preserve">somewhat </w:t>
      </w:r>
      <w:r w:rsidRPr="00AA0C24">
        <w:rPr>
          <w:rFonts w:ascii="Times New Roman" w:hAnsi="Times New Roman"/>
        </w:rPr>
        <w:t xml:space="preserve">surprising that average snow-free date derived from </w:t>
      </w:r>
      <w:r w:rsidR="00C3734D" w:rsidRPr="00AA0C24">
        <w:rPr>
          <w:rFonts w:ascii="Times New Roman" w:hAnsi="Times New Roman"/>
        </w:rPr>
        <w:t xml:space="preserve">images over many years </w:t>
      </w:r>
      <w:r w:rsidRPr="00AA0C24">
        <w:rPr>
          <w:rFonts w:ascii="Times New Roman" w:hAnsi="Times New Roman"/>
        </w:rPr>
        <w:t xml:space="preserve">was a better predictor than monthly average maximum snow depth from the same </w:t>
      </w:r>
      <w:r w:rsidR="00682949" w:rsidRPr="00AA0C24">
        <w:rPr>
          <w:rFonts w:ascii="Times New Roman" w:hAnsi="Times New Roman"/>
        </w:rPr>
        <w:t xml:space="preserve">year and </w:t>
      </w:r>
      <w:r w:rsidRPr="00AA0C24">
        <w:rPr>
          <w:rFonts w:ascii="Times New Roman" w:hAnsi="Times New Roman"/>
        </w:rPr>
        <w:t xml:space="preserve">month as the caribou </w:t>
      </w:r>
      <w:r w:rsidR="008634AC" w:rsidRPr="00AA0C24">
        <w:rPr>
          <w:rFonts w:ascii="Times New Roman" w:hAnsi="Times New Roman"/>
        </w:rPr>
        <w:t>location</w:t>
      </w:r>
      <w:r w:rsidRPr="00AA0C24">
        <w:rPr>
          <w:rFonts w:ascii="Times New Roman" w:hAnsi="Times New Roman"/>
        </w:rPr>
        <w:t xml:space="preserve"> dates. The continuous climate record from Denali </w:t>
      </w:r>
      <w:r w:rsidR="00F23D13" w:rsidRPr="00AA0C24">
        <w:rPr>
          <w:rFonts w:ascii="Times New Roman" w:hAnsi="Times New Roman"/>
        </w:rPr>
        <w:t xml:space="preserve">Park </w:t>
      </w:r>
      <w:r w:rsidRPr="00AA0C24">
        <w:rPr>
          <w:rFonts w:ascii="Times New Roman" w:hAnsi="Times New Roman"/>
        </w:rPr>
        <w:t xml:space="preserve">covering the time span of caribou </w:t>
      </w:r>
      <w:r w:rsidR="008634AC" w:rsidRPr="00AA0C24">
        <w:rPr>
          <w:rFonts w:ascii="Times New Roman" w:hAnsi="Times New Roman"/>
        </w:rPr>
        <w:t>location</w:t>
      </w:r>
      <w:r w:rsidRPr="00AA0C24">
        <w:rPr>
          <w:rFonts w:ascii="Times New Roman" w:hAnsi="Times New Roman"/>
        </w:rPr>
        <w:t>s (</w:t>
      </w:r>
      <w:r w:rsidR="00742278" w:rsidRPr="00AA0C24">
        <w:rPr>
          <w:rFonts w:ascii="Times New Roman" w:hAnsi="Times New Roman"/>
        </w:rPr>
        <w:t xml:space="preserve">Appendix 1 </w:t>
      </w:r>
      <w:r w:rsidR="00EB787E" w:rsidRPr="00AA0C24">
        <w:rPr>
          <w:rFonts w:ascii="Times New Roman" w:hAnsi="Times New Roman"/>
        </w:rPr>
        <w:t>Fig. A1</w:t>
      </w:r>
      <w:r w:rsidRPr="00AA0C24">
        <w:rPr>
          <w:rFonts w:ascii="Times New Roman" w:hAnsi="Times New Roman"/>
        </w:rPr>
        <w:t>) came from a single climate station at park headquarters on the eastern edge of the park</w:t>
      </w:r>
      <w:r w:rsidR="00E66FB9" w:rsidRPr="00AA0C24">
        <w:rPr>
          <w:rFonts w:ascii="Times New Roman" w:hAnsi="Times New Roman"/>
        </w:rPr>
        <w:t xml:space="preserve"> and outside the high-use areas of the Denali Caribou Herd</w:t>
      </w:r>
      <w:r w:rsidRPr="00AA0C24">
        <w:rPr>
          <w:rFonts w:ascii="Times New Roman" w:hAnsi="Times New Roman"/>
        </w:rPr>
        <w:t xml:space="preserve">. Average maximum monthly snow depth at headquarters </w:t>
      </w:r>
      <w:r w:rsidR="004F03A6" w:rsidRPr="00AA0C24">
        <w:rPr>
          <w:rFonts w:ascii="Times New Roman" w:hAnsi="Times New Roman"/>
        </w:rPr>
        <w:t>was less important as a predictor</w:t>
      </w:r>
      <w:r w:rsidRPr="00AA0C24">
        <w:rPr>
          <w:rFonts w:ascii="Times New Roman" w:hAnsi="Times New Roman"/>
        </w:rPr>
        <w:t xml:space="preserve"> because climate and snow conditions in an area as large and topographically variable as Denali </w:t>
      </w:r>
      <w:r w:rsidR="00F23D13" w:rsidRPr="00AA0C24">
        <w:rPr>
          <w:rFonts w:ascii="Times New Roman" w:hAnsi="Times New Roman"/>
        </w:rPr>
        <w:t xml:space="preserve">N.P.P. </w:t>
      </w:r>
      <w:r w:rsidRPr="00AA0C24">
        <w:rPr>
          <w:rFonts w:ascii="Times New Roman" w:hAnsi="Times New Roman"/>
        </w:rPr>
        <w:t xml:space="preserve">certainly varied drastically from the values recorded at headquarters. </w:t>
      </w:r>
      <w:r w:rsidR="00302537" w:rsidRPr="00AA0C24">
        <w:rPr>
          <w:rFonts w:ascii="Times New Roman" w:hAnsi="Times New Roman"/>
        </w:rPr>
        <w:t xml:space="preserve">For example, headquarters is surrounded by large white </w:t>
      </w:r>
      <w:r w:rsidR="003F596E" w:rsidRPr="00AA0C24">
        <w:rPr>
          <w:rFonts w:ascii="Times New Roman" w:hAnsi="Times New Roman"/>
        </w:rPr>
        <w:t>spruce</w:t>
      </w:r>
      <w:r w:rsidR="00E547B9" w:rsidRPr="00AA0C24">
        <w:rPr>
          <w:rFonts w:ascii="Times New Roman" w:hAnsi="Times New Roman"/>
        </w:rPr>
        <w:t xml:space="preserve">, </w:t>
      </w:r>
      <w:r w:rsidR="003F596E" w:rsidRPr="00AA0C24">
        <w:rPr>
          <w:rFonts w:ascii="Times New Roman" w:hAnsi="Times New Roman"/>
        </w:rPr>
        <w:t>which shelter</w:t>
      </w:r>
      <w:r w:rsidR="009206E3" w:rsidRPr="00AA0C24">
        <w:rPr>
          <w:rFonts w:ascii="Times New Roman" w:hAnsi="Times New Roman"/>
        </w:rPr>
        <w:t xml:space="preserve"> it from winds that scour the open Stampede area.</w:t>
      </w:r>
      <w:r w:rsidR="00302537" w:rsidRPr="00AA0C24">
        <w:rPr>
          <w:rFonts w:ascii="Times New Roman" w:hAnsi="Times New Roman"/>
        </w:rPr>
        <w:t xml:space="preserve"> </w:t>
      </w:r>
      <w:r w:rsidRPr="00AA0C24">
        <w:rPr>
          <w:rFonts w:ascii="Times New Roman" w:hAnsi="Times New Roman"/>
        </w:rPr>
        <w:t xml:space="preserve">Alternatively, the Denali </w:t>
      </w:r>
      <w:r w:rsidR="003F596E" w:rsidRPr="00AA0C24">
        <w:rPr>
          <w:rFonts w:ascii="Times New Roman" w:hAnsi="Times New Roman"/>
        </w:rPr>
        <w:t>Caribou H</w:t>
      </w:r>
      <w:r w:rsidRPr="00AA0C24">
        <w:rPr>
          <w:rFonts w:ascii="Times New Roman" w:hAnsi="Times New Roman"/>
        </w:rPr>
        <w:t>erd likely responded to climatic patterns at finer spatiotemporal scales than the grain of either the climatic and caribou data. For example, much of the herd left their home</w:t>
      </w:r>
      <w:r w:rsidR="009206E3" w:rsidRPr="00AA0C24">
        <w:rPr>
          <w:rFonts w:ascii="Times New Roman" w:hAnsi="Times New Roman"/>
        </w:rPr>
        <w:t xml:space="preserve"> </w:t>
      </w:r>
      <w:r w:rsidRPr="00AA0C24">
        <w:rPr>
          <w:rFonts w:ascii="Times New Roman" w:hAnsi="Times New Roman"/>
        </w:rPr>
        <w:t>range after an extreme snow event (Adams et al. 2005). Climatic events likely elicited caribou movements within the home</w:t>
      </w:r>
      <w:r w:rsidR="009206E3" w:rsidRPr="00AA0C24">
        <w:rPr>
          <w:rFonts w:ascii="Times New Roman" w:hAnsi="Times New Roman"/>
        </w:rPr>
        <w:t xml:space="preserve"> </w:t>
      </w:r>
      <w:r w:rsidRPr="00AA0C24">
        <w:rPr>
          <w:rFonts w:ascii="Times New Roman" w:hAnsi="Times New Roman"/>
        </w:rPr>
        <w:t xml:space="preserve">range each year but </w:t>
      </w:r>
      <w:r w:rsidR="00A9119E" w:rsidRPr="00AA0C24">
        <w:rPr>
          <w:rFonts w:ascii="Times New Roman" w:hAnsi="Times New Roman"/>
        </w:rPr>
        <w:t>were</w:t>
      </w:r>
      <w:r w:rsidRPr="00AA0C24">
        <w:rPr>
          <w:rFonts w:ascii="Times New Roman" w:hAnsi="Times New Roman"/>
        </w:rPr>
        <w:t xml:space="preserve"> undetectable </w:t>
      </w:r>
      <w:r w:rsidR="00A9119E" w:rsidRPr="00AA0C24">
        <w:rPr>
          <w:rFonts w:ascii="Times New Roman" w:hAnsi="Times New Roman"/>
        </w:rPr>
        <w:t xml:space="preserve">in our analysis using </w:t>
      </w:r>
      <w:r w:rsidRPr="00AA0C24">
        <w:rPr>
          <w:rFonts w:ascii="Times New Roman" w:hAnsi="Times New Roman"/>
        </w:rPr>
        <w:t>m</w:t>
      </w:r>
      <w:r w:rsidR="00A9119E" w:rsidRPr="00AA0C24">
        <w:rPr>
          <w:rFonts w:ascii="Times New Roman" w:hAnsi="Times New Roman"/>
        </w:rPr>
        <w:t xml:space="preserve">onthly </w:t>
      </w:r>
      <w:r w:rsidR="008634AC" w:rsidRPr="00AA0C24">
        <w:rPr>
          <w:rFonts w:ascii="Times New Roman" w:hAnsi="Times New Roman"/>
        </w:rPr>
        <w:t>location</w:t>
      </w:r>
      <w:r w:rsidR="00A9119E" w:rsidRPr="00AA0C24">
        <w:rPr>
          <w:rFonts w:ascii="Times New Roman" w:hAnsi="Times New Roman"/>
        </w:rPr>
        <w:t>s of caribou a</w:t>
      </w:r>
      <w:r w:rsidR="009206E3" w:rsidRPr="00AA0C24">
        <w:rPr>
          <w:rFonts w:ascii="Times New Roman" w:hAnsi="Times New Roman"/>
        </w:rPr>
        <w:t>n</w:t>
      </w:r>
      <w:r w:rsidR="00A9119E" w:rsidRPr="00AA0C24">
        <w:rPr>
          <w:rFonts w:ascii="Times New Roman" w:hAnsi="Times New Roman"/>
        </w:rPr>
        <w:t>d</w:t>
      </w:r>
      <w:r w:rsidRPr="00AA0C24">
        <w:rPr>
          <w:rFonts w:ascii="Times New Roman" w:hAnsi="Times New Roman"/>
        </w:rPr>
        <w:t xml:space="preserve"> climate layers built on </w:t>
      </w:r>
      <w:r w:rsidR="009D481E" w:rsidRPr="00AA0C24">
        <w:rPr>
          <w:rFonts w:ascii="Times New Roman" w:hAnsi="Times New Roman"/>
        </w:rPr>
        <w:t>a solitary</w:t>
      </w:r>
      <w:r w:rsidRPr="00AA0C24">
        <w:rPr>
          <w:rFonts w:ascii="Times New Roman" w:hAnsi="Times New Roman"/>
        </w:rPr>
        <w:t xml:space="preserve"> climate station.</w:t>
      </w:r>
    </w:p>
    <w:p w:rsidR="00270CF6" w:rsidRPr="00AA0C24" w:rsidRDefault="00270CF6" w:rsidP="00270CF6">
      <w:pPr>
        <w:spacing w:line="480" w:lineRule="auto"/>
        <w:ind w:firstLine="720"/>
        <w:rPr>
          <w:rFonts w:ascii="Times New Roman" w:hAnsi="Times New Roman"/>
        </w:rPr>
      </w:pPr>
      <w:r w:rsidRPr="00AA0C24">
        <w:rPr>
          <w:rFonts w:ascii="Times New Roman" w:hAnsi="Times New Roman"/>
        </w:rPr>
        <w:t xml:space="preserve">The </w:t>
      </w:r>
      <w:r w:rsidR="0032742E">
        <w:rPr>
          <w:rFonts w:ascii="Times New Roman" w:hAnsi="Times New Roman"/>
        </w:rPr>
        <w:t>DCH</w:t>
      </w:r>
      <w:r w:rsidRPr="00AA0C24">
        <w:rPr>
          <w:rFonts w:ascii="Times New Roman" w:hAnsi="Times New Roman"/>
        </w:rPr>
        <w:t xml:space="preserve"> generally selected habitat at coarse spatial scales (&gt; 4000 m) but </w:t>
      </w:r>
      <w:r w:rsidR="0032742E">
        <w:rPr>
          <w:rFonts w:ascii="Times New Roman" w:hAnsi="Times New Roman"/>
        </w:rPr>
        <w:t>covariate</w:t>
      </w:r>
      <w:r w:rsidRPr="00AA0C24">
        <w:rPr>
          <w:rFonts w:ascii="Times New Roman" w:hAnsi="Times New Roman"/>
        </w:rPr>
        <w:t xml:space="preserve"> importance varied across spatial scales, implying multiple scales of selection. In Denali</w:t>
      </w:r>
      <w:r w:rsidR="00F23D13" w:rsidRPr="00AA0C24">
        <w:rPr>
          <w:rFonts w:ascii="Times New Roman" w:hAnsi="Times New Roman"/>
        </w:rPr>
        <w:t xml:space="preserve"> </w:t>
      </w:r>
      <w:r w:rsidR="0032742E">
        <w:rPr>
          <w:rFonts w:ascii="Times New Roman" w:hAnsi="Times New Roman"/>
        </w:rPr>
        <w:t>N.P.P.</w:t>
      </w:r>
      <w:r w:rsidRPr="00AA0C24">
        <w:rPr>
          <w:rFonts w:ascii="Times New Roman" w:hAnsi="Times New Roman"/>
        </w:rPr>
        <w:t xml:space="preserve">, caribou selected low-elevation areas with less snow at finer spatial scales (600 m) whereas graminoids </w:t>
      </w:r>
      <w:r w:rsidR="00A9119E" w:rsidRPr="00AA0C24">
        <w:rPr>
          <w:rFonts w:ascii="Times New Roman" w:hAnsi="Times New Roman"/>
        </w:rPr>
        <w:t>were selected</w:t>
      </w:r>
      <w:r w:rsidRPr="00AA0C24">
        <w:rPr>
          <w:rFonts w:ascii="Times New Roman" w:hAnsi="Times New Roman"/>
        </w:rPr>
        <w:t xml:space="preserve"> at coarser spatial scales (1000-4000 m). The importance of elevation at very fine spatial scales indicated caribou avoided narrow ridges and peaks with </w:t>
      </w:r>
      <w:r w:rsidR="006467B5" w:rsidRPr="00AA0C24">
        <w:rPr>
          <w:rFonts w:ascii="Times New Roman" w:hAnsi="Times New Roman"/>
        </w:rPr>
        <w:t>extreme elevation change (</w:t>
      </w:r>
      <w:r w:rsidR="009179FE" w:rsidRPr="00AA0C24">
        <w:rPr>
          <w:rFonts w:ascii="Times New Roman" w:hAnsi="Times New Roman"/>
        </w:rPr>
        <w:t xml:space="preserve">Fig. </w:t>
      </w:r>
      <w:r w:rsidR="00456270" w:rsidRPr="00AA0C24">
        <w:rPr>
          <w:rFonts w:ascii="Times New Roman" w:hAnsi="Times New Roman"/>
        </w:rPr>
        <w:t>2</w:t>
      </w:r>
      <w:r w:rsidRPr="00AA0C24">
        <w:rPr>
          <w:rFonts w:ascii="Times New Roman" w:hAnsi="Times New Roman"/>
        </w:rPr>
        <w:t xml:space="preserve">) where winter travel was likely treacherous. At coarse spatial scales </w:t>
      </w:r>
      <w:r w:rsidRPr="00AA0C24">
        <w:rPr>
          <w:rFonts w:ascii="Times New Roman" w:hAnsi="Times New Roman"/>
        </w:rPr>
        <w:lastRenderedPageBreak/>
        <w:t>(10,000 m), caribou selected low</w:t>
      </w:r>
      <w:r w:rsidR="009206E3" w:rsidRPr="00AA0C24">
        <w:rPr>
          <w:rFonts w:ascii="Times New Roman" w:hAnsi="Times New Roman"/>
        </w:rPr>
        <w:t>-</w:t>
      </w:r>
      <w:r w:rsidRPr="00AA0C24">
        <w:rPr>
          <w:rFonts w:ascii="Times New Roman" w:hAnsi="Times New Roman"/>
        </w:rPr>
        <w:t xml:space="preserve">elevation areas likely because of lower snow levels and higher abundance of food items, such as graminoids and lichens, relative to barren high country. </w:t>
      </w:r>
      <w:r w:rsidR="001A2D9B" w:rsidRPr="00AA0C24">
        <w:rPr>
          <w:rFonts w:ascii="Times New Roman" w:hAnsi="Times New Roman"/>
        </w:rPr>
        <w:t>After controlling for graminoids and average snow-free date</w:t>
      </w:r>
      <w:r w:rsidR="005D23C3" w:rsidRPr="00AA0C24">
        <w:rPr>
          <w:rFonts w:ascii="Times New Roman" w:hAnsi="Times New Roman"/>
        </w:rPr>
        <w:t>, t</w:t>
      </w:r>
      <w:r w:rsidRPr="00AA0C24">
        <w:rPr>
          <w:rFonts w:ascii="Times New Roman" w:hAnsi="Times New Roman"/>
        </w:rPr>
        <w:t>he importance of elevation rose dramatically at the coarsest spatial scales because the herd’s two main wintering areas (Boertje 1985a) were in middle-low</w:t>
      </w:r>
      <w:r w:rsidR="006467B5" w:rsidRPr="00AA0C24">
        <w:rPr>
          <w:rFonts w:ascii="Times New Roman" w:hAnsi="Times New Roman"/>
        </w:rPr>
        <w:t xml:space="preserve"> elevations</w:t>
      </w:r>
      <w:r w:rsidR="001A2D9B" w:rsidRPr="00AA0C24">
        <w:rPr>
          <w:rFonts w:ascii="Times New Roman" w:hAnsi="Times New Roman"/>
        </w:rPr>
        <w:t xml:space="preserve"> </w:t>
      </w:r>
      <w:r w:rsidR="006467B5" w:rsidRPr="00AA0C24">
        <w:rPr>
          <w:rFonts w:ascii="Times New Roman" w:hAnsi="Times New Roman"/>
        </w:rPr>
        <w:t>(</w:t>
      </w:r>
      <w:r w:rsidR="00793301" w:rsidRPr="00AA0C24">
        <w:rPr>
          <w:rFonts w:ascii="Times New Roman" w:hAnsi="Times New Roman"/>
        </w:rPr>
        <w:t xml:space="preserve">Table 3, </w:t>
      </w:r>
      <w:r w:rsidR="00CB49D5" w:rsidRPr="00AA0C24">
        <w:rPr>
          <w:rFonts w:ascii="Times New Roman" w:hAnsi="Times New Roman"/>
        </w:rPr>
        <w:t xml:space="preserve">Fig. 2, </w:t>
      </w:r>
      <w:r w:rsidR="006467B5" w:rsidRPr="00AA0C24">
        <w:rPr>
          <w:rFonts w:ascii="Times New Roman" w:hAnsi="Times New Roman"/>
        </w:rPr>
        <w:t>Appendix 1, Fig. A</w:t>
      </w:r>
      <w:r w:rsidR="007B6B8B">
        <w:rPr>
          <w:rFonts w:ascii="Times New Roman" w:hAnsi="Times New Roman"/>
        </w:rPr>
        <w:t>4</w:t>
      </w:r>
      <w:r w:rsidRPr="00AA0C24">
        <w:rPr>
          <w:rFonts w:ascii="Times New Roman" w:hAnsi="Times New Roman"/>
        </w:rPr>
        <w:t xml:space="preserve">). </w:t>
      </w:r>
    </w:p>
    <w:p w:rsidR="00063CE7" w:rsidRPr="00AA0C24" w:rsidRDefault="0086230B" w:rsidP="002C1469">
      <w:pPr>
        <w:spacing w:line="480" w:lineRule="auto"/>
        <w:ind w:firstLine="720"/>
        <w:rPr>
          <w:rFonts w:ascii="Times New Roman" w:hAnsi="Times New Roman"/>
        </w:rPr>
      </w:pPr>
      <w:r w:rsidRPr="00AA0C24">
        <w:rPr>
          <w:rFonts w:ascii="Times New Roman" w:hAnsi="Times New Roman"/>
        </w:rPr>
        <w:t>D</w:t>
      </w:r>
      <w:r w:rsidR="00253AC0" w:rsidRPr="00AA0C24">
        <w:rPr>
          <w:rFonts w:ascii="Times New Roman" w:hAnsi="Times New Roman"/>
        </w:rPr>
        <w:t xml:space="preserve">ifferences between the </w:t>
      </w:r>
      <w:r w:rsidR="00253CD4" w:rsidRPr="00AA0C24">
        <w:rPr>
          <w:rFonts w:ascii="Times New Roman" w:hAnsi="Times New Roman"/>
        </w:rPr>
        <w:t xml:space="preserve">Denali </w:t>
      </w:r>
      <w:r w:rsidR="0032742E">
        <w:rPr>
          <w:rFonts w:ascii="Times New Roman" w:hAnsi="Times New Roman"/>
        </w:rPr>
        <w:t>N.P.P.</w:t>
      </w:r>
      <w:r w:rsidR="00253CD4" w:rsidRPr="00AA0C24">
        <w:rPr>
          <w:rFonts w:ascii="Times New Roman" w:hAnsi="Times New Roman"/>
        </w:rPr>
        <w:t xml:space="preserve"> and Landsat </w:t>
      </w:r>
      <w:r w:rsidR="00CC0DC5" w:rsidRPr="00AA0C24">
        <w:rPr>
          <w:rFonts w:ascii="Times New Roman" w:hAnsi="Times New Roman"/>
        </w:rPr>
        <w:t xml:space="preserve">likelihood </w:t>
      </w:r>
      <w:r w:rsidR="00063CE7" w:rsidRPr="00AA0C24">
        <w:rPr>
          <w:rFonts w:ascii="Times New Roman" w:hAnsi="Times New Roman"/>
        </w:rPr>
        <w:t>of caribou occurrence</w:t>
      </w:r>
      <w:r w:rsidR="00FB1B0D" w:rsidRPr="00AA0C24">
        <w:rPr>
          <w:rFonts w:ascii="Times New Roman" w:hAnsi="Times New Roman"/>
        </w:rPr>
        <w:t xml:space="preserve"> maps</w:t>
      </w:r>
      <w:r w:rsidRPr="00AA0C24">
        <w:rPr>
          <w:rFonts w:ascii="Times New Roman" w:hAnsi="Times New Roman"/>
        </w:rPr>
        <w:t xml:space="preserve"> visually demonstrate the impacts of the </w:t>
      </w:r>
      <w:r w:rsidR="00697BAB" w:rsidRPr="00AA0C24">
        <w:rPr>
          <w:rFonts w:ascii="Times New Roman" w:hAnsi="Times New Roman"/>
        </w:rPr>
        <w:t>relocation extent vs. covariate resolution dilemma</w:t>
      </w:r>
      <w:r w:rsidR="00253AC0" w:rsidRPr="00AA0C24">
        <w:rPr>
          <w:rFonts w:ascii="Times New Roman" w:hAnsi="Times New Roman"/>
        </w:rPr>
        <w:t xml:space="preserve">. </w:t>
      </w:r>
      <w:r w:rsidR="00253CD4" w:rsidRPr="00AA0C24">
        <w:rPr>
          <w:rFonts w:ascii="Times New Roman" w:hAnsi="Times New Roman"/>
        </w:rPr>
        <w:t xml:space="preserve">In general, the Denali Park map recovered smaller patches of high </w:t>
      </w:r>
      <w:r w:rsidR="00697BAB" w:rsidRPr="00AA0C24">
        <w:rPr>
          <w:rFonts w:ascii="Times New Roman" w:hAnsi="Times New Roman"/>
        </w:rPr>
        <w:t>likelihood</w:t>
      </w:r>
      <w:r w:rsidR="00253CD4" w:rsidRPr="00AA0C24">
        <w:rPr>
          <w:rFonts w:ascii="Times New Roman" w:hAnsi="Times New Roman"/>
        </w:rPr>
        <w:t xml:space="preserve"> of occurren</w:t>
      </w:r>
      <w:r w:rsidR="00FB1B0D" w:rsidRPr="00AA0C24">
        <w:rPr>
          <w:rFonts w:ascii="Times New Roman" w:hAnsi="Times New Roman"/>
        </w:rPr>
        <w:t>ce whereas the Landsat map showed</w:t>
      </w:r>
      <w:r w:rsidR="00253CD4" w:rsidRPr="00AA0C24">
        <w:rPr>
          <w:rFonts w:ascii="Times New Roman" w:hAnsi="Times New Roman"/>
        </w:rPr>
        <w:t xml:space="preserve"> broader areas of high </w:t>
      </w:r>
      <w:r w:rsidR="00697BAB" w:rsidRPr="00AA0C24">
        <w:rPr>
          <w:rFonts w:ascii="Times New Roman" w:hAnsi="Times New Roman"/>
        </w:rPr>
        <w:t>likelihood</w:t>
      </w:r>
      <w:r w:rsidR="00253CD4" w:rsidRPr="00AA0C24">
        <w:rPr>
          <w:rFonts w:ascii="Times New Roman" w:hAnsi="Times New Roman"/>
        </w:rPr>
        <w:t xml:space="preserve"> of occurrence. </w:t>
      </w:r>
      <w:r w:rsidRPr="00AA0C24">
        <w:rPr>
          <w:rFonts w:ascii="Times New Roman" w:hAnsi="Times New Roman"/>
        </w:rPr>
        <w:t>For example, t</w:t>
      </w:r>
      <w:r w:rsidR="00253CD4" w:rsidRPr="00AA0C24">
        <w:rPr>
          <w:rFonts w:ascii="Times New Roman" w:hAnsi="Times New Roman"/>
        </w:rPr>
        <w:t>he Denali Park map recovered the known wintering grounds (both western and eastern)</w:t>
      </w:r>
      <w:r w:rsidRPr="00AA0C24">
        <w:rPr>
          <w:rFonts w:ascii="Times New Roman" w:hAnsi="Times New Roman"/>
        </w:rPr>
        <w:t xml:space="preserve"> (Boertje 1985a</w:t>
      </w:r>
      <w:r w:rsidR="008C1E9B" w:rsidRPr="00AA0C24">
        <w:rPr>
          <w:rFonts w:ascii="Times New Roman" w:hAnsi="Times New Roman"/>
        </w:rPr>
        <w:t>)</w:t>
      </w:r>
      <w:r w:rsidR="00FB1B0D" w:rsidRPr="00AA0C24">
        <w:rPr>
          <w:rFonts w:ascii="Times New Roman" w:hAnsi="Times New Roman"/>
        </w:rPr>
        <w:t>,</w:t>
      </w:r>
      <w:r w:rsidR="00253CD4" w:rsidRPr="00AA0C24">
        <w:rPr>
          <w:rFonts w:ascii="Times New Roman" w:hAnsi="Times New Roman"/>
        </w:rPr>
        <w:t xml:space="preserve"> which are </w:t>
      </w:r>
      <w:r w:rsidR="00697BAB" w:rsidRPr="00AA0C24">
        <w:rPr>
          <w:rFonts w:ascii="Times New Roman" w:hAnsi="Times New Roman"/>
        </w:rPr>
        <w:t xml:space="preserve">far </w:t>
      </w:r>
      <w:r w:rsidR="00253CD4" w:rsidRPr="00AA0C24">
        <w:rPr>
          <w:rFonts w:ascii="Times New Roman" w:hAnsi="Times New Roman"/>
        </w:rPr>
        <w:t>less clearly defined in the Landsat map (</w:t>
      </w:r>
      <w:r w:rsidR="00156769" w:rsidRPr="00AA0C24">
        <w:rPr>
          <w:rFonts w:ascii="Times New Roman" w:hAnsi="Times New Roman"/>
        </w:rPr>
        <w:t>Fig. 4</w:t>
      </w:r>
      <w:r w:rsidR="00253CD4" w:rsidRPr="00AA0C24">
        <w:rPr>
          <w:rFonts w:ascii="Times New Roman" w:hAnsi="Times New Roman"/>
        </w:rPr>
        <w:t xml:space="preserve">B). </w:t>
      </w:r>
      <w:r w:rsidRPr="00AA0C24">
        <w:rPr>
          <w:rFonts w:ascii="Times New Roman" w:hAnsi="Times New Roman"/>
        </w:rPr>
        <w:t xml:space="preserve">The Denali map shows the wintering areas primarily in the peak of high </w:t>
      </w:r>
      <w:r w:rsidR="0028718A" w:rsidRPr="00AA0C24">
        <w:rPr>
          <w:rFonts w:ascii="Times New Roman" w:hAnsi="Times New Roman"/>
        </w:rPr>
        <w:t xml:space="preserve">likelihood </w:t>
      </w:r>
      <w:r w:rsidRPr="00AA0C24">
        <w:rPr>
          <w:rFonts w:ascii="Times New Roman" w:hAnsi="Times New Roman"/>
        </w:rPr>
        <w:t>of occurrence in the Toklat basin (</w:t>
      </w:r>
      <w:r w:rsidR="00156769" w:rsidRPr="00AA0C24">
        <w:rPr>
          <w:rFonts w:ascii="Times New Roman" w:hAnsi="Times New Roman"/>
        </w:rPr>
        <w:t>Fig. 4</w:t>
      </w:r>
      <w:r w:rsidRPr="00AA0C24">
        <w:rPr>
          <w:rFonts w:ascii="Times New Roman" w:hAnsi="Times New Roman"/>
        </w:rPr>
        <w:t xml:space="preserve">A), the only large patch of tussock tundra in Denali N.P.P. </w:t>
      </w:r>
      <w:r w:rsidR="00FB1B0D" w:rsidRPr="00AA0C24">
        <w:rPr>
          <w:rFonts w:ascii="Times New Roman" w:hAnsi="Times New Roman"/>
        </w:rPr>
        <w:t>T</w:t>
      </w:r>
      <w:r w:rsidR="002C1469" w:rsidRPr="00AA0C24">
        <w:rPr>
          <w:rFonts w:ascii="Times New Roman" w:hAnsi="Times New Roman"/>
        </w:rPr>
        <w:t>he</w:t>
      </w:r>
      <w:r w:rsidR="008C1E9B" w:rsidRPr="00AA0C24">
        <w:rPr>
          <w:rFonts w:ascii="Times New Roman" w:hAnsi="Times New Roman"/>
        </w:rPr>
        <w:t xml:space="preserve"> cause of the difference is the</w:t>
      </w:r>
      <w:r w:rsidR="002C1469" w:rsidRPr="00AA0C24">
        <w:rPr>
          <w:rFonts w:ascii="Times New Roman" w:hAnsi="Times New Roman"/>
        </w:rPr>
        <w:t xml:space="preserve"> importance and narrow tolerance of</w:t>
      </w:r>
      <w:r w:rsidR="00063CE7" w:rsidRPr="00AA0C24">
        <w:rPr>
          <w:rFonts w:ascii="Times New Roman" w:hAnsi="Times New Roman"/>
        </w:rPr>
        <w:t xml:space="preserve"> gr</w:t>
      </w:r>
      <w:r w:rsidR="00253AC0" w:rsidRPr="00AA0C24">
        <w:rPr>
          <w:rFonts w:ascii="Times New Roman" w:hAnsi="Times New Roman"/>
        </w:rPr>
        <w:t>aminoi</w:t>
      </w:r>
      <w:r w:rsidR="00253CD4" w:rsidRPr="00AA0C24">
        <w:rPr>
          <w:rFonts w:ascii="Times New Roman" w:hAnsi="Times New Roman"/>
        </w:rPr>
        <w:t>ds</w:t>
      </w:r>
      <w:r w:rsidR="002C1469" w:rsidRPr="00AA0C24">
        <w:rPr>
          <w:rFonts w:ascii="Times New Roman" w:hAnsi="Times New Roman"/>
        </w:rPr>
        <w:t xml:space="preserve"> in the Denali Park model </w:t>
      </w:r>
      <w:r w:rsidR="008C1E9B" w:rsidRPr="00AA0C24">
        <w:rPr>
          <w:rFonts w:ascii="Times New Roman" w:hAnsi="Times New Roman"/>
        </w:rPr>
        <w:t xml:space="preserve">(Table 3), which was not </w:t>
      </w:r>
      <w:r w:rsidRPr="00AA0C24">
        <w:rPr>
          <w:rFonts w:ascii="Times New Roman" w:hAnsi="Times New Roman"/>
        </w:rPr>
        <w:t xml:space="preserve">an </w:t>
      </w:r>
      <w:r w:rsidR="008C1E9B" w:rsidRPr="00AA0C24">
        <w:rPr>
          <w:rFonts w:ascii="Times New Roman" w:hAnsi="Times New Roman"/>
        </w:rPr>
        <w:t xml:space="preserve">available </w:t>
      </w:r>
      <w:r w:rsidRPr="00AA0C24">
        <w:rPr>
          <w:rFonts w:ascii="Times New Roman" w:hAnsi="Times New Roman"/>
        </w:rPr>
        <w:t xml:space="preserve">covariate </w:t>
      </w:r>
      <w:r w:rsidR="008C1E9B" w:rsidRPr="00AA0C24">
        <w:rPr>
          <w:rFonts w:ascii="Times New Roman" w:hAnsi="Times New Roman"/>
        </w:rPr>
        <w:t xml:space="preserve">for Landsat. </w:t>
      </w:r>
      <w:r w:rsidR="006568A8" w:rsidRPr="00AA0C24">
        <w:rPr>
          <w:rFonts w:ascii="Times New Roman" w:hAnsi="Times New Roman"/>
        </w:rPr>
        <w:t xml:space="preserve">Other differences between the two maps included </w:t>
      </w:r>
      <w:r w:rsidR="002C1469" w:rsidRPr="00AA0C24">
        <w:rPr>
          <w:rFonts w:ascii="Times New Roman" w:hAnsi="Times New Roman"/>
        </w:rPr>
        <w:t xml:space="preserve">several areas of </w:t>
      </w:r>
      <w:r w:rsidR="00253AC0" w:rsidRPr="00AA0C24">
        <w:rPr>
          <w:rFonts w:ascii="Times New Roman" w:hAnsi="Times New Roman"/>
        </w:rPr>
        <w:t xml:space="preserve">high </w:t>
      </w:r>
      <w:r w:rsidR="00697BAB" w:rsidRPr="00AA0C24">
        <w:rPr>
          <w:rFonts w:ascii="Times New Roman" w:hAnsi="Times New Roman"/>
        </w:rPr>
        <w:t>likelihood</w:t>
      </w:r>
      <w:r w:rsidR="00253AC0" w:rsidRPr="00AA0C24">
        <w:rPr>
          <w:rFonts w:ascii="Times New Roman" w:hAnsi="Times New Roman"/>
        </w:rPr>
        <w:t xml:space="preserve"> of occurrence</w:t>
      </w:r>
      <w:r w:rsidR="006568A8" w:rsidRPr="00AA0C24">
        <w:rPr>
          <w:rFonts w:ascii="Times New Roman" w:hAnsi="Times New Roman"/>
        </w:rPr>
        <w:t xml:space="preserve"> in the Landsat map</w:t>
      </w:r>
      <w:r w:rsidR="00253AC0" w:rsidRPr="00AA0C24">
        <w:rPr>
          <w:rFonts w:ascii="Times New Roman" w:hAnsi="Times New Roman"/>
        </w:rPr>
        <w:t xml:space="preserve"> </w:t>
      </w:r>
      <w:r w:rsidR="002C1469" w:rsidRPr="00AA0C24">
        <w:rPr>
          <w:rFonts w:ascii="Times New Roman" w:hAnsi="Times New Roman"/>
        </w:rPr>
        <w:t xml:space="preserve">where the Denali Park models had low </w:t>
      </w:r>
      <w:r w:rsidR="00697BAB" w:rsidRPr="00AA0C24">
        <w:rPr>
          <w:rFonts w:ascii="Times New Roman" w:hAnsi="Times New Roman"/>
        </w:rPr>
        <w:t>likelihood</w:t>
      </w:r>
      <w:r w:rsidR="002C1469" w:rsidRPr="00AA0C24">
        <w:rPr>
          <w:rFonts w:ascii="Times New Roman" w:hAnsi="Times New Roman"/>
        </w:rPr>
        <w:t xml:space="preserve"> of occurrence, show in blue (</w:t>
      </w:r>
      <w:r w:rsidR="00156769" w:rsidRPr="00AA0C24">
        <w:rPr>
          <w:rFonts w:ascii="Times New Roman" w:hAnsi="Times New Roman"/>
        </w:rPr>
        <w:t>Fig. 4</w:t>
      </w:r>
      <w:r w:rsidR="002C1469" w:rsidRPr="00AA0C24">
        <w:rPr>
          <w:rFonts w:ascii="Times New Roman" w:hAnsi="Times New Roman"/>
        </w:rPr>
        <w:t>C).</w:t>
      </w:r>
      <w:r w:rsidR="00253AC0" w:rsidRPr="00AA0C24">
        <w:rPr>
          <w:rFonts w:ascii="Times New Roman" w:hAnsi="Times New Roman"/>
        </w:rPr>
        <w:t xml:space="preserve"> </w:t>
      </w:r>
      <w:r w:rsidR="002C1469" w:rsidRPr="00AA0C24">
        <w:rPr>
          <w:rFonts w:ascii="Times New Roman" w:hAnsi="Times New Roman"/>
        </w:rPr>
        <w:t>Several of these</w:t>
      </w:r>
      <w:r w:rsidR="00253AC0" w:rsidRPr="00AA0C24">
        <w:rPr>
          <w:rFonts w:ascii="Times New Roman" w:hAnsi="Times New Roman"/>
        </w:rPr>
        <w:t xml:space="preserve"> </w:t>
      </w:r>
      <w:r w:rsidR="002C1469" w:rsidRPr="00AA0C24">
        <w:rPr>
          <w:rFonts w:ascii="Times New Roman" w:hAnsi="Times New Roman"/>
        </w:rPr>
        <w:t>are</w:t>
      </w:r>
      <w:r w:rsidR="00253AC0" w:rsidRPr="00AA0C24">
        <w:rPr>
          <w:rFonts w:ascii="Times New Roman" w:hAnsi="Times New Roman"/>
        </w:rPr>
        <w:t xml:space="preserve"> areas</w:t>
      </w:r>
      <w:r w:rsidR="002C1469" w:rsidRPr="00AA0C24">
        <w:rPr>
          <w:rFonts w:ascii="Times New Roman" w:hAnsi="Times New Roman"/>
        </w:rPr>
        <w:t xml:space="preserve"> have moderate shrub cover,</w:t>
      </w:r>
      <w:r w:rsidR="00253AC0" w:rsidRPr="00AA0C24">
        <w:rPr>
          <w:rFonts w:ascii="Times New Roman" w:hAnsi="Times New Roman"/>
        </w:rPr>
        <w:t xml:space="preserve"> low </w:t>
      </w:r>
      <w:r w:rsidR="00253AC0" w:rsidRPr="00AA0C24">
        <w:rPr>
          <w:rFonts w:ascii="Times New Roman" w:hAnsi="Times New Roman"/>
          <w:i/>
        </w:rPr>
        <w:t>Picea</w:t>
      </w:r>
      <w:r w:rsidR="00253AC0" w:rsidRPr="00AA0C24">
        <w:rPr>
          <w:rFonts w:ascii="Times New Roman" w:hAnsi="Times New Roman"/>
        </w:rPr>
        <w:t xml:space="preserve"> cover </w:t>
      </w:r>
      <w:r w:rsidR="002C1469" w:rsidRPr="00AA0C24">
        <w:rPr>
          <w:rFonts w:ascii="Times New Roman" w:hAnsi="Times New Roman"/>
        </w:rPr>
        <w:t>but</w:t>
      </w:r>
      <w:r w:rsidR="00253AC0" w:rsidRPr="00AA0C24">
        <w:rPr>
          <w:rFonts w:ascii="Times New Roman" w:hAnsi="Times New Roman"/>
        </w:rPr>
        <w:t xml:space="preserve"> </w:t>
      </w:r>
      <w:r w:rsidR="002C1469" w:rsidRPr="00AA0C24">
        <w:rPr>
          <w:rFonts w:ascii="Times New Roman" w:hAnsi="Times New Roman"/>
        </w:rPr>
        <w:t>lack</w:t>
      </w:r>
      <w:r w:rsidR="00253AC0" w:rsidRPr="00AA0C24">
        <w:rPr>
          <w:rFonts w:ascii="Times New Roman" w:hAnsi="Times New Roman"/>
        </w:rPr>
        <w:t xml:space="preserve"> graminoid</w:t>
      </w:r>
      <w:r w:rsidR="002C1469" w:rsidRPr="00AA0C24">
        <w:rPr>
          <w:rFonts w:ascii="Times New Roman" w:hAnsi="Times New Roman"/>
        </w:rPr>
        <w:t>s.</w:t>
      </w:r>
      <w:r w:rsidR="00253AC0" w:rsidRPr="00AA0C24">
        <w:rPr>
          <w:rFonts w:ascii="Times New Roman" w:hAnsi="Times New Roman"/>
        </w:rPr>
        <w:t xml:space="preserve"> </w:t>
      </w:r>
      <w:r w:rsidR="007A1410" w:rsidRPr="00AA0C24">
        <w:rPr>
          <w:rFonts w:ascii="Times New Roman" w:hAnsi="Times New Roman"/>
        </w:rPr>
        <w:t xml:space="preserve">While </w:t>
      </w:r>
      <w:r w:rsidR="00253AC0" w:rsidRPr="00AA0C24">
        <w:rPr>
          <w:rFonts w:ascii="Times New Roman" w:hAnsi="Times New Roman"/>
          <w:i/>
        </w:rPr>
        <w:t>Picea</w:t>
      </w:r>
      <w:r w:rsidR="00253AC0" w:rsidRPr="00AA0C24">
        <w:rPr>
          <w:rFonts w:ascii="Times New Roman" w:hAnsi="Times New Roman"/>
        </w:rPr>
        <w:t xml:space="preserve"> and graminoids </w:t>
      </w:r>
      <w:r w:rsidR="007A1410" w:rsidRPr="00AA0C24">
        <w:rPr>
          <w:rFonts w:ascii="Times New Roman" w:hAnsi="Times New Roman"/>
        </w:rPr>
        <w:t xml:space="preserve">tend to not co-occur, they </w:t>
      </w:r>
      <w:r w:rsidR="00253AC0" w:rsidRPr="00AA0C24">
        <w:rPr>
          <w:rFonts w:ascii="Times New Roman" w:hAnsi="Times New Roman"/>
        </w:rPr>
        <w:t xml:space="preserve">aren't </w:t>
      </w:r>
      <w:r w:rsidR="007A1410" w:rsidRPr="00AA0C24">
        <w:rPr>
          <w:rFonts w:ascii="Times New Roman" w:hAnsi="Times New Roman"/>
        </w:rPr>
        <w:t xml:space="preserve">simply </w:t>
      </w:r>
      <w:r w:rsidR="00253AC0" w:rsidRPr="00AA0C24">
        <w:rPr>
          <w:rFonts w:ascii="Times New Roman" w:hAnsi="Times New Roman"/>
        </w:rPr>
        <w:t>negative images of one another.</w:t>
      </w:r>
      <w:r w:rsidR="002C1469" w:rsidRPr="00AA0C24">
        <w:rPr>
          <w:rFonts w:ascii="Times New Roman" w:hAnsi="Times New Roman"/>
        </w:rPr>
        <w:t xml:space="preserve"> </w:t>
      </w:r>
      <w:r w:rsidR="00EC6692" w:rsidRPr="00AA0C24">
        <w:rPr>
          <w:rFonts w:ascii="Times New Roman" w:hAnsi="Times New Roman"/>
        </w:rPr>
        <w:t>Thus</w:t>
      </w:r>
      <w:r w:rsidR="006568A8" w:rsidRPr="00AA0C24">
        <w:rPr>
          <w:rFonts w:ascii="Times New Roman" w:hAnsi="Times New Roman"/>
        </w:rPr>
        <w:t>,</w:t>
      </w:r>
      <w:r w:rsidR="002C1469" w:rsidRPr="00AA0C24">
        <w:rPr>
          <w:rFonts w:ascii="Times New Roman" w:hAnsi="Times New Roman"/>
        </w:rPr>
        <w:t xml:space="preserve"> the </w:t>
      </w:r>
      <w:r w:rsidR="002C1469" w:rsidRPr="00AA0C24">
        <w:rPr>
          <w:rFonts w:ascii="Times New Roman" w:hAnsi="Times New Roman"/>
          <w:i/>
        </w:rPr>
        <w:t>Picea</w:t>
      </w:r>
      <w:r w:rsidR="002C1469" w:rsidRPr="00AA0C24">
        <w:rPr>
          <w:rFonts w:ascii="Times New Roman" w:hAnsi="Times New Roman"/>
        </w:rPr>
        <w:t xml:space="preserve"> habitat covariate does</w:t>
      </w:r>
      <w:r w:rsidR="00E25EA9" w:rsidRPr="00AA0C24">
        <w:rPr>
          <w:rFonts w:ascii="Times New Roman" w:hAnsi="Times New Roman"/>
        </w:rPr>
        <w:t xml:space="preserve"> </w:t>
      </w:r>
      <w:r w:rsidR="002C1469" w:rsidRPr="00AA0C24">
        <w:rPr>
          <w:rFonts w:ascii="Times New Roman" w:hAnsi="Times New Roman"/>
        </w:rPr>
        <w:t>n</w:t>
      </w:r>
      <w:r w:rsidR="00E25EA9" w:rsidRPr="00AA0C24">
        <w:rPr>
          <w:rFonts w:ascii="Times New Roman" w:hAnsi="Times New Roman"/>
        </w:rPr>
        <w:t>o</w:t>
      </w:r>
      <w:r w:rsidR="002C1469" w:rsidRPr="00AA0C24">
        <w:rPr>
          <w:rFonts w:ascii="Times New Roman" w:hAnsi="Times New Roman"/>
        </w:rPr>
        <w:t>t account for all the variation that the graminoid covariate explains</w:t>
      </w:r>
      <w:r w:rsidR="006568A8" w:rsidRPr="00AA0C24">
        <w:rPr>
          <w:rFonts w:ascii="Times New Roman" w:hAnsi="Times New Roman"/>
        </w:rPr>
        <w:t xml:space="preserve"> in the </w:t>
      </w:r>
      <w:r w:rsidR="00EC6692" w:rsidRPr="00AA0C24">
        <w:rPr>
          <w:rFonts w:ascii="Times New Roman" w:hAnsi="Times New Roman"/>
        </w:rPr>
        <w:t>Denali Park</w:t>
      </w:r>
      <w:r w:rsidR="006568A8" w:rsidRPr="00AA0C24">
        <w:rPr>
          <w:rFonts w:ascii="Times New Roman" w:hAnsi="Times New Roman"/>
        </w:rPr>
        <w:t xml:space="preserve"> model</w:t>
      </w:r>
      <w:r w:rsidR="002C1469" w:rsidRPr="00AA0C24">
        <w:rPr>
          <w:rFonts w:ascii="Times New Roman" w:hAnsi="Times New Roman"/>
        </w:rPr>
        <w:t xml:space="preserve">. </w:t>
      </w:r>
      <w:r w:rsidR="002954B5" w:rsidRPr="00AA0C24">
        <w:rPr>
          <w:rFonts w:ascii="Times New Roman" w:hAnsi="Times New Roman"/>
        </w:rPr>
        <w:t xml:space="preserve">While the Denali Park </w:t>
      </w:r>
      <w:r w:rsidR="00A00C71" w:rsidRPr="00AA0C24">
        <w:rPr>
          <w:rFonts w:ascii="Times New Roman" w:hAnsi="Times New Roman"/>
        </w:rPr>
        <w:t>models</w:t>
      </w:r>
      <w:r w:rsidR="002954B5" w:rsidRPr="00AA0C24">
        <w:rPr>
          <w:rFonts w:ascii="Times New Roman" w:hAnsi="Times New Roman"/>
        </w:rPr>
        <w:t xml:space="preserve"> recovered known wintering grounds, it did have one noteworthy artifact, </w:t>
      </w:r>
      <w:r w:rsidR="007A1410" w:rsidRPr="00AA0C24">
        <w:rPr>
          <w:rFonts w:ascii="Times New Roman" w:hAnsi="Times New Roman"/>
        </w:rPr>
        <w:t>caused by the fact that the graminoid layer was built using a categorical (e</w:t>
      </w:r>
      <w:r w:rsidR="00E25EA9" w:rsidRPr="00AA0C24">
        <w:rPr>
          <w:rFonts w:ascii="Times New Roman" w:hAnsi="Times New Roman"/>
        </w:rPr>
        <w:t>.</w:t>
      </w:r>
      <w:r w:rsidR="007A1410" w:rsidRPr="00AA0C24">
        <w:rPr>
          <w:rFonts w:ascii="Times New Roman" w:hAnsi="Times New Roman"/>
        </w:rPr>
        <w:t>g. polygon) predictor (Nelson et al. 2013)</w:t>
      </w:r>
      <w:r w:rsidR="002954B5" w:rsidRPr="00AA0C24">
        <w:rPr>
          <w:rFonts w:ascii="Times New Roman" w:hAnsi="Times New Roman"/>
        </w:rPr>
        <w:t>. These appear</w:t>
      </w:r>
      <w:r w:rsidR="007A1410" w:rsidRPr="00AA0C24">
        <w:rPr>
          <w:rFonts w:ascii="Times New Roman" w:hAnsi="Times New Roman"/>
        </w:rPr>
        <w:t xml:space="preserve"> </w:t>
      </w:r>
      <w:r w:rsidR="002954B5" w:rsidRPr="00AA0C24">
        <w:rPr>
          <w:rFonts w:ascii="Times New Roman" w:hAnsi="Times New Roman"/>
        </w:rPr>
        <w:t xml:space="preserve">as </w:t>
      </w:r>
      <w:r w:rsidR="007A1410" w:rsidRPr="00AA0C24">
        <w:rPr>
          <w:rFonts w:ascii="Times New Roman" w:hAnsi="Times New Roman"/>
        </w:rPr>
        <w:t>polygon</w:t>
      </w:r>
      <w:r w:rsidR="00EA1FFD" w:rsidRPr="00AA0C24">
        <w:rPr>
          <w:rFonts w:ascii="Times New Roman" w:hAnsi="Times New Roman"/>
        </w:rPr>
        <w:t>al</w:t>
      </w:r>
      <w:r w:rsidR="007A1410" w:rsidRPr="00AA0C24">
        <w:rPr>
          <w:rFonts w:ascii="Times New Roman" w:hAnsi="Times New Roman"/>
        </w:rPr>
        <w:t xml:space="preserve"> areas of </w:t>
      </w:r>
      <w:r w:rsidR="007A1410" w:rsidRPr="00AA0C24">
        <w:rPr>
          <w:rFonts w:ascii="Times New Roman" w:hAnsi="Times New Roman"/>
        </w:rPr>
        <w:lastRenderedPageBreak/>
        <w:t xml:space="preserve">estimated caribou occurrence shown as yellow areas in the west side of the park along the Alaska </w:t>
      </w:r>
      <w:r w:rsidR="00E25EA9" w:rsidRPr="00AA0C24">
        <w:rPr>
          <w:rFonts w:ascii="Times New Roman" w:hAnsi="Times New Roman"/>
        </w:rPr>
        <w:t>R</w:t>
      </w:r>
      <w:r w:rsidR="007A1410" w:rsidRPr="00AA0C24">
        <w:rPr>
          <w:rFonts w:ascii="Times New Roman" w:hAnsi="Times New Roman"/>
        </w:rPr>
        <w:t>ange (</w:t>
      </w:r>
      <w:r w:rsidR="00156769" w:rsidRPr="00AA0C24">
        <w:rPr>
          <w:rFonts w:ascii="Times New Roman" w:hAnsi="Times New Roman"/>
        </w:rPr>
        <w:t>Fig. 4</w:t>
      </w:r>
      <w:r w:rsidR="007A1410" w:rsidRPr="00AA0C24">
        <w:rPr>
          <w:rFonts w:ascii="Times New Roman" w:hAnsi="Times New Roman"/>
        </w:rPr>
        <w:t xml:space="preserve">A). </w:t>
      </w:r>
    </w:p>
    <w:p w:rsidR="00270CF6" w:rsidRPr="00AA0C24" w:rsidRDefault="00270CF6" w:rsidP="00270CF6">
      <w:pPr>
        <w:spacing w:line="480" w:lineRule="auto"/>
        <w:ind w:left="720"/>
        <w:rPr>
          <w:rFonts w:ascii="Times New Roman" w:hAnsi="Times New Roman"/>
        </w:rPr>
      </w:pPr>
    </w:p>
    <w:p w:rsidR="00270CF6" w:rsidRPr="00AA0C24" w:rsidRDefault="007C0889" w:rsidP="00270CF6">
      <w:pPr>
        <w:spacing w:line="480" w:lineRule="auto"/>
        <w:rPr>
          <w:rFonts w:ascii="Times New Roman" w:hAnsi="Times New Roman"/>
          <w:i/>
          <w:u w:val="single"/>
        </w:rPr>
      </w:pPr>
      <w:r>
        <w:rPr>
          <w:rFonts w:ascii="Times New Roman" w:hAnsi="Times New Roman"/>
          <w:i/>
          <w:u w:val="single"/>
        </w:rPr>
        <w:t xml:space="preserve">4.3 </w:t>
      </w:r>
      <w:r w:rsidR="00270CF6" w:rsidRPr="00AA0C24">
        <w:rPr>
          <w:rFonts w:ascii="Times New Roman" w:hAnsi="Times New Roman"/>
          <w:i/>
          <w:u w:val="single"/>
        </w:rPr>
        <w:t>Temporal variation in</w:t>
      </w:r>
      <w:r w:rsidR="0003647D" w:rsidRPr="00AA0C24">
        <w:rPr>
          <w:rFonts w:ascii="Times New Roman" w:hAnsi="Times New Roman"/>
          <w:i/>
          <w:u w:val="single"/>
        </w:rPr>
        <w:t xml:space="preserve"> selected</w:t>
      </w:r>
      <w:r w:rsidR="00270CF6" w:rsidRPr="00AA0C24">
        <w:rPr>
          <w:rFonts w:ascii="Times New Roman" w:hAnsi="Times New Roman"/>
          <w:i/>
          <w:u w:val="single"/>
        </w:rPr>
        <w:t xml:space="preserve"> habitat selection</w:t>
      </w:r>
    </w:p>
    <w:p w:rsidR="00270CF6" w:rsidRPr="00AA0C24" w:rsidRDefault="00DF7E8E" w:rsidP="00270CF6">
      <w:pPr>
        <w:spacing w:line="480" w:lineRule="auto"/>
        <w:ind w:firstLine="720"/>
        <w:rPr>
          <w:rFonts w:ascii="Times New Roman" w:hAnsi="Times New Roman"/>
        </w:rPr>
      </w:pPr>
      <w:r w:rsidRPr="00AA0C24">
        <w:rPr>
          <w:rFonts w:ascii="Times New Roman" w:hAnsi="Times New Roman"/>
        </w:rPr>
        <w:t>F</w:t>
      </w:r>
      <w:r w:rsidR="0007433B" w:rsidRPr="00AA0C24">
        <w:rPr>
          <w:rFonts w:ascii="Times New Roman" w:hAnsi="Times New Roman"/>
        </w:rPr>
        <w:t>actors besides climate likely caused the inter</w:t>
      </w:r>
      <w:r w:rsidRPr="00AA0C24">
        <w:rPr>
          <w:rFonts w:ascii="Times New Roman" w:hAnsi="Times New Roman"/>
        </w:rPr>
        <w:t>-</w:t>
      </w:r>
      <w:r w:rsidR="0007433B" w:rsidRPr="00AA0C24">
        <w:rPr>
          <w:rFonts w:ascii="Times New Roman" w:hAnsi="Times New Roman"/>
        </w:rPr>
        <w:t>annual variation in habitat selection,</w:t>
      </w:r>
      <w:r w:rsidR="00270CF6" w:rsidRPr="00AA0C24">
        <w:rPr>
          <w:rFonts w:ascii="Times New Roman" w:hAnsi="Times New Roman"/>
        </w:rPr>
        <w:t xml:space="preserve"> since climate data did</w:t>
      </w:r>
      <w:r w:rsidRPr="00AA0C24">
        <w:rPr>
          <w:rFonts w:ascii="Times New Roman" w:hAnsi="Times New Roman"/>
        </w:rPr>
        <w:t xml:space="preserve"> </w:t>
      </w:r>
      <w:r w:rsidR="00270CF6" w:rsidRPr="00AA0C24">
        <w:rPr>
          <w:rFonts w:ascii="Times New Roman" w:hAnsi="Times New Roman"/>
        </w:rPr>
        <w:t>n</w:t>
      </w:r>
      <w:r w:rsidRPr="00AA0C24">
        <w:rPr>
          <w:rFonts w:ascii="Times New Roman" w:hAnsi="Times New Roman"/>
        </w:rPr>
        <w:t>o</w:t>
      </w:r>
      <w:r w:rsidR="00270CF6" w:rsidRPr="00AA0C24">
        <w:rPr>
          <w:rFonts w:ascii="Times New Roman" w:hAnsi="Times New Roman"/>
        </w:rPr>
        <w:t>t come into the models nor did it differ significantly between years</w:t>
      </w:r>
      <w:r w:rsidR="009D481E" w:rsidRPr="00AA0C24">
        <w:rPr>
          <w:rFonts w:ascii="Times New Roman" w:hAnsi="Times New Roman"/>
        </w:rPr>
        <w:t xml:space="preserve"> </w:t>
      </w:r>
      <w:r w:rsidR="00270CF6" w:rsidRPr="00AA0C24">
        <w:rPr>
          <w:rFonts w:ascii="Times New Roman" w:hAnsi="Times New Roman"/>
        </w:rPr>
        <w:t>except weakly for average maximum monthly snow depths (F</w:t>
      </w:r>
      <w:r w:rsidR="00270CF6" w:rsidRPr="00AA0C24">
        <w:rPr>
          <w:rFonts w:ascii="Times New Roman" w:hAnsi="Times New Roman"/>
          <w:vertAlign w:val="subscript"/>
        </w:rPr>
        <w:t xml:space="preserve">2,20 </w:t>
      </w:r>
      <w:r w:rsidR="00270CF6" w:rsidRPr="00AA0C24">
        <w:rPr>
          <w:rFonts w:ascii="Times New Roman" w:hAnsi="Times New Roman"/>
        </w:rPr>
        <w:t xml:space="preserve">= 1.7, p = 0.08). </w:t>
      </w:r>
      <w:r w:rsidR="003F596E" w:rsidRPr="00AA0C24">
        <w:rPr>
          <w:rFonts w:ascii="Times New Roman" w:hAnsi="Times New Roman"/>
        </w:rPr>
        <w:t>O</w:t>
      </w:r>
      <w:r w:rsidR="00270CF6" w:rsidRPr="00AA0C24">
        <w:rPr>
          <w:rFonts w:ascii="Times New Roman" w:hAnsi="Times New Roman"/>
        </w:rPr>
        <w:t>ur ANOVA of climate data with season as the sample unit failed to detect the climatic differences between years</w:t>
      </w:r>
      <w:r w:rsidR="003F596E" w:rsidRPr="00AA0C24">
        <w:rPr>
          <w:rFonts w:ascii="Times New Roman" w:hAnsi="Times New Roman"/>
        </w:rPr>
        <w:t xml:space="preserve"> likely because climatic variation can be quite high in short periods of time (day or weeks)</w:t>
      </w:r>
      <w:r w:rsidR="00ED2243" w:rsidRPr="00AA0C24">
        <w:rPr>
          <w:rFonts w:ascii="Times New Roman" w:hAnsi="Times New Roman"/>
        </w:rPr>
        <w:t xml:space="preserve"> in this region</w:t>
      </w:r>
      <w:r w:rsidR="00270CF6" w:rsidRPr="00AA0C24">
        <w:rPr>
          <w:rFonts w:ascii="Times New Roman" w:hAnsi="Times New Roman"/>
        </w:rPr>
        <w:t xml:space="preserve">. There are many possible climatic lag effects or unmeasured </w:t>
      </w:r>
      <w:r w:rsidR="00374FD3" w:rsidRPr="00AA0C24">
        <w:rPr>
          <w:rFonts w:ascii="Times New Roman" w:hAnsi="Times New Roman"/>
        </w:rPr>
        <w:t xml:space="preserve">factors </w:t>
      </w:r>
      <w:r w:rsidR="00270CF6" w:rsidRPr="00AA0C24">
        <w:rPr>
          <w:rFonts w:ascii="Times New Roman" w:hAnsi="Times New Roman"/>
        </w:rPr>
        <w:t xml:space="preserve">that occurred </w:t>
      </w:r>
      <w:r w:rsidR="00ED2243" w:rsidRPr="00AA0C24">
        <w:rPr>
          <w:rFonts w:ascii="Times New Roman" w:hAnsi="Times New Roman"/>
        </w:rPr>
        <w:t xml:space="preserve">outside </w:t>
      </w:r>
      <w:r w:rsidR="00270CF6" w:rsidRPr="00AA0C24">
        <w:rPr>
          <w:rFonts w:ascii="Times New Roman" w:hAnsi="Times New Roman"/>
        </w:rPr>
        <w:t xml:space="preserve">the spatial or temporal grain of the </w:t>
      </w:r>
      <w:r w:rsidR="008634AC" w:rsidRPr="00AA0C24">
        <w:rPr>
          <w:rFonts w:ascii="Times New Roman" w:hAnsi="Times New Roman"/>
        </w:rPr>
        <w:t>location</w:t>
      </w:r>
      <w:r w:rsidR="00270CF6" w:rsidRPr="00AA0C24">
        <w:rPr>
          <w:rFonts w:ascii="Times New Roman" w:hAnsi="Times New Roman"/>
        </w:rPr>
        <w:t xml:space="preserve"> interval. Possible lag effects include summers where caribou failed to acquire enough body mass or fat content before winter or especially intense insect harassment or high parasite loads. Since caribou catabolize fat acquired in the summer to survive through the winter (</w:t>
      </w:r>
      <w:r w:rsidR="0059210A" w:rsidRPr="00AA0C24">
        <w:rPr>
          <w:rFonts w:ascii="Times New Roman" w:hAnsi="Times New Roman"/>
        </w:rPr>
        <w:t xml:space="preserve">Boertje 1984, </w:t>
      </w:r>
      <w:r w:rsidR="003A4A1C" w:rsidRPr="00AA0C24">
        <w:rPr>
          <w:rFonts w:ascii="Times New Roman" w:hAnsi="Times New Roman"/>
        </w:rPr>
        <w:t>Barboza and Parker 2008</w:t>
      </w:r>
      <w:r w:rsidR="00C3734D" w:rsidRPr="00AA0C24">
        <w:rPr>
          <w:rFonts w:ascii="Times New Roman" w:hAnsi="Times New Roman"/>
        </w:rPr>
        <w:t xml:space="preserve">), it possible that a </w:t>
      </w:r>
      <w:r w:rsidR="00270CF6" w:rsidRPr="00AA0C24">
        <w:rPr>
          <w:rFonts w:ascii="Times New Roman" w:hAnsi="Times New Roman"/>
        </w:rPr>
        <w:t>nutritional deficit from inadequate summer nutrition could have altered winter movements. Rain on snow events through the winter could have created hard snow layers that could have also caused the caribou to choose different habitat between years. Extremely hard snow layers can greatly increase energetic costs of traveling through snow (</w:t>
      </w:r>
      <w:r w:rsidR="0059210A" w:rsidRPr="00AA0C24">
        <w:rPr>
          <w:rFonts w:ascii="Times New Roman" w:hAnsi="Times New Roman"/>
        </w:rPr>
        <w:t>Fancy and White 1985, Collins and Smith 1991</w:t>
      </w:r>
      <w:r w:rsidR="00270CF6" w:rsidRPr="00AA0C24">
        <w:rPr>
          <w:rFonts w:ascii="Times New Roman" w:hAnsi="Times New Roman"/>
        </w:rPr>
        <w:t xml:space="preserve">) but those snow conditions could have been ephemeral and changed between </w:t>
      </w:r>
      <w:r w:rsidR="008634AC" w:rsidRPr="00AA0C24">
        <w:rPr>
          <w:rFonts w:ascii="Times New Roman" w:hAnsi="Times New Roman"/>
        </w:rPr>
        <w:t>location</w:t>
      </w:r>
      <w:r w:rsidR="00270CF6" w:rsidRPr="00AA0C24">
        <w:rPr>
          <w:rFonts w:ascii="Times New Roman" w:hAnsi="Times New Roman"/>
        </w:rPr>
        <w:t>s</w:t>
      </w:r>
      <w:r w:rsidR="00E8322E" w:rsidRPr="00AA0C24">
        <w:rPr>
          <w:rFonts w:ascii="Times New Roman" w:hAnsi="Times New Roman"/>
        </w:rPr>
        <w:t xml:space="preserve">. </w:t>
      </w:r>
      <w:r w:rsidR="00270CF6" w:rsidRPr="00AA0C24">
        <w:rPr>
          <w:rFonts w:ascii="Times New Roman" w:hAnsi="Times New Roman"/>
        </w:rPr>
        <w:t>Predation pressure could have also varied between years if wolves</w:t>
      </w:r>
      <w:r w:rsidR="003A4A1C" w:rsidRPr="00AA0C24">
        <w:rPr>
          <w:rFonts w:ascii="Times New Roman" w:hAnsi="Times New Roman"/>
        </w:rPr>
        <w:t xml:space="preserve"> (</w:t>
      </w:r>
      <w:r w:rsidR="003A4A1C" w:rsidRPr="00AA0C24">
        <w:rPr>
          <w:rFonts w:ascii="Times New Roman" w:hAnsi="Times New Roman"/>
          <w:i/>
        </w:rPr>
        <w:t>Canis lupus</w:t>
      </w:r>
      <w:r w:rsidR="003A4A1C" w:rsidRPr="00AA0C24">
        <w:rPr>
          <w:rFonts w:ascii="Times New Roman" w:hAnsi="Times New Roman"/>
        </w:rPr>
        <w:t>)</w:t>
      </w:r>
      <w:r w:rsidR="00270CF6" w:rsidRPr="00AA0C24">
        <w:rPr>
          <w:rFonts w:ascii="Times New Roman" w:hAnsi="Times New Roman"/>
        </w:rPr>
        <w:t xml:space="preserve"> sought out caribou more actively in years with low moose </w:t>
      </w:r>
      <w:r w:rsidR="003A4A1C" w:rsidRPr="00AA0C24">
        <w:rPr>
          <w:rFonts w:ascii="Times New Roman" w:hAnsi="Times New Roman"/>
        </w:rPr>
        <w:t>(</w:t>
      </w:r>
      <w:r w:rsidR="003A4A1C" w:rsidRPr="00AA0C24">
        <w:rPr>
          <w:rFonts w:ascii="Times New Roman" w:hAnsi="Times New Roman"/>
          <w:i/>
        </w:rPr>
        <w:t>Alces alces</w:t>
      </w:r>
      <w:r w:rsidR="003A4A1C" w:rsidRPr="00AA0C24">
        <w:rPr>
          <w:rFonts w:ascii="Times New Roman" w:hAnsi="Times New Roman"/>
        </w:rPr>
        <w:t xml:space="preserve">) </w:t>
      </w:r>
      <w:r w:rsidR="00270CF6" w:rsidRPr="00AA0C24">
        <w:rPr>
          <w:rFonts w:ascii="Times New Roman" w:hAnsi="Times New Roman"/>
        </w:rPr>
        <w:t xml:space="preserve">density. Wolves primarily hunt moose in the winter in Denali </w:t>
      </w:r>
      <w:r w:rsidR="00F23D13" w:rsidRPr="00AA0C24">
        <w:rPr>
          <w:rFonts w:ascii="Times New Roman" w:hAnsi="Times New Roman"/>
        </w:rPr>
        <w:t xml:space="preserve">N.P.P. </w:t>
      </w:r>
      <w:r w:rsidR="00270CF6" w:rsidRPr="00AA0C24">
        <w:rPr>
          <w:rFonts w:ascii="Times New Roman" w:hAnsi="Times New Roman"/>
        </w:rPr>
        <w:t xml:space="preserve">but variation in moose numbers could have caused a switch to heavier predation upon caribou resulting in shifts in caribou habitat selection. </w:t>
      </w:r>
      <w:r w:rsidR="00270CF6" w:rsidRPr="00AA0C24">
        <w:rPr>
          <w:rFonts w:ascii="Times New Roman" w:hAnsi="Times New Roman"/>
        </w:rPr>
        <w:lastRenderedPageBreak/>
        <w:t xml:space="preserve">Detecting </w:t>
      </w:r>
      <w:r w:rsidR="00243C0B" w:rsidRPr="00AA0C24">
        <w:rPr>
          <w:rFonts w:ascii="Times New Roman" w:hAnsi="Times New Roman"/>
        </w:rPr>
        <w:t>e</w:t>
      </w:r>
      <w:r w:rsidR="00270CF6" w:rsidRPr="00AA0C24">
        <w:rPr>
          <w:rFonts w:ascii="Times New Roman" w:hAnsi="Times New Roman"/>
        </w:rPr>
        <w:t xml:space="preserve">ffects such as these at finer temporal grain would </w:t>
      </w:r>
      <w:r w:rsidR="00243C0B" w:rsidRPr="00AA0C24">
        <w:rPr>
          <w:rFonts w:ascii="Times New Roman" w:hAnsi="Times New Roman"/>
        </w:rPr>
        <w:t xml:space="preserve">be </w:t>
      </w:r>
      <w:r w:rsidR="003A4A1C" w:rsidRPr="00AA0C24">
        <w:rPr>
          <w:rFonts w:ascii="Times New Roman" w:hAnsi="Times New Roman"/>
        </w:rPr>
        <w:t>aided by</w:t>
      </w:r>
      <w:r w:rsidR="00270CF6" w:rsidRPr="00AA0C24">
        <w:rPr>
          <w:rFonts w:ascii="Times New Roman" w:hAnsi="Times New Roman"/>
        </w:rPr>
        <w:t xml:space="preserve"> GPS collars</w:t>
      </w:r>
      <w:r w:rsidR="00243C0B" w:rsidRPr="00AA0C24">
        <w:rPr>
          <w:rFonts w:ascii="Times New Roman" w:hAnsi="Times New Roman"/>
        </w:rPr>
        <w:t>, which are currently being deployed on the Denali Caribou Herd</w:t>
      </w:r>
      <w:r w:rsidR="00270CF6" w:rsidRPr="00AA0C24">
        <w:rPr>
          <w:rFonts w:ascii="Times New Roman" w:hAnsi="Times New Roman"/>
        </w:rPr>
        <w:t xml:space="preserve">. </w:t>
      </w:r>
    </w:p>
    <w:p w:rsidR="00270CF6" w:rsidRPr="00AA0C24" w:rsidRDefault="00270CF6" w:rsidP="00270CF6">
      <w:pPr>
        <w:spacing w:line="480" w:lineRule="auto"/>
        <w:ind w:firstLine="720"/>
        <w:rPr>
          <w:rFonts w:ascii="Times New Roman" w:hAnsi="Times New Roman"/>
          <w:b/>
        </w:rPr>
      </w:pPr>
      <w:r w:rsidRPr="00AA0C24">
        <w:rPr>
          <w:rFonts w:ascii="Times New Roman" w:hAnsi="Times New Roman"/>
        </w:rPr>
        <w:t>Caribou selected different habitat between seasons within a given winter (</w:t>
      </w:r>
      <w:r w:rsidR="00F50498" w:rsidRPr="00AA0C24">
        <w:rPr>
          <w:rFonts w:ascii="Times New Roman" w:hAnsi="Times New Roman"/>
        </w:rPr>
        <w:t>Fig. 6</w:t>
      </w:r>
      <w:r w:rsidR="004F3CB2" w:rsidRPr="00AA0C24">
        <w:rPr>
          <w:rFonts w:ascii="Times New Roman" w:hAnsi="Times New Roman"/>
        </w:rPr>
        <w:t>)</w:t>
      </w:r>
      <w:r w:rsidRPr="00AA0C24">
        <w:rPr>
          <w:rFonts w:ascii="Times New Roman" w:hAnsi="Times New Roman"/>
        </w:rPr>
        <w:t>. As winter progressed, caribou congregated in are</w:t>
      </w:r>
      <w:r w:rsidR="00A52642" w:rsidRPr="00AA0C24">
        <w:rPr>
          <w:rFonts w:ascii="Times New Roman" w:hAnsi="Times New Roman"/>
        </w:rPr>
        <w:t>as with more lichens (</w:t>
      </w:r>
      <w:r w:rsidR="00F50498" w:rsidRPr="00AA0C24">
        <w:rPr>
          <w:rFonts w:ascii="Times New Roman" w:hAnsi="Times New Roman"/>
        </w:rPr>
        <w:t>Fig. 6</w:t>
      </w:r>
      <w:r w:rsidR="00A52642" w:rsidRPr="00AA0C24">
        <w:rPr>
          <w:rFonts w:ascii="Times New Roman" w:hAnsi="Times New Roman"/>
        </w:rPr>
        <w:t>A), less shrub cover (</w:t>
      </w:r>
      <w:r w:rsidR="00F50498" w:rsidRPr="00AA0C24">
        <w:rPr>
          <w:rFonts w:ascii="Times New Roman" w:hAnsi="Times New Roman"/>
        </w:rPr>
        <w:t>Fig. 6</w:t>
      </w:r>
      <w:r w:rsidR="00A52642" w:rsidRPr="00AA0C24">
        <w:rPr>
          <w:rFonts w:ascii="Times New Roman" w:hAnsi="Times New Roman"/>
        </w:rPr>
        <w:t>B), shallower snowpack (</w:t>
      </w:r>
      <w:r w:rsidR="00F50498" w:rsidRPr="00AA0C24">
        <w:rPr>
          <w:rFonts w:ascii="Times New Roman" w:hAnsi="Times New Roman"/>
        </w:rPr>
        <w:t>Fig. 6</w:t>
      </w:r>
      <w:r w:rsidR="00A52642" w:rsidRPr="00AA0C24">
        <w:rPr>
          <w:rFonts w:ascii="Times New Roman" w:hAnsi="Times New Roman"/>
        </w:rPr>
        <w:t>C) and earlier snow-free date (</w:t>
      </w:r>
      <w:r w:rsidR="00F50498" w:rsidRPr="00AA0C24">
        <w:rPr>
          <w:rFonts w:ascii="Times New Roman" w:hAnsi="Times New Roman"/>
        </w:rPr>
        <w:t>Fig. 6</w:t>
      </w:r>
      <w:r w:rsidR="00A52642" w:rsidRPr="00AA0C24">
        <w:rPr>
          <w:rFonts w:ascii="Times New Roman" w:hAnsi="Times New Roman"/>
        </w:rPr>
        <w:t>D</w:t>
      </w:r>
      <w:r w:rsidRPr="00AA0C24">
        <w:rPr>
          <w:rFonts w:ascii="Times New Roman" w:hAnsi="Times New Roman"/>
        </w:rPr>
        <w:t xml:space="preserve">). Shrubs and trees trap snow making more difficult conditions for movement and foraging. </w:t>
      </w:r>
      <w:r w:rsidR="00E31D99" w:rsidRPr="00AA0C24">
        <w:rPr>
          <w:rFonts w:ascii="Times New Roman" w:hAnsi="Times New Roman"/>
        </w:rPr>
        <w:t>S</w:t>
      </w:r>
      <w:r w:rsidR="004025CC" w:rsidRPr="00AA0C24">
        <w:rPr>
          <w:rFonts w:ascii="Times New Roman" w:hAnsi="Times New Roman"/>
        </w:rPr>
        <w:t xml:space="preserve">now accumulates over the course of the winter </w:t>
      </w:r>
      <w:r w:rsidR="00E31D99" w:rsidRPr="00AA0C24">
        <w:rPr>
          <w:rFonts w:ascii="Times New Roman" w:hAnsi="Times New Roman"/>
        </w:rPr>
        <w:t>in De</w:t>
      </w:r>
      <w:r w:rsidR="00A03778" w:rsidRPr="00AA0C24">
        <w:rPr>
          <w:rFonts w:ascii="Times New Roman" w:hAnsi="Times New Roman"/>
        </w:rPr>
        <w:t>n</w:t>
      </w:r>
      <w:r w:rsidR="00E31D99" w:rsidRPr="00AA0C24">
        <w:rPr>
          <w:rFonts w:ascii="Times New Roman" w:hAnsi="Times New Roman"/>
        </w:rPr>
        <w:t xml:space="preserve">ali </w:t>
      </w:r>
      <w:r w:rsidR="00F23D13" w:rsidRPr="00AA0C24">
        <w:rPr>
          <w:rFonts w:ascii="Times New Roman" w:hAnsi="Times New Roman"/>
        </w:rPr>
        <w:t xml:space="preserve">N.P.P. </w:t>
      </w:r>
      <w:r w:rsidR="004025CC" w:rsidRPr="00AA0C24">
        <w:rPr>
          <w:rFonts w:ascii="Times New Roman" w:hAnsi="Times New Roman"/>
        </w:rPr>
        <w:t>reaching maxi</w:t>
      </w:r>
      <w:r w:rsidR="00441F9E" w:rsidRPr="00AA0C24">
        <w:rPr>
          <w:rFonts w:ascii="Times New Roman" w:hAnsi="Times New Roman"/>
        </w:rPr>
        <w:t>mum depths in late winter (i.e.</w:t>
      </w:r>
      <w:r w:rsidR="004025CC" w:rsidRPr="00AA0C24">
        <w:rPr>
          <w:rFonts w:ascii="Times New Roman" w:hAnsi="Times New Roman"/>
        </w:rPr>
        <w:t xml:space="preserve"> April). </w:t>
      </w:r>
      <w:r w:rsidR="00E31D99" w:rsidRPr="00AA0C24">
        <w:rPr>
          <w:rFonts w:ascii="Times New Roman" w:hAnsi="Times New Roman"/>
        </w:rPr>
        <w:t xml:space="preserve">Our interpretation is that </w:t>
      </w:r>
      <w:r w:rsidR="00A03778" w:rsidRPr="00AA0C24">
        <w:rPr>
          <w:rFonts w:ascii="Times New Roman" w:hAnsi="Times New Roman"/>
        </w:rPr>
        <w:t>c</w:t>
      </w:r>
      <w:r w:rsidRPr="00AA0C24">
        <w:rPr>
          <w:rFonts w:ascii="Times New Roman" w:hAnsi="Times New Roman"/>
        </w:rPr>
        <w:t>aribou likely sought out higher lichen cover late in the winter because other food sources have been exhausted</w:t>
      </w:r>
      <w:r w:rsidR="008C68ED" w:rsidRPr="00AA0C24">
        <w:rPr>
          <w:rFonts w:ascii="Times New Roman" w:hAnsi="Times New Roman"/>
        </w:rPr>
        <w:t xml:space="preserve">. </w:t>
      </w:r>
      <w:r w:rsidR="004025CC" w:rsidRPr="00AA0C24">
        <w:rPr>
          <w:rFonts w:ascii="Times New Roman" w:hAnsi="Times New Roman"/>
        </w:rPr>
        <w:t xml:space="preserve">Similarly, as snow depths increased over the winter, there was greater impetus to find areas of low snow where </w:t>
      </w:r>
      <w:r w:rsidRPr="00AA0C24">
        <w:rPr>
          <w:rFonts w:ascii="Times New Roman" w:hAnsi="Times New Roman"/>
        </w:rPr>
        <w:t xml:space="preserve">digging for lichens </w:t>
      </w:r>
      <w:r w:rsidR="00ED2243" w:rsidRPr="00AA0C24">
        <w:rPr>
          <w:rFonts w:ascii="Times New Roman" w:hAnsi="Times New Roman"/>
        </w:rPr>
        <w:t xml:space="preserve">is </w:t>
      </w:r>
      <w:r w:rsidRPr="00AA0C24">
        <w:rPr>
          <w:rFonts w:ascii="Times New Roman" w:hAnsi="Times New Roman"/>
        </w:rPr>
        <w:t xml:space="preserve">less energetically taxing. </w:t>
      </w:r>
      <w:r w:rsidR="00ED2243" w:rsidRPr="00AA0C24">
        <w:rPr>
          <w:rFonts w:ascii="Times New Roman" w:hAnsi="Times New Roman"/>
        </w:rPr>
        <w:t xml:space="preserve">In other words, changing habitat preferences (both intra- and inter-annually) may be a functional response to increasing snow depths. </w:t>
      </w:r>
      <w:r w:rsidRPr="00AA0C24">
        <w:rPr>
          <w:rFonts w:ascii="Times New Roman" w:hAnsi="Times New Roman"/>
        </w:rPr>
        <w:t>Energetic needs of pregnant caribou also increase in the spring (</w:t>
      </w:r>
      <w:r w:rsidR="0059210A" w:rsidRPr="00AA0C24">
        <w:rPr>
          <w:rFonts w:ascii="Times New Roman" w:hAnsi="Times New Roman"/>
        </w:rPr>
        <w:t>Boertje 1985b, Barboza and Parker 2008</w:t>
      </w:r>
      <w:r w:rsidRPr="00AA0C24">
        <w:rPr>
          <w:rFonts w:ascii="Times New Roman" w:hAnsi="Times New Roman"/>
        </w:rPr>
        <w:t xml:space="preserve">), which could have stimulated the collared animals (all females) to seek higher returns on foraging effort. Caribou have been shown avoid moose, which eat predominantly shrubs, to decrease predation risk </w:t>
      </w:r>
      <w:r w:rsidR="00F02836" w:rsidRPr="00AA0C24">
        <w:rPr>
          <w:rFonts w:ascii="Times New Roman" w:hAnsi="Times New Roman"/>
        </w:rPr>
        <w:fldChar w:fldCharType="begin"/>
      </w:r>
      <w:r w:rsidRPr="00AA0C24">
        <w:rPr>
          <w:rFonts w:ascii="Times New Roman" w:hAnsi="Times New Roman"/>
        </w:rPr>
        <w:instrText xml:space="preserve"> ADDIN ZOTERO_ITEM CSL_CITATION {"citationID":"3TTAk5rS","properties":{"formattedCitation":"(Cumming, Beange, and Lavoie 1996)","plainCitation":"(Cumming, Beange, and Lavoie 1996)"},"citationItems":[{"id":251,"uris":["http://zotero.org/users/98840/items/XXRSFJ42"],"uri":["http://zotero.org/users/98840/items/XXRSFJ42"],"itemData":{"id":251,"type":"article-journal","title":"Habitat partitioning between woodland caribou and moose in Ontario: the potential role of shared predation risk","container-title":"RANGIFER-HARSTAD-","page":"81–94","volume":"16","source":"Google Scholar","shortTitle":"Habitat partitioning between woodland caribou and moose in Ontario","author":[{"family":"Cumming","given":"H. G."},{"family":"Beange","given":"D. B."},{"family":"Lavoie","given":"G."}],"issued":{"date-parts":[[1996]]}}}],"schema":"https://github.com/citation-style-language/schema/raw/master/csl-citation.json"} </w:instrText>
      </w:r>
      <w:r w:rsidR="00F02836" w:rsidRPr="00AA0C24">
        <w:rPr>
          <w:rFonts w:ascii="Times New Roman" w:hAnsi="Times New Roman"/>
        </w:rPr>
        <w:fldChar w:fldCharType="separate"/>
      </w:r>
      <w:r w:rsidRPr="00AA0C24">
        <w:rPr>
          <w:rFonts w:ascii="Times New Roman" w:hAnsi="Times New Roman"/>
          <w:noProof/>
        </w:rPr>
        <w:t>(Cumming et al. 1996)</w:t>
      </w:r>
      <w:r w:rsidR="00F02836" w:rsidRPr="00AA0C24">
        <w:rPr>
          <w:rFonts w:ascii="Times New Roman" w:hAnsi="Times New Roman"/>
        </w:rPr>
        <w:fldChar w:fldCharType="end"/>
      </w:r>
      <w:r w:rsidRPr="00AA0C24">
        <w:rPr>
          <w:rFonts w:ascii="Times New Roman" w:hAnsi="Times New Roman"/>
        </w:rPr>
        <w:t>, which may explain why caribou avoided higher shrub cover.</w:t>
      </w:r>
      <w:r w:rsidR="007B23B4" w:rsidRPr="00AA0C24">
        <w:rPr>
          <w:rFonts w:ascii="Times New Roman" w:hAnsi="Times New Roman"/>
        </w:rPr>
        <w:t xml:space="preserve"> Seasonal variation in caribou habitat selection by herds in north-central Canada showed the slowest movement rates </w:t>
      </w:r>
      <w:r w:rsidR="00AA6BF6" w:rsidRPr="00AA0C24">
        <w:rPr>
          <w:rFonts w:ascii="Times New Roman" w:hAnsi="Times New Roman"/>
        </w:rPr>
        <w:t xml:space="preserve">in the winter where estimated lichen volume was highest (Rickbeil et al. 2017). This is a similar pattern we observed, </w:t>
      </w:r>
      <w:r w:rsidR="003B5A4E" w:rsidRPr="00AA0C24">
        <w:rPr>
          <w:rFonts w:ascii="Times New Roman" w:hAnsi="Times New Roman"/>
        </w:rPr>
        <w:t>although measured</w:t>
      </w:r>
      <w:r w:rsidR="00AA6BF6" w:rsidRPr="00AA0C24">
        <w:rPr>
          <w:rFonts w:ascii="Times New Roman" w:hAnsi="Times New Roman"/>
        </w:rPr>
        <w:t xml:space="preserve"> not through movement rate as in that study</w:t>
      </w:r>
      <w:r w:rsidR="003B5A4E" w:rsidRPr="00AA0C24">
        <w:rPr>
          <w:rFonts w:ascii="Times New Roman" w:hAnsi="Times New Roman"/>
        </w:rPr>
        <w:t xml:space="preserve"> but instead</w:t>
      </w:r>
      <w:r w:rsidR="00AA6BF6" w:rsidRPr="00AA0C24">
        <w:rPr>
          <w:rFonts w:ascii="Times New Roman" w:hAnsi="Times New Roman"/>
        </w:rPr>
        <w:t xml:space="preserve"> </w:t>
      </w:r>
      <w:r w:rsidR="003B5A4E" w:rsidRPr="00AA0C24">
        <w:rPr>
          <w:rFonts w:ascii="Times New Roman" w:hAnsi="Times New Roman"/>
        </w:rPr>
        <w:t xml:space="preserve">we </w:t>
      </w:r>
      <w:r w:rsidR="00AA6BF6" w:rsidRPr="00AA0C24">
        <w:rPr>
          <w:rFonts w:ascii="Times New Roman" w:hAnsi="Times New Roman"/>
        </w:rPr>
        <w:t xml:space="preserve">compared lichen cover in buffered, used locations to random, buffered locations elsewhere in that winter’s home range. Both our approach and the movement rate approach (Rickbeil et al. 2017) indicated increase in use of higher lichen abundance (cover or </w:t>
      </w:r>
      <w:r w:rsidR="00AA6BF6" w:rsidRPr="00AA0C24">
        <w:rPr>
          <w:rFonts w:ascii="Times New Roman" w:hAnsi="Times New Roman"/>
        </w:rPr>
        <w:lastRenderedPageBreak/>
        <w:t>volume) in the winter, supporting an overall trend of lichen being an important factor for winter habitat selection for the Denali and other herds.</w:t>
      </w:r>
      <w:r w:rsidR="003B5A4E" w:rsidRPr="00AA0C24">
        <w:rPr>
          <w:rFonts w:ascii="Times New Roman" w:hAnsi="Times New Roman"/>
        </w:rPr>
        <w:t xml:space="preserve"> </w:t>
      </w:r>
    </w:p>
    <w:p w:rsidR="00270CF6" w:rsidRPr="00AA0C24" w:rsidRDefault="007C0889" w:rsidP="007C0889">
      <w:pPr>
        <w:spacing w:line="480" w:lineRule="auto"/>
        <w:rPr>
          <w:rFonts w:ascii="Times New Roman" w:hAnsi="Times New Roman"/>
          <w:b/>
        </w:rPr>
      </w:pPr>
      <w:r>
        <w:rPr>
          <w:rFonts w:ascii="Times New Roman" w:hAnsi="Times New Roman"/>
          <w:b/>
        </w:rPr>
        <w:t xml:space="preserve">5. </w:t>
      </w:r>
      <w:r w:rsidR="00270CF6" w:rsidRPr="00AA0C24">
        <w:rPr>
          <w:rFonts w:ascii="Times New Roman" w:hAnsi="Times New Roman"/>
          <w:b/>
        </w:rPr>
        <w:t>Conclusion</w:t>
      </w:r>
      <w:r w:rsidR="00905D5A">
        <w:rPr>
          <w:rFonts w:ascii="Times New Roman" w:hAnsi="Times New Roman"/>
          <w:b/>
        </w:rPr>
        <w:t>s</w:t>
      </w:r>
    </w:p>
    <w:p w:rsidR="00AA1D0E" w:rsidRPr="00AA0C24" w:rsidRDefault="003260FE" w:rsidP="00270CF6">
      <w:pPr>
        <w:spacing w:line="480" w:lineRule="auto"/>
        <w:ind w:firstLine="720"/>
        <w:rPr>
          <w:rFonts w:ascii="Times New Roman" w:hAnsi="Times New Roman"/>
        </w:rPr>
      </w:pPr>
      <w:r w:rsidRPr="00AA0C24">
        <w:rPr>
          <w:rFonts w:ascii="Times New Roman" w:hAnsi="Times New Roman"/>
        </w:rPr>
        <w:t xml:space="preserve">Habitat selection studies depend on </w:t>
      </w:r>
      <w:r w:rsidR="004025CC" w:rsidRPr="00AA0C24">
        <w:rPr>
          <w:rFonts w:ascii="Times New Roman" w:hAnsi="Times New Roman"/>
        </w:rPr>
        <w:t>access to</w:t>
      </w:r>
      <w:r w:rsidR="008549B2" w:rsidRPr="00AA0C24">
        <w:rPr>
          <w:rFonts w:ascii="Times New Roman" w:hAnsi="Times New Roman"/>
        </w:rPr>
        <w:t xml:space="preserve"> </w:t>
      </w:r>
      <w:r w:rsidR="003C1D9C" w:rsidRPr="00AA0C24">
        <w:rPr>
          <w:rFonts w:ascii="Times New Roman" w:hAnsi="Times New Roman"/>
        </w:rPr>
        <w:t xml:space="preserve">appropriate and precise </w:t>
      </w:r>
      <w:r w:rsidR="0032742E">
        <w:rPr>
          <w:rFonts w:ascii="Times New Roman" w:hAnsi="Times New Roman"/>
        </w:rPr>
        <w:t xml:space="preserve">habitat </w:t>
      </w:r>
      <w:r w:rsidRPr="00AA0C24">
        <w:rPr>
          <w:rFonts w:ascii="Times New Roman" w:hAnsi="Times New Roman"/>
        </w:rPr>
        <w:t xml:space="preserve">covariates as well as </w:t>
      </w:r>
      <w:r w:rsidR="00350A53" w:rsidRPr="00AA0C24">
        <w:rPr>
          <w:rFonts w:ascii="Times New Roman" w:hAnsi="Times New Roman"/>
        </w:rPr>
        <w:t xml:space="preserve">an </w:t>
      </w:r>
      <w:r w:rsidRPr="00AA0C24">
        <w:rPr>
          <w:rFonts w:ascii="Times New Roman" w:hAnsi="Times New Roman"/>
        </w:rPr>
        <w:t xml:space="preserve">adequate </w:t>
      </w:r>
      <w:r w:rsidR="00350A53" w:rsidRPr="00AA0C24">
        <w:rPr>
          <w:rFonts w:ascii="Times New Roman" w:hAnsi="Times New Roman"/>
        </w:rPr>
        <w:t xml:space="preserve">number of </w:t>
      </w:r>
      <w:r w:rsidRPr="00AA0C24">
        <w:rPr>
          <w:rFonts w:ascii="Times New Roman" w:hAnsi="Times New Roman"/>
        </w:rPr>
        <w:t xml:space="preserve">animal </w:t>
      </w:r>
      <w:r w:rsidR="00FC7568" w:rsidRPr="00AA0C24">
        <w:rPr>
          <w:rFonts w:ascii="Times New Roman" w:hAnsi="Times New Roman"/>
        </w:rPr>
        <w:t>re</w:t>
      </w:r>
      <w:r w:rsidR="008634AC" w:rsidRPr="00AA0C24">
        <w:rPr>
          <w:rFonts w:ascii="Times New Roman" w:hAnsi="Times New Roman"/>
        </w:rPr>
        <w:t>location</w:t>
      </w:r>
      <w:r w:rsidRPr="00AA0C24">
        <w:rPr>
          <w:rFonts w:ascii="Times New Roman" w:hAnsi="Times New Roman"/>
        </w:rPr>
        <w:t>s across space and time</w:t>
      </w:r>
      <w:r w:rsidR="007E0353" w:rsidRPr="00AA0C24">
        <w:rPr>
          <w:rFonts w:ascii="Times New Roman" w:hAnsi="Times New Roman"/>
        </w:rPr>
        <w:t xml:space="preserve">. However, </w:t>
      </w:r>
      <w:r w:rsidR="00350A53" w:rsidRPr="00AA0C24">
        <w:rPr>
          <w:rFonts w:ascii="Times New Roman" w:hAnsi="Times New Roman"/>
        </w:rPr>
        <w:t xml:space="preserve">these </w:t>
      </w:r>
      <w:r w:rsidR="00183F28" w:rsidRPr="00AA0C24">
        <w:rPr>
          <w:rFonts w:ascii="Times New Roman" w:hAnsi="Times New Roman"/>
        </w:rPr>
        <w:t>covariates are</w:t>
      </w:r>
      <w:r w:rsidR="003C1D9C" w:rsidRPr="00AA0C24">
        <w:rPr>
          <w:rFonts w:ascii="Times New Roman" w:hAnsi="Times New Roman"/>
        </w:rPr>
        <w:t xml:space="preserve"> </w:t>
      </w:r>
      <w:r w:rsidR="00183F28" w:rsidRPr="00AA0C24">
        <w:rPr>
          <w:rFonts w:ascii="Times New Roman" w:hAnsi="Times New Roman"/>
        </w:rPr>
        <w:t>n</w:t>
      </w:r>
      <w:r w:rsidR="003C1D9C" w:rsidRPr="00AA0C24">
        <w:rPr>
          <w:rFonts w:ascii="Times New Roman" w:hAnsi="Times New Roman"/>
        </w:rPr>
        <w:t>o</w:t>
      </w:r>
      <w:r w:rsidR="00183F28" w:rsidRPr="00AA0C24">
        <w:rPr>
          <w:rFonts w:ascii="Times New Roman" w:hAnsi="Times New Roman"/>
        </w:rPr>
        <w:t xml:space="preserve">t always available </w:t>
      </w:r>
      <w:r w:rsidR="00350A53" w:rsidRPr="00AA0C24">
        <w:rPr>
          <w:rFonts w:ascii="Times New Roman" w:hAnsi="Times New Roman"/>
        </w:rPr>
        <w:t>at the spatial extent of the</w:t>
      </w:r>
      <w:r w:rsidR="00183F28" w:rsidRPr="00AA0C24">
        <w:rPr>
          <w:rFonts w:ascii="Times New Roman" w:hAnsi="Times New Roman"/>
        </w:rPr>
        <w:t xml:space="preserve"> animal </w:t>
      </w:r>
      <w:r w:rsidR="008634AC" w:rsidRPr="00AA0C24">
        <w:rPr>
          <w:rFonts w:ascii="Times New Roman" w:hAnsi="Times New Roman"/>
        </w:rPr>
        <w:t>location</w:t>
      </w:r>
      <w:r w:rsidR="00183F28" w:rsidRPr="00AA0C24">
        <w:rPr>
          <w:rFonts w:ascii="Times New Roman" w:hAnsi="Times New Roman"/>
        </w:rPr>
        <w:t>s</w:t>
      </w:r>
      <w:r w:rsidRPr="00AA0C24">
        <w:rPr>
          <w:rFonts w:ascii="Times New Roman" w:hAnsi="Times New Roman"/>
        </w:rPr>
        <w:t>. We have demonstrated that there may be trade</w:t>
      </w:r>
      <w:r w:rsidR="007E0353" w:rsidRPr="00AA0C24">
        <w:rPr>
          <w:rFonts w:ascii="Times New Roman" w:hAnsi="Times New Roman"/>
        </w:rPr>
        <w:t>-</w:t>
      </w:r>
      <w:r w:rsidRPr="00AA0C24">
        <w:rPr>
          <w:rFonts w:ascii="Times New Roman" w:hAnsi="Times New Roman"/>
        </w:rPr>
        <w:t xml:space="preserve">off between selecting </w:t>
      </w:r>
      <w:r w:rsidR="008549B2" w:rsidRPr="00AA0C24">
        <w:rPr>
          <w:rFonts w:ascii="Times New Roman" w:hAnsi="Times New Roman"/>
        </w:rPr>
        <w:t xml:space="preserve">less predictive </w:t>
      </w:r>
      <w:r w:rsidRPr="00AA0C24">
        <w:rPr>
          <w:rFonts w:ascii="Times New Roman" w:hAnsi="Times New Roman"/>
        </w:rPr>
        <w:t xml:space="preserve">covariates in place of more animal </w:t>
      </w:r>
      <w:r w:rsidR="008634AC" w:rsidRPr="00AA0C24">
        <w:rPr>
          <w:rFonts w:ascii="Times New Roman" w:hAnsi="Times New Roman"/>
        </w:rPr>
        <w:t>location</w:t>
      </w:r>
      <w:r w:rsidRPr="00AA0C24">
        <w:rPr>
          <w:rFonts w:ascii="Times New Roman" w:hAnsi="Times New Roman"/>
        </w:rPr>
        <w:t xml:space="preserve">s </w:t>
      </w:r>
      <w:r w:rsidR="00183F28" w:rsidRPr="00AA0C24">
        <w:rPr>
          <w:rFonts w:ascii="Times New Roman" w:hAnsi="Times New Roman"/>
        </w:rPr>
        <w:t>by comparing 22 y</w:t>
      </w:r>
      <w:r w:rsidR="003C1D9C" w:rsidRPr="00AA0C24">
        <w:rPr>
          <w:rFonts w:ascii="Times New Roman" w:hAnsi="Times New Roman"/>
        </w:rPr>
        <w:t>ea</w:t>
      </w:r>
      <w:r w:rsidR="00183F28" w:rsidRPr="00AA0C24">
        <w:rPr>
          <w:rFonts w:ascii="Times New Roman" w:hAnsi="Times New Roman"/>
        </w:rPr>
        <w:t xml:space="preserve">rs of caribou habitat selection using differing pools of animal </w:t>
      </w:r>
      <w:r w:rsidR="008634AC" w:rsidRPr="00AA0C24">
        <w:rPr>
          <w:rFonts w:ascii="Times New Roman" w:hAnsi="Times New Roman"/>
        </w:rPr>
        <w:t>location</w:t>
      </w:r>
      <w:r w:rsidR="00183F28" w:rsidRPr="00AA0C24">
        <w:rPr>
          <w:rFonts w:ascii="Times New Roman" w:hAnsi="Times New Roman"/>
        </w:rPr>
        <w:t>s and covariate datasets</w:t>
      </w:r>
      <w:r w:rsidR="00452881" w:rsidRPr="00AA0C24">
        <w:rPr>
          <w:rFonts w:ascii="Times New Roman" w:hAnsi="Times New Roman"/>
        </w:rPr>
        <w:t xml:space="preserve">. </w:t>
      </w:r>
      <w:r w:rsidR="00EA1FFD" w:rsidRPr="00AA0C24">
        <w:rPr>
          <w:rFonts w:ascii="Times New Roman" w:hAnsi="Times New Roman"/>
        </w:rPr>
        <w:t>We conclude</w:t>
      </w:r>
      <w:r w:rsidRPr="00AA0C24">
        <w:rPr>
          <w:rFonts w:ascii="Times New Roman" w:hAnsi="Times New Roman"/>
        </w:rPr>
        <w:t xml:space="preserve"> that more </w:t>
      </w:r>
      <w:r w:rsidR="003C1D9C" w:rsidRPr="00AA0C24">
        <w:rPr>
          <w:rFonts w:ascii="Times New Roman" w:hAnsi="Times New Roman"/>
        </w:rPr>
        <w:t xml:space="preserve">predictive </w:t>
      </w:r>
      <w:r w:rsidRPr="00AA0C24">
        <w:rPr>
          <w:rFonts w:ascii="Times New Roman" w:hAnsi="Times New Roman"/>
        </w:rPr>
        <w:t xml:space="preserve">covariates were more ecologically informative than </w:t>
      </w:r>
      <w:r w:rsidR="003C1D9C" w:rsidRPr="00AA0C24">
        <w:rPr>
          <w:rFonts w:ascii="Times New Roman" w:hAnsi="Times New Roman"/>
        </w:rPr>
        <w:t xml:space="preserve">additional </w:t>
      </w:r>
      <w:r w:rsidRPr="00AA0C24">
        <w:rPr>
          <w:rFonts w:ascii="Times New Roman" w:hAnsi="Times New Roman"/>
        </w:rPr>
        <w:t xml:space="preserve">caribou </w:t>
      </w:r>
      <w:r w:rsidR="008634AC" w:rsidRPr="00AA0C24">
        <w:rPr>
          <w:rFonts w:ascii="Times New Roman" w:hAnsi="Times New Roman"/>
        </w:rPr>
        <w:t>location</w:t>
      </w:r>
      <w:r w:rsidRPr="00AA0C24">
        <w:rPr>
          <w:rFonts w:ascii="Times New Roman" w:hAnsi="Times New Roman"/>
        </w:rPr>
        <w:t xml:space="preserve">s. </w:t>
      </w:r>
      <w:r w:rsidR="00183F28" w:rsidRPr="00AA0C24">
        <w:rPr>
          <w:rFonts w:ascii="Times New Roman" w:hAnsi="Times New Roman"/>
        </w:rPr>
        <w:t>A</w:t>
      </w:r>
      <w:r w:rsidRPr="00AA0C24">
        <w:rPr>
          <w:rFonts w:ascii="Times New Roman" w:hAnsi="Times New Roman"/>
        </w:rPr>
        <w:t>ll covariates are</w:t>
      </w:r>
      <w:r w:rsidR="003C1D9C" w:rsidRPr="00AA0C24">
        <w:rPr>
          <w:rFonts w:ascii="Times New Roman" w:hAnsi="Times New Roman"/>
        </w:rPr>
        <w:t xml:space="preserve"> </w:t>
      </w:r>
      <w:r w:rsidRPr="00AA0C24">
        <w:rPr>
          <w:rFonts w:ascii="Times New Roman" w:hAnsi="Times New Roman"/>
        </w:rPr>
        <w:t>n</w:t>
      </w:r>
      <w:r w:rsidR="003C1D9C" w:rsidRPr="00AA0C24">
        <w:rPr>
          <w:rFonts w:ascii="Times New Roman" w:hAnsi="Times New Roman"/>
        </w:rPr>
        <w:t>o</w:t>
      </w:r>
      <w:r w:rsidRPr="00AA0C24">
        <w:rPr>
          <w:rFonts w:ascii="Times New Roman" w:hAnsi="Times New Roman"/>
        </w:rPr>
        <w:t xml:space="preserve">t equally ecologically informative </w:t>
      </w:r>
      <w:r w:rsidR="00AA1D0E" w:rsidRPr="00AA0C24">
        <w:rPr>
          <w:rFonts w:ascii="Times New Roman" w:hAnsi="Times New Roman"/>
        </w:rPr>
        <w:t>and each study must make a balance</w:t>
      </w:r>
      <w:r w:rsidR="00441F9E" w:rsidRPr="00AA0C24">
        <w:rPr>
          <w:rFonts w:ascii="Times New Roman" w:hAnsi="Times New Roman"/>
        </w:rPr>
        <w:t>d</w:t>
      </w:r>
      <w:r w:rsidR="00AA1D0E" w:rsidRPr="00AA0C24">
        <w:rPr>
          <w:rFonts w:ascii="Times New Roman" w:hAnsi="Times New Roman"/>
        </w:rPr>
        <w:t xml:space="preserve"> decision when forced to choose between covariates </w:t>
      </w:r>
      <w:r w:rsidR="003C1D9C" w:rsidRPr="00AA0C24">
        <w:rPr>
          <w:rFonts w:ascii="Times New Roman" w:hAnsi="Times New Roman"/>
        </w:rPr>
        <w:t xml:space="preserve">and </w:t>
      </w:r>
      <w:r w:rsidR="008634AC" w:rsidRPr="00AA0C24">
        <w:rPr>
          <w:rFonts w:ascii="Times New Roman" w:hAnsi="Times New Roman"/>
        </w:rPr>
        <w:t>location</w:t>
      </w:r>
      <w:r w:rsidR="00AA1D0E" w:rsidRPr="00AA0C24">
        <w:rPr>
          <w:rFonts w:ascii="Times New Roman" w:hAnsi="Times New Roman"/>
        </w:rPr>
        <w:t xml:space="preserve"> numbers.</w:t>
      </w:r>
      <w:r w:rsidRPr="00AA0C24">
        <w:rPr>
          <w:rFonts w:ascii="Times New Roman" w:hAnsi="Times New Roman"/>
        </w:rPr>
        <w:t xml:space="preserve"> </w:t>
      </w:r>
      <w:r w:rsidR="00AA1D0E" w:rsidRPr="00AA0C24">
        <w:rPr>
          <w:rFonts w:ascii="Times New Roman" w:hAnsi="Times New Roman"/>
        </w:rPr>
        <w:t>I</w:t>
      </w:r>
      <w:r w:rsidRPr="00AA0C24">
        <w:rPr>
          <w:rFonts w:ascii="Times New Roman" w:hAnsi="Times New Roman"/>
        </w:rPr>
        <w:t xml:space="preserve">n this case, the vegetation layers not available in the Landsat </w:t>
      </w:r>
      <w:r w:rsidR="003C1D9C" w:rsidRPr="00AA0C24">
        <w:rPr>
          <w:rFonts w:ascii="Times New Roman" w:hAnsi="Times New Roman"/>
        </w:rPr>
        <w:t xml:space="preserve">study area </w:t>
      </w:r>
      <w:r w:rsidRPr="00AA0C24">
        <w:rPr>
          <w:rFonts w:ascii="Times New Roman" w:hAnsi="Times New Roman"/>
        </w:rPr>
        <w:t>were key forage layers</w:t>
      </w:r>
      <w:r w:rsidR="00AA1D0E" w:rsidRPr="00AA0C24">
        <w:rPr>
          <w:rFonts w:ascii="Times New Roman" w:hAnsi="Times New Roman"/>
        </w:rPr>
        <w:t xml:space="preserve"> and omitting them resulted in very different conclusions as to the importance of winter forage in caribou habitat selection</w:t>
      </w:r>
      <w:r w:rsidR="00183F28" w:rsidRPr="00AA0C24">
        <w:rPr>
          <w:rFonts w:ascii="Times New Roman" w:hAnsi="Times New Roman"/>
        </w:rPr>
        <w:t xml:space="preserve">. </w:t>
      </w:r>
    </w:p>
    <w:p w:rsidR="00D24437" w:rsidRPr="00AA0C24" w:rsidRDefault="0032742E" w:rsidP="00D24437">
      <w:pPr>
        <w:spacing w:line="480" w:lineRule="auto"/>
        <w:ind w:firstLine="720"/>
        <w:rPr>
          <w:rFonts w:ascii="Times New Roman" w:hAnsi="Times New Roman"/>
        </w:rPr>
      </w:pPr>
      <w:r>
        <w:rPr>
          <w:rFonts w:ascii="Times New Roman" w:hAnsi="Times New Roman"/>
        </w:rPr>
        <w:t>In terms of habitat selection by the DCH</w:t>
      </w:r>
      <w:r w:rsidR="003260FE" w:rsidRPr="00AA0C24">
        <w:rPr>
          <w:rFonts w:ascii="Times New Roman" w:hAnsi="Times New Roman"/>
        </w:rPr>
        <w:t>, g</w:t>
      </w:r>
      <w:r w:rsidR="00270CF6" w:rsidRPr="00AA0C24">
        <w:rPr>
          <w:rFonts w:ascii="Times New Roman" w:hAnsi="Times New Roman"/>
        </w:rPr>
        <w:t xml:space="preserve">raminoids, especially tussock tundra, played an important role in winter habitat for the Denali </w:t>
      </w:r>
      <w:r w:rsidR="00350A53" w:rsidRPr="00AA0C24">
        <w:rPr>
          <w:rFonts w:ascii="Times New Roman" w:hAnsi="Times New Roman"/>
        </w:rPr>
        <w:t>Caribou H</w:t>
      </w:r>
      <w:r w:rsidR="00270CF6" w:rsidRPr="00AA0C24">
        <w:rPr>
          <w:rFonts w:ascii="Times New Roman" w:hAnsi="Times New Roman"/>
        </w:rPr>
        <w:t>erd. The Toklat basin, the primary wintering area with high graminoid cover, is the only feature of its kind in Denali</w:t>
      </w:r>
      <w:r w:rsidR="00F23D13" w:rsidRPr="00AA0C24">
        <w:rPr>
          <w:rFonts w:ascii="Times New Roman" w:hAnsi="Times New Roman"/>
        </w:rPr>
        <w:t xml:space="preserve"> N.P.P.</w:t>
      </w:r>
      <w:r w:rsidR="00270CF6" w:rsidRPr="00AA0C24">
        <w:rPr>
          <w:rFonts w:ascii="Times New Roman" w:hAnsi="Times New Roman"/>
        </w:rPr>
        <w:t xml:space="preserve"> By frequenting the Toklat basin, caribou in the Denali </w:t>
      </w:r>
      <w:r w:rsidR="00350A53" w:rsidRPr="00AA0C24">
        <w:rPr>
          <w:rFonts w:ascii="Times New Roman" w:hAnsi="Times New Roman"/>
        </w:rPr>
        <w:t>Caribou H</w:t>
      </w:r>
      <w:r w:rsidR="00270CF6" w:rsidRPr="00AA0C24">
        <w:rPr>
          <w:rFonts w:ascii="Times New Roman" w:hAnsi="Times New Roman"/>
        </w:rPr>
        <w:t xml:space="preserve">erd selected </w:t>
      </w:r>
      <w:r w:rsidR="003C1D9C" w:rsidRPr="00AA0C24">
        <w:rPr>
          <w:rFonts w:ascii="Times New Roman" w:hAnsi="Times New Roman"/>
        </w:rPr>
        <w:t xml:space="preserve">for </w:t>
      </w:r>
      <w:r w:rsidR="00270CF6" w:rsidRPr="00AA0C24">
        <w:rPr>
          <w:rFonts w:ascii="Times New Roman" w:hAnsi="Times New Roman"/>
        </w:rPr>
        <w:t>lower snow levels and better visibility to detect predators but with lower quality food in</w:t>
      </w:r>
      <w:r w:rsidR="003C1D9C" w:rsidRPr="00AA0C24">
        <w:rPr>
          <w:rFonts w:ascii="Times New Roman" w:hAnsi="Times New Roman"/>
        </w:rPr>
        <w:t>stead</w:t>
      </w:r>
      <w:r w:rsidR="00270CF6" w:rsidRPr="00AA0C24">
        <w:rPr>
          <w:rFonts w:ascii="Times New Roman" w:hAnsi="Times New Roman"/>
        </w:rPr>
        <w:t xml:space="preserve"> of higher lichen cover but deeper snow to the west. However, as each winter progressed, caribou moved to areas with significantly higher lichen cover, indicating finer</w:t>
      </w:r>
      <w:r w:rsidR="00350A53" w:rsidRPr="00AA0C24">
        <w:rPr>
          <w:rFonts w:ascii="Times New Roman" w:hAnsi="Times New Roman"/>
        </w:rPr>
        <w:t>-</w:t>
      </w:r>
      <w:r w:rsidR="00270CF6" w:rsidRPr="00AA0C24">
        <w:rPr>
          <w:rFonts w:ascii="Times New Roman" w:hAnsi="Times New Roman"/>
        </w:rPr>
        <w:t>spatial scale of higher</w:t>
      </w:r>
      <w:r w:rsidR="00350A53" w:rsidRPr="00AA0C24">
        <w:rPr>
          <w:rFonts w:ascii="Times New Roman" w:hAnsi="Times New Roman"/>
        </w:rPr>
        <w:t>-</w:t>
      </w:r>
      <w:r w:rsidR="00270CF6" w:rsidRPr="00AA0C24">
        <w:rPr>
          <w:rFonts w:ascii="Times New Roman" w:hAnsi="Times New Roman"/>
        </w:rPr>
        <w:t xml:space="preserve">quality forage selection, below the temporal grain of the VHF radiotelemetry data. In the future, changes in snow cover </w:t>
      </w:r>
      <w:r w:rsidR="00CC5109" w:rsidRPr="00AA0C24">
        <w:rPr>
          <w:rFonts w:ascii="Times New Roman" w:hAnsi="Times New Roman"/>
        </w:rPr>
        <w:t xml:space="preserve">(Derksen and Brown 2012) </w:t>
      </w:r>
      <w:r w:rsidR="00270CF6" w:rsidRPr="00AA0C24">
        <w:rPr>
          <w:rFonts w:ascii="Times New Roman" w:hAnsi="Times New Roman"/>
        </w:rPr>
        <w:t xml:space="preserve">may release caribou from their travel limitation or access to lichen. </w:t>
      </w:r>
      <w:r w:rsidR="00AA1D0E" w:rsidRPr="00AA0C24">
        <w:rPr>
          <w:rFonts w:ascii="Times New Roman" w:hAnsi="Times New Roman"/>
        </w:rPr>
        <w:lastRenderedPageBreak/>
        <w:t xml:space="preserve">However, others have </w:t>
      </w:r>
      <w:r w:rsidR="003260FE" w:rsidRPr="00AA0C24">
        <w:rPr>
          <w:rFonts w:ascii="Times New Roman" w:hAnsi="Times New Roman"/>
        </w:rPr>
        <w:t xml:space="preserve">indicated lichen cover may decrease due to increased </w:t>
      </w:r>
      <w:r w:rsidR="00350A53" w:rsidRPr="00AA0C24">
        <w:rPr>
          <w:rFonts w:ascii="Times New Roman" w:hAnsi="Times New Roman"/>
        </w:rPr>
        <w:t>wild</w:t>
      </w:r>
      <w:r w:rsidR="003260FE" w:rsidRPr="00AA0C24">
        <w:rPr>
          <w:rFonts w:ascii="Times New Roman" w:hAnsi="Times New Roman"/>
        </w:rPr>
        <w:t>fire frequency and extent</w:t>
      </w:r>
      <w:r w:rsidR="008549B2" w:rsidRPr="00AA0C24">
        <w:rPr>
          <w:rFonts w:ascii="Times New Roman" w:hAnsi="Times New Roman"/>
        </w:rPr>
        <w:t>,</w:t>
      </w:r>
      <w:r w:rsidR="003260FE" w:rsidRPr="00AA0C24">
        <w:rPr>
          <w:rFonts w:ascii="Times New Roman" w:hAnsi="Times New Roman"/>
        </w:rPr>
        <w:t xml:space="preserve"> as well from shrub encroachment (Cornelissen et al. 2001, </w:t>
      </w:r>
      <w:r w:rsidR="00C11A78" w:rsidRPr="00AA0C24">
        <w:rPr>
          <w:rFonts w:ascii="Times New Roman" w:hAnsi="Times New Roman"/>
        </w:rPr>
        <w:t xml:space="preserve">Joly et al. 2009, Joly et al. 2012, </w:t>
      </w:r>
      <w:r w:rsidR="003260FE" w:rsidRPr="00AA0C24">
        <w:rPr>
          <w:rFonts w:ascii="Times New Roman" w:hAnsi="Times New Roman"/>
        </w:rPr>
        <w:t xml:space="preserve">Gustine et al. 2014). </w:t>
      </w:r>
      <w:r w:rsidR="00270CF6" w:rsidRPr="00AA0C24">
        <w:rPr>
          <w:rFonts w:ascii="Times New Roman" w:hAnsi="Times New Roman"/>
        </w:rPr>
        <w:t>Park managers should take into account the importance of the Toklat basin to wintering caribou when assessing any future management actions</w:t>
      </w:r>
      <w:r w:rsidR="003C1D9C" w:rsidRPr="00AA0C24">
        <w:rPr>
          <w:rFonts w:ascii="Times New Roman" w:hAnsi="Times New Roman"/>
        </w:rPr>
        <w:t>, such as building new infrastructure,</w:t>
      </w:r>
      <w:r w:rsidR="003260FE" w:rsidRPr="00AA0C24">
        <w:rPr>
          <w:rFonts w:ascii="Times New Roman" w:hAnsi="Times New Roman"/>
        </w:rPr>
        <w:t xml:space="preserve"> while also understanding the risk of lichen cover decreases </w:t>
      </w:r>
      <w:r w:rsidR="007E0353" w:rsidRPr="00AA0C24">
        <w:rPr>
          <w:rFonts w:ascii="Times New Roman" w:hAnsi="Times New Roman"/>
        </w:rPr>
        <w:t xml:space="preserve">from </w:t>
      </w:r>
      <w:r w:rsidR="00350A53" w:rsidRPr="00AA0C24">
        <w:rPr>
          <w:rFonts w:ascii="Times New Roman" w:hAnsi="Times New Roman"/>
        </w:rPr>
        <w:t>wild</w:t>
      </w:r>
      <w:r w:rsidR="007E0353" w:rsidRPr="00AA0C24">
        <w:rPr>
          <w:rFonts w:ascii="Times New Roman" w:hAnsi="Times New Roman"/>
        </w:rPr>
        <w:t xml:space="preserve">fire and shrub encroachment </w:t>
      </w:r>
      <w:r w:rsidR="003260FE" w:rsidRPr="00AA0C24">
        <w:rPr>
          <w:rFonts w:ascii="Times New Roman" w:hAnsi="Times New Roman"/>
        </w:rPr>
        <w:t>elsewhere in the park in areas used by wintering caribou.</w:t>
      </w:r>
      <w:r w:rsidR="00270CF6" w:rsidRPr="00AA0C24">
        <w:rPr>
          <w:rFonts w:ascii="Times New Roman" w:hAnsi="Times New Roman"/>
        </w:rPr>
        <w:t xml:space="preserve"> </w:t>
      </w:r>
    </w:p>
    <w:p w:rsidR="00270CF6" w:rsidRPr="00AA0C24" w:rsidRDefault="00270CF6" w:rsidP="00BD41A4">
      <w:pPr>
        <w:spacing w:line="480" w:lineRule="auto"/>
        <w:rPr>
          <w:rFonts w:ascii="Times New Roman" w:hAnsi="Times New Roman"/>
          <w:b/>
        </w:rPr>
      </w:pPr>
    </w:p>
    <w:p w:rsidR="00270CF6" w:rsidRPr="00AA0C24" w:rsidRDefault="00270CF6" w:rsidP="00905D5A">
      <w:pPr>
        <w:spacing w:line="480" w:lineRule="auto"/>
        <w:rPr>
          <w:rFonts w:ascii="Times New Roman" w:hAnsi="Times New Roman"/>
          <w:b/>
        </w:rPr>
      </w:pPr>
      <w:r w:rsidRPr="00AA0C24">
        <w:rPr>
          <w:rFonts w:ascii="Times New Roman" w:hAnsi="Times New Roman"/>
          <w:b/>
        </w:rPr>
        <w:t>Acknowledgements</w:t>
      </w:r>
    </w:p>
    <w:p w:rsidR="00270CF6" w:rsidRPr="00AA0C24" w:rsidRDefault="00901575" w:rsidP="00AD647D">
      <w:pPr>
        <w:spacing w:line="480" w:lineRule="auto"/>
        <w:ind w:firstLine="720"/>
        <w:rPr>
          <w:rFonts w:ascii="Times New Roman" w:hAnsi="Times New Roman"/>
        </w:rPr>
      </w:pPr>
      <w:r w:rsidRPr="00AA0C24">
        <w:rPr>
          <w:rFonts w:ascii="Times New Roman" w:hAnsi="Times New Roman"/>
        </w:rPr>
        <w:t>We dedicate this paper to the memory of Tom Meier, a long-time researcher of the wolves and other wildlife of Denali</w:t>
      </w:r>
      <w:r w:rsidR="00F23D13" w:rsidRPr="00AA0C24">
        <w:rPr>
          <w:rFonts w:ascii="Times New Roman" w:hAnsi="Times New Roman"/>
        </w:rPr>
        <w:t xml:space="preserve"> N.P.P.</w:t>
      </w:r>
      <w:r w:rsidRPr="00AA0C24">
        <w:rPr>
          <w:rFonts w:ascii="Times New Roman" w:hAnsi="Times New Roman"/>
        </w:rPr>
        <w:t xml:space="preserve">, who participated in conversations during the conception and development of this study. </w:t>
      </w:r>
      <w:r w:rsidR="00A03778" w:rsidRPr="00AA0C24">
        <w:rPr>
          <w:rFonts w:ascii="Times New Roman" w:hAnsi="Times New Roman"/>
        </w:rPr>
        <w:t xml:space="preserve">Layne Adams (USGS) provided the caribou radio-telemetry data and useful discussions early on in the project. </w:t>
      </w:r>
      <w:r w:rsidR="00D37B6B" w:rsidRPr="00AA0C24">
        <w:rPr>
          <w:rFonts w:ascii="Times New Roman" w:hAnsi="Times New Roman"/>
        </w:rPr>
        <w:t xml:space="preserve">Dave Gustine (USGS) also provided useful and detailed comments of early drafts. </w:t>
      </w:r>
      <w:r w:rsidR="00270CF6" w:rsidRPr="00AA0C24">
        <w:rPr>
          <w:rFonts w:ascii="Times New Roman" w:hAnsi="Times New Roman"/>
        </w:rPr>
        <w:t xml:space="preserve">Thanks to all the technicians and pilots who helped collect the caribou and vegetation data. </w:t>
      </w:r>
      <w:r w:rsidR="00ED3E8A" w:rsidRPr="00AA0C24">
        <w:rPr>
          <w:rFonts w:ascii="Times New Roman" w:hAnsi="Times New Roman"/>
        </w:rPr>
        <w:t>We are grateful</w:t>
      </w:r>
      <w:r w:rsidR="00270CF6" w:rsidRPr="00AA0C24">
        <w:rPr>
          <w:rFonts w:ascii="Times New Roman" w:hAnsi="Times New Roman"/>
        </w:rPr>
        <w:t xml:space="preserve"> to Matt Macander (ABR, </w:t>
      </w:r>
      <w:r w:rsidR="00B63872" w:rsidRPr="00AA0C24">
        <w:rPr>
          <w:rFonts w:ascii="Times New Roman" w:hAnsi="Times New Roman"/>
        </w:rPr>
        <w:t>I</w:t>
      </w:r>
      <w:r w:rsidR="00270CF6" w:rsidRPr="00AA0C24">
        <w:rPr>
          <w:rFonts w:ascii="Times New Roman" w:hAnsi="Times New Roman"/>
        </w:rPr>
        <w:t xml:space="preserve">nc.), who </w:t>
      </w:r>
      <w:r w:rsidR="00ED3E8A" w:rsidRPr="00AA0C24">
        <w:rPr>
          <w:rFonts w:ascii="Times New Roman" w:hAnsi="Times New Roman"/>
        </w:rPr>
        <w:t>provided</w:t>
      </w:r>
      <w:r w:rsidR="00270CF6" w:rsidRPr="00AA0C24">
        <w:rPr>
          <w:rFonts w:ascii="Times New Roman" w:hAnsi="Times New Roman"/>
        </w:rPr>
        <w:t xml:space="preserve"> the map of average snow-free date and to Pam Sousanes (NPS) who provided the climate data from Denali </w:t>
      </w:r>
      <w:r w:rsidR="00F23D13" w:rsidRPr="00AA0C24">
        <w:rPr>
          <w:rFonts w:ascii="Times New Roman" w:hAnsi="Times New Roman"/>
        </w:rPr>
        <w:t xml:space="preserve">N.P.P. </w:t>
      </w:r>
      <w:r w:rsidR="00270CF6" w:rsidRPr="00AA0C24">
        <w:rPr>
          <w:rFonts w:ascii="Times New Roman" w:hAnsi="Times New Roman"/>
        </w:rPr>
        <w:t xml:space="preserve">HQ. </w:t>
      </w:r>
      <w:r w:rsidRPr="00AA0C24">
        <w:rPr>
          <w:rFonts w:ascii="Times New Roman" w:hAnsi="Times New Roman"/>
        </w:rPr>
        <w:t xml:space="preserve">Hawthorne Beyer provided useful advice in using his geospatial modeling environment tools. </w:t>
      </w:r>
      <w:r w:rsidR="00270CF6" w:rsidRPr="00AA0C24">
        <w:rPr>
          <w:rFonts w:ascii="Times New Roman" w:hAnsi="Times New Roman"/>
        </w:rPr>
        <w:t>The National Park Service funded this research.</w:t>
      </w:r>
    </w:p>
    <w:p w:rsidR="007D3E92" w:rsidRDefault="007D3E92" w:rsidP="00905D5A">
      <w:pPr>
        <w:spacing w:line="480" w:lineRule="auto"/>
        <w:rPr>
          <w:rFonts w:ascii="Times New Roman" w:hAnsi="Times New Roman"/>
          <w:b/>
        </w:rPr>
      </w:pPr>
    </w:p>
    <w:p w:rsidR="007D3E92" w:rsidRDefault="007D3E92" w:rsidP="00905D5A">
      <w:pPr>
        <w:spacing w:line="480" w:lineRule="auto"/>
        <w:rPr>
          <w:rFonts w:ascii="Times New Roman" w:hAnsi="Times New Roman"/>
          <w:b/>
        </w:rPr>
      </w:pPr>
    </w:p>
    <w:p w:rsidR="007D3E92" w:rsidRDefault="007D3E92" w:rsidP="00905D5A">
      <w:pPr>
        <w:spacing w:line="480" w:lineRule="auto"/>
        <w:rPr>
          <w:rFonts w:ascii="Times New Roman" w:hAnsi="Times New Roman"/>
          <w:b/>
        </w:rPr>
      </w:pPr>
    </w:p>
    <w:p w:rsidR="007D3E92" w:rsidRDefault="007D3E92" w:rsidP="00905D5A">
      <w:pPr>
        <w:spacing w:line="480" w:lineRule="auto"/>
        <w:rPr>
          <w:rFonts w:ascii="Times New Roman" w:hAnsi="Times New Roman"/>
          <w:b/>
        </w:rPr>
      </w:pPr>
    </w:p>
    <w:p w:rsidR="007D3E92" w:rsidRDefault="007D3E92" w:rsidP="00905D5A">
      <w:pPr>
        <w:spacing w:line="480" w:lineRule="auto"/>
        <w:rPr>
          <w:rFonts w:ascii="Times New Roman" w:hAnsi="Times New Roman"/>
          <w:b/>
        </w:rPr>
      </w:pPr>
    </w:p>
    <w:p w:rsidR="00270CF6" w:rsidRPr="00AA0C24" w:rsidRDefault="00270CF6" w:rsidP="00905D5A">
      <w:pPr>
        <w:spacing w:line="480" w:lineRule="auto"/>
        <w:rPr>
          <w:rFonts w:ascii="Times New Roman" w:hAnsi="Times New Roman"/>
          <w:b/>
        </w:rPr>
      </w:pPr>
      <w:bookmarkStart w:id="0" w:name="_GoBack"/>
      <w:bookmarkEnd w:id="0"/>
      <w:r w:rsidRPr="00AA0C24">
        <w:rPr>
          <w:rFonts w:ascii="Times New Roman" w:hAnsi="Times New Roman"/>
          <w:b/>
        </w:rPr>
        <w:lastRenderedPageBreak/>
        <w:t>References</w:t>
      </w:r>
    </w:p>
    <w:p w:rsidR="00270CF6" w:rsidRPr="00AA0C24" w:rsidRDefault="00270CF6" w:rsidP="00270CF6">
      <w:pPr>
        <w:spacing w:line="480" w:lineRule="auto"/>
        <w:rPr>
          <w:rFonts w:ascii="Times New Roman" w:hAnsi="Times New Roman"/>
        </w:rPr>
      </w:pPr>
      <w:r w:rsidRPr="00AA0C24">
        <w:rPr>
          <w:rFonts w:ascii="Times New Roman" w:hAnsi="Times New Roman"/>
        </w:rPr>
        <w:t>Adams, L. G.</w:t>
      </w:r>
      <w:r w:rsidR="00C44ED9" w:rsidRPr="00AA0C24">
        <w:rPr>
          <w:rFonts w:ascii="Times New Roman" w:hAnsi="Times New Roman"/>
        </w:rPr>
        <w:t>,</w:t>
      </w:r>
      <w:r w:rsidRPr="00AA0C24">
        <w:rPr>
          <w:rFonts w:ascii="Times New Roman" w:hAnsi="Times New Roman"/>
        </w:rPr>
        <w:t xml:space="preserve"> </w:t>
      </w:r>
      <w:r w:rsidR="0096789D" w:rsidRPr="00AA0C24">
        <w:rPr>
          <w:rFonts w:ascii="Times New Roman" w:hAnsi="Times New Roman"/>
        </w:rPr>
        <w:t>B. W.</w:t>
      </w:r>
      <w:r w:rsidR="00781985" w:rsidRPr="00AA0C24">
        <w:rPr>
          <w:rFonts w:ascii="Times New Roman" w:hAnsi="Times New Roman"/>
        </w:rPr>
        <w:t xml:space="preserve"> Dale</w:t>
      </w:r>
      <w:r w:rsidR="0096789D" w:rsidRPr="00AA0C24">
        <w:rPr>
          <w:rFonts w:ascii="Times New Roman" w:hAnsi="Times New Roman"/>
        </w:rPr>
        <w:t xml:space="preserve">, and </w:t>
      </w:r>
      <w:r w:rsidR="00D64180" w:rsidRPr="00AA0C24">
        <w:rPr>
          <w:rFonts w:ascii="Times New Roman" w:hAnsi="Times New Roman"/>
        </w:rPr>
        <w:t>G. H</w:t>
      </w:r>
      <w:r w:rsidRPr="00AA0C24">
        <w:rPr>
          <w:rFonts w:ascii="Times New Roman" w:hAnsi="Times New Roman"/>
        </w:rPr>
        <w:t>.</w:t>
      </w:r>
      <w:r w:rsidR="00781985" w:rsidRPr="00AA0C24">
        <w:rPr>
          <w:rFonts w:ascii="Times New Roman" w:hAnsi="Times New Roman"/>
        </w:rPr>
        <w:t xml:space="preserve"> Roffler</w:t>
      </w:r>
      <w:r w:rsidR="00026000" w:rsidRPr="00AA0C24">
        <w:rPr>
          <w:rFonts w:ascii="Times New Roman" w:hAnsi="Times New Roman"/>
        </w:rPr>
        <w:t>.</w:t>
      </w:r>
      <w:r w:rsidRPr="00AA0C24">
        <w:rPr>
          <w:rFonts w:ascii="Times New Roman" w:hAnsi="Times New Roman"/>
        </w:rPr>
        <w:t xml:space="preserve"> 2005. Extraordinary movements of the Denali caribou herd</w:t>
      </w:r>
      <w:r w:rsidR="00CD6F00" w:rsidRPr="00AA0C24">
        <w:rPr>
          <w:rFonts w:ascii="Times New Roman" w:hAnsi="Times New Roman"/>
        </w:rPr>
        <w:t xml:space="preserve"> following the perfect storm. </w:t>
      </w:r>
      <w:r w:rsidRPr="00AA0C24">
        <w:rPr>
          <w:rFonts w:ascii="Times New Roman" w:hAnsi="Times New Roman"/>
        </w:rPr>
        <w:t>Rangifer</w:t>
      </w:r>
      <w:r w:rsidR="00F042BD" w:rsidRPr="00AA0C24">
        <w:rPr>
          <w:rFonts w:ascii="Times New Roman" w:hAnsi="Times New Roman"/>
        </w:rPr>
        <w:t xml:space="preserve"> 25:</w:t>
      </w:r>
      <w:r w:rsidRPr="00AA0C24">
        <w:rPr>
          <w:rFonts w:ascii="Times New Roman" w:hAnsi="Times New Roman"/>
        </w:rPr>
        <w:t>19–25.</w:t>
      </w:r>
    </w:p>
    <w:p w:rsidR="00270CF6" w:rsidRPr="00AA0C24" w:rsidRDefault="00270CF6" w:rsidP="00270CF6">
      <w:pPr>
        <w:spacing w:line="480" w:lineRule="auto"/>
        <w:rPr>
          <w:rFonts w:ascii="Times New Roman" w:hAnsi="Times New Roman"/>
        </w:rPr>
      </w:pPr>
      <w:r w:rsidRPr="00AA0C24">
        <w:rPr>
          <w:rFonts w:ascii="Times New Roman" w:hAnsi="Times New Roman"/>
        </w:rPr>
        <w:t>Adams, L.</w:t>
      </w:r>
      <w:r w:rsidR="0055364C" w:rsidRPr="00AA0C24">
        <w:rPr>
          <w:rFonts w:ascii="Times New Roman" w:hAnsi="Times New Roman"/>
        </w:rPr>
        <w:t xml:space="preserve"> </w:t>
      </w:r>
      <w:r w:rsidRPr="00AA0C24">
        <w:rPr>
          <w:rFonts w:ascii="Times New Roman" w:hAnsi="Times New Roman"/>
        </w:rPr>
        <w:t>G.</w:t>
      </w:r>
      <w:r w:rsidR="00CD6F00" w:rsidRPr="00AA0C24">
        <w:rPr>
          <w:rFonts w:ascii="Times New Roman" w:hAnsi="Times New Roman"/>
        </w:rPr>
        <w:t>,</w:t>
      </w:r>
      <w:r w:rsidRPr="00AA0C24">
        <w:rPr>
          <w:rFonts w:ascii="Times New Roman" w:hAnsi="Times New Roman"/>
        </w:rPr>
        <w:t xml:space="preserve"> and G. H.</w:t>
      </w:r>
      <w:r w:rsidR="00026000" w:rsidRPr="00AA0C24">
        <w:rPr>
          <w:rFonts w:ascii="Times New Roman" w:hAnsi="Times New Roman"/>
        </w:rPr>
        <w:t xml:space="preserve"> Roffler.</w:t>
      </w:r>
      <w:r w:rsidRPr="00AA0C24">
        <w:rPr>
          <w:rFonts w:ascii="Times New Roman" w:hAnsi="Times New Roman"/>
        </w:rPr>
        <w:t xml:space="preserve"> 2010. Dynamics of the Denali caribou herd, Denali National Park, Alaska: Progress report. USGS Alaska Science Center, Anchorage, Alaska</w:t>
      </w:r>
      <w:r w:rsidR="000C3D23" w:rsidRPr="00AA0C24">
        <w:rPr>
          <w:rFonts w:ascii="Times New Roman" w:hAnsi="Times New Roman"/>
        </w:rPr>
        <w:t>, USA</w:t>
      </w:r>
      <w:r w:rsidRPr="00AA0C24">
        <w:rPr>
          <w:rFonts w:ascii="Times New Roman" w:hAnsi="Times New Roman"/>
        </w:rPr>
        <w:t xml:space="preserve">. </w:t>
      </w:r>
    </w:p>
    <w:p w:rsidR="00220CA0" w:rsidRPr="00AA0C24" w:rsidRDefault="00CE20B9" w:rsidP="00270CF6">
      <w:pPr>
        <w:spacing w:line="480" w:lineRule="auto"/>
        <w:rPr>
          <w:rFonts w:ascii="Times New Roman" w:hAnsi="Times New Roman"/>
        </w:rPr>
      </w:pPr>
      <w:r w:rsidRPr="00AA0C24">
        <w:rPr>
          <w:rFonts w:ascii="Times New Roman" w:hAnsi="Times New Roman"/>
        </w:rPr>
        <w:t>Avgar, T.</w:t>
      </w:r>
      <w:r w:rsidR="00CD6F00" w:rsidRPr="00AA0C24">
        <w:rPr>
          <w:rFonts w:ascii="Times New Roman" w:hAnsi="Times New Roman"/>
        </w:rPr>
        <w:t>,</w:t>
      </w:r>
      <w:r w:rsidRPr="00AA0C24">
        <w:rPr>
          <w:rFonts w:ascii="Times New Roman" w:hAnsi="Times New Roman"/>
        </w:rPr>
        <w:t xml:space="preserve"> </w:t>
      </w:r>
      <w:r w:rsidR="0096789D" w:rsidRPr="00AA0C24">
        <w:rPr>
          <w:rFonts w:ascii="Times New Roman" w:hAnsi="Times New Roman"/>
        </w:rPr>
        <w:t>A</w:t>
      </w:r>
      <w:r w:rsidR="00220CA0" w:rsidRPr="00AA0C24">
        <w:rPr>
          <w:rFonts w:ascii="Times New Roman" w:hAnsi="Times New Roman"/>
        </w:rPr>
        <w:t>.</w:t>
      </w:r>
      <w:r w:rsidR="00026000" w:rsidRPr="00AA0C24">
        <w:rPr>
          <w:rFonts w:ascii="Times New Roman" w:hAnsi="Times New Roman"/>
        </w:rPr>
        <w:t xml:space="preserve"> Mosser, </w:t>
      </w:r>
      <w:r w:rsidR="0096789D" w:rsidRPr="00AA0C24">
        <w:rPr>
          <w:rFonts w:ascii="Times New Roman" w:hAnsi="Times New Roman"/>
        </w:rPr>
        <w:t>G. S.</w:t>
      </w:r>
      <w:r w:rsidR="00026000" w:rsidRPr="00AA0C24">
        <w:rPr>
          <w:rFonts w:ascii="Times New Roman" w:hAnsi="Times New Roman"/>
        </w:rPr>
        <w:t xml:space="preserve"> Brown, </w:t>
      </w:r>
      <w:r w:rsidR="0096789D" w:rsidRPr="00AA0C24">
        <w:rPr>
          <w:rFonts w:ascii="Times New Roman" w:hAnsi="Times New Roman"/>
        </w:rPr>
        <w:t>and J. M.</w:t>
      </w:r>
      <w:r w:rsidR="00220CA0" w:rsidRPr="00AA0C24">
        <w:rPr>
          <w:rFonts w:ascii="Times New Roman" w:hAnsi="Times New Roman"/>
        </w:rPr>
        <w:t xml:space="preserve"> </w:t>
      </w:r>
      <w:r w:rsidR="00026000" w:rsidRPr="00AA0C24">
        <w:rPr>
          <w:rFonts w:ascii="Times New Roman" w:hAnsi="Times New Roman"/>
        </w:rPr>
        <w:t xml:space="preserve">Fryxell. </w:t>
      </w:r>
      <w:r w:rsidR="00220CA0" w:rsidRPr="00AA0C24">
        <w:rPr>
          <w:rFonts w:ascii="Times New Roman" w:hAnsi="Times New Roman"/>
        </w:rPr>
        <w:t>2013. Environmental and individual drivers of animal movement patterns across a w</w:t>
      </w:r>
      <w:r w:rsidR="00C40E54" w:rsidRPr="00AA0C24">
        <w:rPr>
          <w:rFonts w:ascii="Times New Roman" w:hAnsi="Times New Roman"/>
        </w:rPr>
        <w:t>ide geographical gradient. Journal of Animal Ecology</w:t>
      </w:r>
      <w:r w:rsidR="00220CA0" w:rsidRPr="00AA0C24">
        <w:rPr>
          <w:rFonts w:ascii="Times New Roman" w:hAnsi="Times New Roman"/>
        </w:rPr>
        <w:t xml:space="preserve"> </w:t>
      </w:r>
      <w:r w:rsidR="00DC13D1" w:rsidRPr="00AA0C24">
        <w:rPr>
          <w:rFonts w:ascii="Times New Roman" w:hAnsi="Times New Roman"/>
        </w:rPr>
        <w:t>82</w:t>
      </w:r>
      <w:r w:rsidR="00F042BD" w:rsidRPr="00AA0C24">
        <w:rPr>
          <w:rFonts w:ascii="Times New Roman" w:hAnsi="Times New Roman"/>
        </w:rPr>
        <w:t>:</w:t>
      </w:r>
      <w:r w:rsidR="00220CA0" w:rsidRPr="00AA0C24">
        <w:rPr>
          <w:rFonts w:ascii="Times New Roman" w:hAnsi="Times New Roman"/>
        </w:rPr>
        <w:t>96-106.</w:t>
      </w:r>
    </w:p>
    <w:p w:rsidR="003A4A1C" w:rsidRPr="00AA0C24" w:rsidRDefault="00DF7E8E" w:rsidP="00270CF6">
      <w:pPr>
        <w:spacing w:line="480" w:lineRule="auto"/>
        <w:rPr>
          <w:rFonts w:ascii="Times New Roman" w:hAnsi="Times New Roman"/>
        </w:rPr>
      </w:pPr>
      <w:r w:rsidRPr="00AA0C24">
        <w:rPr>
          <w:rFonts w:ascii="Times New Roman" w:hAnsi="Times New Roman"/>
        </w:rPr>
        <w:t>Barb</w:t>
      </w:r>
      <w:r w:rsidR="003A4A1C" w:rsidRPr="00AA0C24">
        <w:rPr>
          <w:rFonts w:ascii="Times New Roman" w:hAnsi="Times New Roman"/>
        </w:rPr>
        <w:t>oza</w:t>
      </w:r>
      <w:r w:rsidR="00C40E54" w:rsidRPr="00AA0C24">
        <w:rPr>
          <w:rFonts w:ascii="Times New Roman" w:hAnsi="Times New Roman"/>
        </w:rPr>
        <w:t>,</w:t>
      </w:r>
      <w:r w:rsidR="003A4A1C" w:rsidRPr="00AA0C24">
        <w:rPr>
          <w:rFonts w:ascii="Times New Roman" w:hAnsi="Times New Roman"/>
        </w:rPr>
        <w:t xml:space="preserve"> P.</w:t>
      </w:r>
      <w:r w:rsidR="00C40E54" w:rsidRPr="00AA0C24">
        <w:rPr>
          <w:rFonts w:ascii="Times New Roman" w:hAnsi="Times New Roman"/>
        </w:rPr>
        <w:t xml:space="preserve"> </w:t>
      </w:r>
      <w:r w:rsidR="003A4A1C" w:rsidRPr="00AA0C24">
        <w:rPr>
          <w:rFonts w:ascii="Times New Roman" w:hAnsi="Times New Roman"/>
        </w:rPr>
        <w:t>S., and K.</w:t>
      </w:r>
      <w:r w:rsidR="00C40E54" w:rsidRPr="00AA0C24">
        <w:rPr>
          <w:rFonts w:ascii="Times New Roman" w:hAnsi="Times New Roman"/>
        </w:rPr>
        <w:t xml:space="preserve"> </w:t>
      </w:r>
      <w:r w:rsidR="003A4A1C" w:rsidRPr="00AA0C24">
        <w:rPr>
          <w:rFonts w:ascii="Times New Roman" w:hAnsi="Times New Roman"/>
        </w:rPr>
        <w:t>L. Parker. 2008</w:t>
      </w:r>
      <w:r w:rsidRPr="00AA0C24">
        <w:rPr>
          <w:rFonts w:ascii="Times New Roman" w:hAnsi="Times New Roman"/>
        </w:rPr>
        <w:t xml:space="preserve">. Allocating protein to reproduction in arctic reindeer and caribou. </w:t>
      </w:r>
      <w:r w:rsidR="00514631" w:rsidRPr="00AA0C24">
        <w:rPr>
          <w:rFonts w:ascii="Times New Roman" w:hAnsi="Times New Roman"/>
          <w:iCs/>
        </w:rPr>
        <w:t>Physiological &amp; Biochemical Zoology</w:t>
      </w:r>
      <w:r w:rsidR="00F042BD" w:rsidRPr="00AA0C24">
        <w:rPr>
          <w:rFonts w:ascii="Times New Roman" w:hAnsi="Times New Roman"/>
        </w:rPr>
        <w:t xml:space="preserve"> 81:</w:t>
      </w:r>
      <w:r w:rsidR="003A4A1C" w:rsidRPr="00AA0C24">
        <w:rPr>
          <w:rFonts w:ascii="Times New Roman" w:hAnsi="Times New Roman"/>
        </w:rPr>
        <w:t>835-855.</w:t>
      </w:r>
    </w:p>
    <w:p w:rsidR="008D18CB" w:rsidRPr="00AA0C24" w:rsidRDefault="008D18CB" w:rsidP="00270CF6">
      <w:pPr>
        <w:spacing w:line="480" w:lineRule="auto"/>
        <w:rPr>
          <w:rFonts w:ascii="Times New Roman" w:hAnsi="Times New Roman"/>
        </w:rPr>
      </w:pPr>
      <w:r w:rsidRPr="00AA0C24">
        <w:rPr>
          <w:rFonts w:ascii="Times New Roman" w:hAnsi="Times New Roman"/>
        </w:rPr>
        <w:t>Barrier, T. A.</w:t>
      </w:r>
      <w:r w:rsidR="00A608A7" w:rsidRPr="00AA0C24">
        <w:rPr>
          <w:rFonts w:ascii="Times New Roman" w:hAnsi="Times New Roman"/>
        </w:rPr>
        <w:t>,</w:t>
      </w:r>
      <w:r w:rsidRPr="00AA0C24">
        <w:rPr>
          <w:rFonts w:ascii="Times New Roman" w:hAnsi="Times New Roman"/>
        </w:rPr>
        <w:t xml:space="preserve"> and</w:t>
      </w:r>
      <w:r w:rsidR="00220CA0" w:rsidRPr="00AA0C24">
        <w:rPr>
          <w:rFonts w:ascii="Times New Roman" w:hAnsi="Times New Roman"/>
        </w:rPr>
        <w:t xml:space="preserve"> C. J. </w:t>
      </w:r>
      <w:r w:rsidR="00026000" w:rsidRPr="00AA0C24">
        <w:rPr>
          <w:rFonts w:ascii="Times New Roman" w:hAnsi="Times New Roman"/>
        </w:rPr>
        <w:t xml:space="preserve">Johnson. </w:t>
      </w:r>
      <w:r w:rsidR="00220CA0" w:rsidRPr="00AA0C24">
        <w:rPr>
          <w:rFonts w:ascii="Times New Roman" w:hAnsi="Times New Roman"/>
        </w:rPr>
        <w:t>2012</w:t>
      </w:r>
      <w:r w:rsidRPr="00AA0C24">
        <w:rPr>
          <w:rFonts w:ascii="Times New Roman" w:hAnsi="Times New Roman"/>
        </w:rPr>
        <w:t>. The influence of fire history on selection of foraging sites by barren-gr</w:t>
      </w:r>
      <w:r w:rsidR="00A608A7" w:rsidRPr="00AA0C24">
        <w:rPr>
          <w:rFonts w:ascii="Times New Roman" w:hAnsi="Times New Roman"/>
        </w:rPr>
        <w:t xml:space="preserve">ound caribou. </w:t>
      </w:r>
      <w:r w:rsidR="00220CA0" w:rsidRPr="00AA0C24">
        <w:rPr>
          <w:rFonts w:ascii="Times New Roman" w:hAnsi="Times New Roman"/>
        </w:rPr>
        <w:t>Ecoscience</w:t>
      </w:r>
      <w:r w:rsidR="00DC13D1" w:rsidRPr="00AA0C24">
        <w:rPr>
          <w:rFonts w:ascii="Times New Roman" w:hAnsi="Times New Roman"/>
        </w:rPr>
        <w:t xml:space="preserve"> 19</w:t>
      </w:r>
      <w:r w:rsidR="00220CA0" w:rsidRPr="00AA0C24">
        <w:rPr>
          <w:rFonts w:ascii="Times New Roman" w:hAnsi="Times New Roman"/>
        </w:rPr>
        <w:t>:</w:t>
      </w:r>
      <w:r w:rsidRPr="00AA0C24">
        <w:rPr>
          <w:rFonts w:ascii="Times New Roman" w:hAnsi="Times New Roman"/>
        </w:rPr>
        <w:t>177-188.</w:t>
      </w:r>
    </w:p>
    <w:p w:rsidR="00270CF6" w:rsidRPr="00AA0C24" w:rsidRDefault="00270CF6" w:rsidP="00270CF6">
      <w:pPr>
        <w:spacing w:line="480" w:lineRule="auto"/>
        <w:rPr>
          <w:rFonts w:ascii="Times New Roman" w:hAnsi="Times New Roman"/>
        </w:rPr>
      </w:pPr>
      <w:r w:rsidRPr="00AA0C24">
        <w:rPr>
          <w:rFonts w:ascii="Times New Roman" w:hAnsi="Times New Roman"/>
        </w:rPr>
        <w:t>Beyer, H. 2012. Geospatial M</w:t>
      </w:r>
      <w:r w:rsidR="00DC13D1" w:rsidRPr="00AA0C24">
        <w:rPr>
          <w:rFonts w:ascii="Times New Roman" w:hAnsi="Times New Roman"/>
        </w:rPr>
        <w:t xml:space="preserve">odeling Environment ver. 0.7. </w:t>
      </w:r>
      <w:r w:rsidRPr="00AA0C24">
        <w:rPr>
          <w:rFonts w:ascii="Times New Roman" w:hAnsi="Times New Roman"/>
        </w:rPr>
        <w:t xml:space="preserve">Spatial Ecology LLC. </w:t>
      </w:r>
    </w:p>
    <w:p w:rsidR="00270CF6" w:rsidRPr="00AA0C24" w:rsidRDefault="00270CF6" w:rsidP="00270CF6">
      <w:pPr>
        <w:spacing w:line="480" w:lineRule="auto"/>
        <w:rPr>
          <w:rFonts w:ascii="Times New Roman" w:hAnsi="Times New Roman"/>
        </w:rPr>
      </w:pPr>
      <w:r w:rsidRPr="00AA0C24">
        <w:rPr>
          <w:rFonts w:ascii="Times New Roman" w:hAnsi="Times New Roman"/>
        </w:rPr>
        <w:t>Boertje, R. D. 1984. Seasonal diets of the Denali caribou herd, Alaska. Arctic</w:t>
      </w:r>
      <w:r w:rsidR="00F042BD" w:rsidRPr="00AA0C24">
        <w:rPr>
          <w:rFonts w:ascii="Times New Roman" w:hAnsi="Times New Roman"/>
        </w:rPr>
        <w:t xml:space="preserve"> 37:161-</w:t>
      </w:r>
      <w:r w:rsidRPr="00AA0C24">
        <w:rPr>
          <w:rFonts w:ascii="Times New Roman" w:hAnsi="Times New Roman"/>
        </w:rPr>
        <w:t>165.</w:t>
      </w:r>
    </w:p>
    <w:p w:rsidR="00270CF6" w:rsidRPr="00AA0C24" w:rsidRDefault="00270CF6" w:rsidP="00270CF6">
      <w:pPr>
        <w:spacing w:line="480" w:lineRule="auto"/>
        <w:rPr>
          <w:rFonts w:ascii="Times New Roman" w:hAnsi="Times New Roman"/>
        </w:rPr>
      </w:pPr>
      <w:r w:rsidRPr="00AA0C24">
        <w:rPr>
          <w:rFonts w:ascii="Times New Roman" w:hAnsi="Times New Roman"/>
        </w:rPr>
        <w:t>Boertje, R. D. 1985a. Seasonal activity of the</w:t>
      </w:r>
      <w:r w:rsidR="00774698" w:rsidRPr="00AA0C24">
        <w:rPr>
          <w:rFonts w:ascii="Times New Roman" w:hAnsi="Times New Roman"/>
        </w:rPr>
        <w:t xml:space="preserve"> Denali caribou herd, Alaska. </w:t>
      </w:r>
      <w:r w:rsidRPr="00AA0C24">
        <w:rPr>
          <w:rFonts w:ascii="Times New Roman" w:hAnsi="Times New Roman"/>
        </w:rPr>
        <w:t>Rangifer</w:t>
      </w:r>
      <w:r w:rsidR="00F042BD" w:rsidRPr="00AA0C24">
        <w:rPr>
          <w:rFonts w:ascii="Times New Roman" w:hAnsi="Times New Roman"/>
        </w:rPr>
        <w:t xml:space="preserve"> 5:32-</w:t>
      </w:r>
      <w:r w:rsidRPr="00AA0C24">
        <w:rPr>
          <w:rFonts w:ascii="Times New Roman" w:hAnsi="Times New Roman"/>
        </w:rPr>
        <w:t>42.</w:t>
      </w:r>
    </w:p>
    <w:p w:rsidR="00270CF6" w:rsidRPr="00AA0C24" w:rsidRDefault="00270CF6" w:rsidP="00270CF6">
      <w:pPr>
        <w:spacing w:line="480" w:lineRule="auto"/>
        <w:rPr>
          <w:rFonts w:ascii="Times New Roman" w:hAnsi="Times New Roman"/>
        </w:rPr>
      </w:pPr>
      <w:r w:rsidRPr="00AA0C24">
        <w:rPr>
          <w:rFonts w:ascii="Times New Roman" w:hAnsi="Times New Roman"/>
        </w:rPr>
        <w:t xml:space="preserve">Boertje, R. D. 1985b. An energy model for adult female caribou of the Denali herd, Alaska. </w:t>
      </w:r>
      <w:r w:rsidR="00131BF0" w:rsidRPr="00AA0C24">
        <w:rPr>
          <w:rFonts w:ascii="Times New Roman" w:hAnsi="Times New Roman"/>
        </w:rPr>
        <w:t>Journal of Range Management</w:t>
      </w:r>
      <w:r w:rsidRPr="00AA0C24">
        <w:rPr>
          <w:rFonts w:ascii="Times New Roman" w:hAnsi="Times New Roman"/>
        </w:rPr>
        <w:t xml:space="preserve"> </w:t>
      </w:r>
      <w:r w:rsidR="00F042BD" w:rsidRPr="00AA0C24">
        <w:rPr>
          <w:rFonts w:ascii="Times New Roman" w:hAnsi="Times New Roman"/>
        </w:rPr>
        <w:t>38:468-</w:t>
      </w:r>
      <w:r w:rsidRPr="00AA0C24">
        <w:rPr>
          <w:rFonts w:ascii="Times New Roman" w:hAnsi="Times New Roman"/>
        </w:rPr>
        <w:t>473.</w:t>
      </w:r>
    </w:p>
    <w:p w:rsidR="00562254" w:rsidRPr="00AA0C24" w:rsidRDefault="00562254" w:rsidP="00270CF6">
      <w:pPr>
        <w:spacing w:line="480" w:lineRule="auto"/>
        <w:rPr>
          <w:rFonts w:ascii="Times New Roman" w:hAnsi="Times New Roman" w:cs="Arial"/>
          <w:color w:val="333333"/>
        </w:rPr>
      </w:pPr>
      <w:bookmarkStart w:id="1" w:name="pone.0127586.ref021"/>
      <w:bookmarkEnd w:id="1"/>
      <w:r w:rsidRPr="00AA0C24">
        <w:rPr>
          <w:rFonts w:ascii="Times New Roman" w:hAnsi="Times New Roman" w:cs="Arial"/>
          <w:color w:val="333333"/>
        </w:rPr>
        <w:t>Collins</w:t>
      </w:r>
      <w:r w:rsidR="00C9583C" w:rsidRPr="00AA0C24">
        <w:rPr>
          <w:rFonts w:ascii="Times New Roman" w:hAnsi="Times New Roman" w:cs="Arial"/>
          <w:color w:val="333333"/>
        </w:rPr>
        <w:t>,</w:t>
      </w:r>
      <w:r w:rsidRPr="00AA0C24">
        <w:rPr>
          <w:rFonts w:ascii="Times New Roman" w:hAnsi="Times New Roman" w:cs="Arial"/>
          <w:color w:val="333333"/>
        </w:rPr>
        <w:t xml:space="preserve"> W</w:t>
      </w:r>
      <w:r w:rsidR="00AA389C" w:rsidRPr="00AA0C24">
        <w:rPr>
          <w:rFonts w:ascii="Times New Roman" w:hAnsi="Times New Roman" w:cs="Arial"/>
          <w:color w:val="333333"/>
        </w:rPr>
        <w:t>.</w:t>
      </w:r>
      <w:r w:rsidR="00131BF0" w:rsidRPr="00AA0C24">
        <w:rPr>
          <w:rFonts w:ascii="Times New Roman" w:hAnsi="Times New Roman" w:cs="Arial"/>
          <w:color w:val="333333"/>
        </w:rPr>
        <w:t xml:space="preserve"> </w:t>
      </w:r>
      <w:r w:rsidRPr="00AA0C24">
        <w:rPr>
          <w:rFonts w:ascii="Times New Roman" w:hAnsi="Times New Roman" w:cs="Arial"/>
          <w:color w:val="333333"/>
        </w:rPr>
        <w:t>B</w:t>
      </w:r>
      <w:r w:rsidR="00AA389C" w:rsidRPr="00AA0C24">
        <w:rPr>
          <w:rFonts w:ascii="Times New Roman" w:hAnsi="Times New Roman" w:cs="Arial"/>
          <w:color w:val="333333"/>
        </w:rPr>
        <w:t>.</w:t>
      </w:r>
      <w:r w:rsidR="00131BF0" w:rsidRPr="00AA0C24">
        <w:rPr>
          <w:rFonts w:ascii="Times New Roman" w:hAnsi="Times New Roman" w:cs="Arial"/>
          <w:color w:val="333333"/>
        </w:rPr>
        <w:t>,</w:t>
      </w:r>
      <w:r w:rsidR="00AA389C" w:rsidRPr="00AA0C24">
        <w:rPr>
          <w:rFonts w:ascii="Times New Roman" w:hAnsi="Times New Roman" w:cs="Arial"/>
          <w:color w:val="333333"/>
        </w:rPr>
        <w:t xml:space="preserve"> and</w:t>
      </w:r>
      <w:r w:rsidRPr="00AA0C24">
        <w:rPr>
          <w:rFonts w:ascii="Times New Roman" w:hAnsi="Times New Roman" w:cs="Arial"/>
          <w:color w:val="333333"/>
        </w:rPr>
        <w:t xml:space="preserve"> T</w:t>
      </w:r>
      <w:r w:rsidR="00AA389C" w:rsidRPr="00AA0C24">
        <w:rPr>
          <w:rFonts w:ascii="Times New Roman" w:hAnsi="Times New Roman" w:cs="Arial"/>
          <w:color w:val="333333"/>
        </w:rPr>
        <w:t>.</w:t>
      </w:r>
      <w:r w:rsidR="00131BF0" w:rsidRPr="00AA0C24">
        <w:rPr>
          <w:rFonts w:ascii="Times New Roman" w:hAnsi="Times New Roman" w:cs="Arial"/>
          <w:color w:val="333333"/>
        </w:rPr>
        <w:t xml:space="preserve"> </w:t>
      </w:r>
      <w:r w:rsidR="00AA389C" w:rsidRPr="00AA0C24">
        <w:rPr>
          <w:rFonts w:ascii="Times New Roman" w:hAnsi="Times New Roman" w:cs="Arial"/>
          <w:color w:val="333333"/>
        </w:rPr>
        <w:t>S.</w:t>
      </w:r>
      <w:r w:rsidR="00026000" w:rsidRPr="00AA0C24">
        <w:rPr>
          <w:rFonts w:ascii="Times New Roman" w:hAnsi="Times New Roman" w:cs="Arial"/>
          <w:color w:val="333333"/>
        </w:rPr>
        <w:t xml:space="preserve"> Smith. </w:t>
      </w:r>
      <w:r w:rsidR="00AA389C" w:rsidRPr="00AA0C24">
        <w:rPr>
          <w:rFonts w:ascii="Times New Roman" w:hAnsi="Times New Roman" w:cs="Arial"/>
          <w:color w:val="333333"/>
        </w:rPr>
        <w:t xml:space="preserve">1991. </w:t>
      </w:r>
      <w:r w:rsidRPr="00AA0C24">
        <w:rPr>
          <w:rFonts w:ascii="Times New Roman" w:hAnsi="Times New Roman" w:cs="Arial"/>
          <w:color w:val="333333"/>
        </w:rPr>
        <w:t>Effects of wind-hardened snow on foraging by reindeer (</w:t>
      </w:r>
      <w:r w:rsidRPr="00AA0C24">
        <w:rPr>
          <w:rStyle w:val="Emphasis"/>
          <w:rFonts w:ascii="Times New Roman" w:hAnsi="Times New Roman" w:cs="Arial"/>
          <w:i w:val="0"/>
          <w:color w:val="333333"/>
        </w:rPr>
        <w:t>Rangifer tarandus</w:t>
      </w:r>
      <w:r w:rsidRPr="00AA0C24">
        <w:rPr>
          <w:rFonts w:ascii="Times New Roman" w:hAnsi="Times New Roman" w:cs="Arial"/>
          <w:color w:val="333333"/>
        </w:rPr>
        <w:t>). Arctic</w:t>
      </w:r>
      <w:r w:rsidR="00F042BD" w:rsidRPr="00AA0C24">
        <w:rPr>
          <w:rFonts w:ascii="Times New Roman" w:hAnsi="Times New Roman" w:cs="Arial"/>
          <w:color w:val="333333"/>
        </w:rPr>
        <w:t xml:space="preserve"> 44:217-</w:t>
      </w:r>
      <w:r w:rsidRPr="00AA0C24">
        <w:rPr>
          <w:rFonts w:ascii="Times New Roman" w:hAnsi="Times New Roman" w:cs="Arial"/>
          <w:color w:val="333333"/>
        </w:rPr>
        <w:t xml:space="preserve">222. </w:t>
      </w:r>
    </w:p>
    <w:p w:rsidR="00FF4F28" w:rsidRPr="00AA0C24" w:rsidRDefault="00FF4F28" w:rsidP="00270CF6">
      <w:pPr>
        <w:spacing w:line="480" w:lineRule="auto"/>
        <w:rPr>
          <w:rFonts w:ascii="Times New Roman" w:hAnsi="Times New Roman" w:cs="Arial"/>
          <w:color w:val="333333"/>
        </w:rPr>
      </w:pPr>
      <w:bookmarkStart w:id="2" w:name="pone.0127586.ref032"/>
      <w:bookmarkEnd w:id="2"/>
      <w:r w:rsidRPr="00AA0C24">
        <w:rPr>
          <w:rFonts w:ascii="Times New Roman" w:hAnsi="Times New Roman" w:cs="Arial"/>
          <w:color w:val="333333"/>
        </w:rPr>
        <w:t>Comiso</w:t>
      </w:r>
      <w:r w:rsidR="00AA389C" w:rsidRPr="00AA0C24">
        <w:rPr>
          <w:rFonts w:ascii="Times New Roman" w:hAnsi="Times New Roman" w:cs="Arial"/>
          <w:color w:val="333333"/>
        </w:rPr>
        <w:t>,</w:t>
      </w:r>
      <w:r w:rsidRPr="00AA0C24">
        <w:rPr>
          <w:rFonts w:ascii="Times New Roman" w:hAnsi="Times New Roman" w:cs="Arial"/>
          <w:color w:val="333333"/>
        </w:rPr>
        <w:t xml:space="preserve"> J</w:t>
      </w:r>
      <w:r w:rsidR="00AA389C" w:rsidRPr="00AA0C24">
        <w:rPr>
          <w:rFonts w:ascii="Times New Roman" w:hAnsi="Times New Roman" w:cs="Arial"/>
          <w:color w:val="333333"/>
        </w:rPr>
        <w:t>.</w:t>
      </w:r>
      <w:r w:rsidR="00131BF0" w:rsidRPr="00AA0C24">
        <w:rPr>
          <w:rFonts w:ascii="Times New Roman" w:hAnsi="Times New Roman" w:cs="Arial"/>
          <w:color w:val="333333"/>
        </w:rPr>
        <w:t xml:space="preserve"> </w:t>
      </w:r>
      <w:r w:rsidRPr="00AA0C24">
        <w:rPr>
          <w:rFonts w:ascii="Times New Roman" w:hAnsi="Times New Roman" w:cs="Arial"/>
          <w:color w:val="333333"/>
        </w:rPr>
        <w:t>C</w:t>
      </w:r>
      <w:r w:rsidR="00AA389C" w:rsidRPr="00AA0C24">
        <w:rPr>
          <w:rFonts w:ascii="Times New Roman" w:hAnsi="Times New Roman" w:cs="Arial"/>
          <w:color w:val="333333"/>
        </w:rPr>
        <w:t>.</w:t>
      </w:r>
      <w:r w:rsidR="00131BF0" w:rsidRPr="00AA0C24">
        <w:rPr>
          <w:rFonts w:ascii="Times New Roman" w:hAnsi="Times New Roman" w:cs="Arial"/>
          <w:color w:val="333333"/>
        </w:rPr>
        <w:t>,</w:t>
      </w:r>
      <w:r w:rsidR="00AA389C" w:rsidRPr="00AA0C24">
        <w:rPr>
          <w:rFonts w:ascii="Times New Roman" w:hAnsi="Times New Roman" w:cs="Arial"/>
          <w:color w:val="333333"/>
        </w:rPr>
        <w:t xml:space="preserve"> and </w:t>
      </w:r>
      <w:r w:rsidRPr="00AA0C24">
        <w:rPr>
          <w:rFonts w:ascii="Times New Roman" w:hAnsi="Times New Roman" w:cs="Arial"/>
          <w:color w:val="333333"/>
        </w:rPr>
        <w:t>D</w:t>
      </w:r>
      <w:r w:rsidR="00AA389C" w:rsidRPr="00AA0C24">
        <w:rPr>
          <w:rFonts w:ascii="Times New Roman" w:hAnsi="Times New Roman" w:cs="Arial"/>
          <w:color w:val="333333"/>
        </w:rPr>
        <w:t>.</w:t>
      </w:r>
      <w:r w:rsidR="00131BF0" w:rsidRPr="00AA0C24">
        <w:rPr>
          <w:rFonts w:ascii="Times New Roman" w:hAnsi="Times New Roman" w:cs="Arial"/>
          <w:color w:val="333333"/>
        </w:rPr>
        <w:t xml:space="preserve"> </w:t>
      </w:r>
      <w:r w:rsidRPr="00AA0C24">
        <w:rPr>
          <w:rFonts w:ascii="Times New Roman" w:hAnsi="Times New Roman" w:cs="Arial"/>
          <w:color w:val="333333"/>
        </w:rPr>
        <w:t>K</w:t>
      </w:r>
      <w:r w:rsidR="00AA389C" w:rsidRPr="00AA0C24">
        <w:rPr>
          <w:rFonts w:ascii="Times New Roman" w:hAnsi="Times New Roman" w:cs="Arial"/>
          <w:color w:val="333333"/>
        </w:rPr>
        <w:t xml:space="preserve">. </w:t>
      </w:r>
      <w:r w:rsidR="00026000" w:rsidRPr="00AA0C24">
        <w:rPr>
          <w:rFonts w:ascii="Times New Roman" w:hAnsi="Times New Roman" w:cs="Arial"/>
          <w:color w:val="333333"/>
        </w:rPr>
        <w:t xml:space="preserve">Hall. </w:t>
      </w:r>
      <w:r w:rsidR="00AA389C" w:rsidRPr="00AA0C24">
        <w:rPr>
          <w:rFonts w:ascii="Times New Roman" w:hAnsi="Times New Roman" w:cs="Arial"/>
          <w:color w:val="333333"/>
        </w:rPr>
        <w:t xml:space="preserve">2014. </w:t>
      </w:r>
      <w:r w:rsidRPr="00AA0C24">
        <w:rPr>
          <w:rFonts w:ascii="Times New Roman" w:hAnsi="Times New Roman" w:cs="Arial"/>
          <w:color w:val="333333"/>
        </w:rPr>
        <w:t>Climate trends in the Arctic as observed from space. WIREs Climate C</w:t>
      </w:r>
      <w:r w:rsidR="00131BF0" w:rsidRPr="00AA0C24">
        <w:rPr>
          <w:rFonts w:ascii="Times New Roman" w:hAnsi="Times New Roman" w:cs="Arial"/>
          <w:color w:val="333333"/>
        </w:rPr>
        <w:t>hange</w:t>
      </w:r>
      <w:r w:rsidR="00F042BD" w:rsidRPr="00AA0C24">
        <w:rPr>
          <w:rFonts w:ascii="Times New Roman" w:hAnsi="Times New Roman" w:cs="Arial"/>
          <w:color w:val="333333"/>
        </w:rPr>
        <w:t xml:space="preserve"> 5:389-</w:t>
      </w:r>
      <w:r w:rsidR="00131BF0" w:rsidRPr="00AA0C24">
        <w:rPr>
          <w:rFonts w:ascii="Times New Roman" w:hAnsi="Times New Roman" w:cs="Arial"/>
          <w:color w:val="333333"/>
        </w:rPr>
        <w:t>409.</w:t>
      </w:r>
    </w:p>
    <w:p w:rsidR="00270CF6" w:rsidRPr="00AA0C24" w:rsidRDefault="00270CF6" w:rsidP="00270CF6">
      <w:pPr>
        <w:spacing w:line="480" w:lineRule="auto"/>
        <w:rPr>
          <w:rFonts w:ascii="Times New Roman" w:hAnsi="Times New Roman"/>
        </w:rPr>
      </w:pPr>
      <w:r w:rsidRPr="00AA0C24">
        <w:rPr>
          <w:rFonts w:ascii="Times New Roman" w:hAnsi="Times New Roman"/>
        </w:rPr>
        <w:t>Cornelissen, J. H. C.</w:t>
      </w:r>
      <w:r w:rsidR="00424547" w:rsidRPr="00AA0C24">
        <w:rPr>
          <w:rFonts w:ascii="Times New Roman" w:hAnsi="Times New Roman"/>
        </w:rPr>
        <w:t xml:space="preserve">, </w:t>
      </w:r>
      <w:r w:rsidR="00026000" w:rsidRPr="00AA0C24">
        <w:rPr>
          <w:rFonts w:ascii="Times New Roman" w:hAnsi="Times New Roman"/>
        </w:rPr>
        <w:t xml:space="preserve">T. V. </w:t>
      </w:r>
      <w:r w:rsidR="00424547" w:rsidRPr="00AA0C24">
        <w:rPr>
          <w:rFonts w:ascii="Times New Roman" w:hAnsi="Times New Roman"/>
        </w:rPr>
        <w:t>Callaghan, J. M.</w:t>
      </w:r>
      <w:r w:rsidR="00026000" w:rsidRPr="00AA0C24">
        <w:rPr>
          <w:rFonts w:ascii="Times New Roman" w:hAnsi="Times New Roman"/>
        </w:rPr>
        <w:t xml:space="preserve"> Altalo,</w:t>
      </w:r>
      <w:r w:rsidR="00424547" w:rsidRPr="00AA0C24">
        <w:rPr>
          <w:rFonts w:ascii="Times New Roman" w:hAnsi="Times New Roman"/>
        </w:rPr>
        <w:t xml:space="preserve"> A.</w:t>
      </w:r>
      <w:r w:rsidR="00026000" w:rsidRPr="00AA0C24">
        <w:rPr>
          <w:rFonts w:ascii="Times New Roman" w:hAnsi="Times New Roman"/>
        </w:rPr>
        <w:t xml:space="preserve"> Michelsen,</w:t>
      </w:r>
      <w:r w:rsidR="00424547" w:rsidRPr="00AA0C24">
        <w:rPr>
          <w:rFonts w:ascii="Times New Roman" w:hAnsi="Times New Roman"/>
        </w:rPr>
        <w:t xml:space="preserve"> E.</w:t>
      </w:r>
      <w:r w:rsidR="00026000" w:rsidRPr="00AA0C24">
        <w:rPr>
          <w:rFonts w:ascii="Times New Roman" w:hAnsi="Times New Roman"/>
        </w:rPr>
        <w:t xml:space="preserve"> Graglia,</w:t>
      </w:r>
      <w:r w:rsidR="00424547" w:rsidRPr="00AA0C24">
        <w:rPr>
          <w:rFonts w:ascii="Times New Roman" w:hAnsi="Times New Roman"/>
        </w:rPr>
        <w:t xml:space="preserve"> A. E.</w:t>
      </w:r>
      <w:r w:rsidR="00026000" w:rsidRPr="00AA0C24">
        <w:rPr>
          <w:rFonts w:ascii="Times New Roman" w:hAnsi="Times New Roman"/>
        </w:rPr>
        <w:t xml:space="preserve"> Hartley,</w:t>
      </w:r>
      <w:r w:rsidR="00424547" w:rsidRPr="00AA0C24">
        <w:rPr>
          <w:rFonts w:ascii="Times New Roman" w:hAnsi="Times New Roman"/>
        </w:rPr>
        <w:t xml:space="preserve"> D. S.</w:t>
      </w:r>
      <w:r w:rsidR="00026000" w:rsidRPr="00AA0C24">
        <w:rPr>
          <w:rFonts w:ascii="Times New Roman" w:hAnsi="Times New Roman"/>
        </w:rPr>
        <w:t xml:space="preserve"> Hik</w:t>
      </w:r>
      <w:r w:rsidR="00424547" w:rsidRPr="00AA0C24">
        <w:rPr>
          <w:rFonts w:ascii="Times New Roman" w:hAnsi="Times New Roman"/>
        </w:rPr>
        <w:t>, S. E.</w:t>
      </w:r>
      <w:r w:rsidR="00026000" w:rsidRPr="00AA0C24">
        <w:rPr>
          <w:rFonts w:ascii="Times New Roman" w:hAnsi="Times New Roman"/>
        </w:rPr>
        <w:t xml:space="preserve"> Hobbie, </w:t>
      </w:r>
      <w:r w:rsidR="00424547" w:rsidRPr="00AA0C24">
        <w:rPr>
          <w:rFonts w:ascii="Times New Roman" w:hAnsi="Times New Roman"/>
        </w:rPr>
        <w:t xml:space="preserve">M. </w:t>
      </w:r>
      <w:r w:rsidR="00B67E2A" w:rsidRPr="00AA0C24">
        <w:rPr>
          <w:rFonts w:ascii="Times New Roman" w:hAnsi="Times New Roman"/>
        </w:rPr>
        <w:t>C.,</w:t>
      </w:r>
      <w:r w:rsidR="00026000" w:rsidRPr="00AA0C24">
        <w:rPr>
          <w:rFonts w:ascii="Times New Roman" w:hAnsi="Times New Roman"/>
        </w:rPr>
        <w:t xml:space="preserve"> </w:t>
      </w:r>
      <w:r w:rsidR="00B67E2A" w:rsidRPr="00AA0C24">
        <w:rPr>
          <w:rFonts w:ascii="Times New Roman" w:hAnsi="Times New Roman"/>
        </w:rPr>
        <w:t>Press, C.</w:t>
      </w:r>
      <w:r w:rsidR="00424547" w:rsidRPr="00AA0C24">
        <w:rPr>
          <w:rFonts w:ascii="Times New Roman" w:hAnsi="Times New Roman"/>
        </w:rPr>
        <w:t xml:space="preserve"> H.</w:t>
      </w:r>
      <w:r w:rsidR="00026000" w:rsidRPr="00AA0C24">
        <w:rPr>
          <w:rFonts w:ascii="Times New Roman" w:hAnsi="Times New Roman"/>
        </w:rPr>
        <w:t xml:space="preserve"> </w:t>
      </w:r>
      <w:r w:rsidR="00B67E2A" w:rsidRPr="00AA0C24">
        <w:rPr>
          <w:rFonts w:ascii="Times New Roman" w:hAnsi="Times New Roman"/>
        </w:rPr>
        <w:t>Robinson, G.</w:t>
      </w:r>
      <w:r w:rsidR="00424547" w:rsidRPr="00AA0C24">
        <w:rPr>
          <w:rFonts w:ascii="Times New Roman" w:hAnsi="Times New Roman"/>
        </w:rPr>
        <w:t xml:space="preserve"> H. R.</w:t>
      </w:r>
      <w:r w:rsidR="00026000" w:rsidRPr="00AA0C24">
        <w:rPr>
          <w:rFonts w:ascii="Times New Roman" w:hAnsi="Times New Roman"/>
        </w:rPr>
        <w:t xml:space="preserve"> </w:t>
      </w:r>
      <w:r w:rsidR="00B67E2A" w:rsidRPr="00AA0C24">
        <w:rPr>
          <w:rFonts w:ascii="Times New Roman" w:hAnsi="Times New Roman"/>
        </w:rPr>
        <w:t>Henry, G.</w:t>
      </w:r>
      <w:r w:rsidR="00424547" w:rsidRPr="00AA0C24">
        <w:rPr>
          <w:rFonts w:ascii="Times New Roman" w:hAnsi="Times New Roman"/>
        </w:rPr>
        <w:t xml:space="preserve"> R.</w:t>
      </w:r>
      <w:r w:rsidR="00026000" w:rsidRPr="00AA0C24">
        <w:rPr>
          <w:rFonts w:ascii="Times New Roman" w:hAnsi="Times New Roman"/>
        </w:rPr>
        <w:t xml:space="preserve"> Shaver,</w:t>
      </w:r>
      <w:r w:rsidR="00424547" w:rsidRPr="00AA0C24">
        <w:rPr>
          <w:rFonts w:ascii="Times New Roman" w:hAnsi="Times New Roman"/>
        </w:rPr>
        <w:t xml:space="preserve"> G. K.</w:t>
      </w:r>
      <w:r w:rsidR="00026000" w:rsidRPr="00AA0C24">
        <w:rPr>
          <w:rFonts w:ascii="Times New Roman" w:hAnsi="Times New Roman"/>
        </w:rPr>
        <w:t xml:space="preserve"> </w:t>
      </w:r>
      <w:r w:rsidR="00026000" w:rsidRPr="00AA0C24">
        <w:rPr>
          <w:rFonts w:ascii="Times New Roman" w:hAnsi="Times New Roman"/>
        </w:rPr>
        <w:lastRenderedPageBreak/>
        <w:t xml:space="preserve">Phoenix, </w:t>
      </w:r>
      <w:r w:rsidR="00424547" w:rsidRPr="00AA0C24">
        <w:rPr>
          <w:rFonts w:ascii="Times New Roman" w:hAnsi="Times New Roman"/>
        </w:rPr>
        <w:t>D.</w:t>
      </w:r>
      <w:r w:rsidR="00026000" w:rsidRPr="00AA0C24">
        <w:rPr>
          <w:rFonts w:ascii="Times New Roman" w:hAnsi="Times New Roman"/>
        </w:rPr>
        <w:t xml:space="preserve"> Gwynn Jones,</w:t>
      </w:r>
      <w:r w:rsidR="00424547" w:rsidRPr="00AA0C24">
        <w:rPr>
          <w:rFonts w:ascii="Times New Roman" w:hAnsi="Times New Roman"/>
        </w:rPr>
        <w:t xml:space="preserve"> S.</w:t>
      </w:r>
      <w:r w:rsidR="00026000" w:rsidRPr="00AA0C24">
        <w:rPr>
          <w:rFonts w:ascii="Times New Roman" w:hAnsi="Times New Roman"/>
        </w:rPr>
        <w:t xml:space="preserve"> Jonasson,</w:t>
      </w:r>
      <w:r w:rsidR="00424547" w:rsidRPr="00AA0C24">
        <w:rPr>
          <w:rFonts w:ascii="Times New Roman" w:hAnsi="Times New Roman"/>
        </w:rPr>
        <w:t xml:space="preserve"> F. S.</w:t>
      </w:r>
      <w:r w:rsidR="00026000" w:rsidRPr="00AA0C24">
        <w:rPr>
          <w:rFonts w:ascii="Times New Roman" w:hAnsi="Times New Roman"/>
        </w:rPr>
        <w:t xml:space="preserve"> Chapin </w:t>
      </w:r>
      <w:r w:rsidR="00B67E2A" w:rsidRPr="00AA0C24">
        <w:rPr>
          <w:rFonts w:ascii="Times New Roman" w:hAnsi="Times New Roman"/>
        </w:rPr>
        <w:t>III, U.</w:t>
      </w:r>
      <w:r w:rsidR="00026000" w:rsidRPr="00AA0C24">
        <w:rPr>
          <w:rFonts w:ascii="Times New Roman" w:hAnsi="Times New Roman"/>
        </w:rPr>
        <w:t xml:space="preserve"> Molau,</w:t>
      </w:r>
      <w:r w:rsidR="00424547" w:rsidRPr="00AA0C24">
        <w:rPr>
          <w:rFonts w:ascii="Times New Roman" w:hAnsi="Times New Roman"/>
        </w:rPr>
        <w:t xml:space="preserve"> C.</w:t>
      </w:r>
      <w:r w:rsidR="00026000" w:rsidRPr="00AA0C24">
        <w:rPr>
          <w:rFonts w:ascii="Times New Roman" w:hAnsi="Times New Roman"/>
        </w:rPr>
        <w:t xml:space="preserve"> Neill,</w:t>
      </w:r>
      <w:r w:rsidR="00424547" w:rsidRPr="00AA0C24">
        <w:rPr>
          <w:rFonts w:ascii="Times New Roman" w:hAnsi="Times New Roman"/>
        </w:rPr>
        <w:t xml:space="preserve"> J. A.</w:t>
      </w:r>
      <w:r w:rsidR="00026000" w:rsidRPr="00AA0C24">
        <w:rPr>
          <w:rFonts w:ascii="Times New Roman" w:hAnsi="Times New Roman"/>
        </w:rPr>
        <w:t xml:space="preserve"> Lee,</w:t>
      </w:r>
      <w:r w:rsidR="00424547" w:rsidRPr="00AA0C24">
        <w:rPr>
          <w:rFonts w:ascii="Times New Roman" w:hAnsi="Times New Roman"/>
        </w:rPr>
        <w:t xml:space="preserve"> </w:t>
      </w:r>
      <w:r w:rsidR="00026000" w:rsidRPr="00AA0C24">
        <w:rPr>
          <w:rFonts w:ascii="Times New Roman" w:hAnsi="Times New Roman"/>
        </w:rPr>
        <w:t>J. M. Melillo,</w:t>
      </w:r>
      <w:r w:rsidR="00424547" w:rsidRPr="00AA0C24">
        <w:rPr>
          <w:rFonts w:ascii="Times New Roman" w:hAnsi="Times New Roman"/>
        </w:rPr>
        <w:t xml:space="preserve"> B.</w:t>
      </w:r>
      <w:r w:rsidR="00026000" w:rsidRPr="00AA0C24">
        <w:rPr>
          <w:rFonts w:ascii="Times New Roman" w:hAnsi="Times New Roman"/>
        </w:rPr>
        <w:t xml:space="preserve"> Sveinbjörnsson,</w:t>
      </w:r>
      <w:r w:rsidR="00424547" w:rsidRPr="00AA0C24">
        <w:rPr>
          <w:rFonts w:ascii="Times New Roman" w:hAnsi="Times New Roman"/>
        </w:rPr>
        <w:t xml:space="preserve"> and </w:t>
      </w:r>
      <w:r w:rsidR="00B71A4C" w:rsidRPr="00AA0C24">
        <w:rPr>
          <w:rFonts w:ascii="Times New Roman" w:hAnsi="Times New Roman"/>
        </w:rPr>
        <w:t>R.</w:t>
      </w:r>
      <w:r w:rsidR="00026000" w:rsidRPr="00AA0C24">
        <w:rPr>
          <w:rFonts w:ascii="Times New Roman" w:hAnsi="Times New Roman"/>
        </w:rPr>
        <w:t xml:space="preserve"> Aerts</w:t>
      </w:r>
      <w:r w:rsidR="00B67E2A" w:rsidRPr="00AA0C24">
        <w:rPr>
          <w:rFonts w:ascii="Times New Roman" w:hAnsi="Times New Roman"/>
        </w:rPr>
        <w:t xml:space="preserve">. </w:t>
      </w:r>
      <w:r w:rsidRPr="00AA0C24">
        <w:rPr>
          <w:rFonts w:ascii="Times New Roman" w:hAnsi="Times New Roman"/>
        </w:rPr>
        <w:t>2001. Global</w:t>
      </w:r>
      <w:r w:rsidR="0096789D" w:rsidRPr="00AA0C24">
        <w:rPr>
          <w:rFonts w:ascii="Times New Roman" w:hAnsi="Times New Roman"/>
        </w:rPr>
        <w:t xml:space="preserve"> change and arctic ecosystems: i</w:t>
      </w:r>
      <w:r w:rsidRPr="00AA0C24">
        <w:rPr>
          <w:rFonts w:ascii="Times New Roman" w:hAnsi="Times New Roman"/>
        </w:rPr>
        <w:t>s lichen decline a function of increas</w:t>
      </w:r>
      <w:r w:rsidR="000E7447" w:rsidRPr="00AA0C24">
        <w:rPr>
          <w:rFonts w:ascii="Times New Roman" w:hAnsi="Times New Roman"/>
        </w:rPr>
        <w:t>es in vascular plant biomass? Journal of Ecology</w:t>
      </w:r>
      <w:r w:rsidR="00F042BD" w:rsidRPr="00AA0C24">
        <w:rPr>
          <w:rFonts w:ascii="Times New Roman" w:hAnsi="Times New Roman"/>
        </w:rPr>
        <w:t xml:space="preserve"> 89:984-</w:t>
      </w:r>
      <w:r w:rsidRPr="00AA0C24">
        <w:rPr>
          <w:rFonts w:ascii="Times New Roman" w:hAnsi="Times New Roman"/>
        </w:rPr>
        <w:t xml:space="preserve">994. </w:t>
      </w:r>
    </w:p>
    <w:p w:rsidR="00270CF6" w:rsidRPr="00AA0C24" w:rsidRDefault="00B71A4C" w:rsidP="00270CF6">
      <w:pPr>
        <w:spacing w:line="480" w:lineRule="auto"/>
        <w:rPr>
          <w:rFonts w:ascii="Times New Roman" w:hAnsi="Times New Roman"/>
        </w:rPr>
      </w:pPr>
      <w:r w:rsidRPr="00AA0C24">
        <w:rPr>
          <w:rFonts w:ascii="Times New Roman" w:hAnsi="Times New Roman"/>
        </w:rPr>
        <w:t>Cumming, H. G., D. B.</w:t>
      </w:r>
      <w:r w:rsidR="00026000" w:rsidRPr="00AA0C24">
        <w:rPr>
          <w:rFonts w:ascii="Times New Roman" w:hAnsi="Times New Roman"/>
        </w:rPr>
        <w:t xml:space="preserve"> Beange, </w:t>
      </w:r>
      <w:r w:rsidRPr="00AA0C24">
        <w:rPr>
          <w:rFonts w:ascii="Times New Roman" w:hAnsi="Times New Roman"/>
        </w:rPr>
        <w:t>and G.</w:t>
      </w:r>
      <w:r w:rsidR="00026000" w:rsidRPr="00AA0C24">
        <w:rPr>
          <w:rFonts w:ascii="Times New Roman" w:hAnsi="Times New Roman"/>
        </w:rPr>
        <w:t xml:space="preserve"> Lavoie.</w:t>
      </w:r>
      <w:r w:rsidR="00270CF6" w:rsidRPr="00AA0C24">
        <w:rPr>
          <w:rFonts w:ascii="Times New Roman" w:hAnsi="Times New Roman"/>
        </w:rPr>
        <w:t xml:space="preserve"> 1996. Habitat partitioning between woodland caribou and moose in Ontario: The potential r</w:t>
      </w:r>
      <w:r w:rsidR="000E7447" w:rsidRPr="00AA0C24">
        <w:rPr>
          <w:rFonts w:ascii="Times New Roman" w:hAnsi="Times New Roman"/>
        </w:rPr>
        <w:t xml:space="preserve">ole of shared predation risk. </w:t>
      </w:r>
      <w:r w:rsidR="00270CF6" w:rsidRPr="00AA0C24">
        <w:rPr>
          <w:rFonts w:ascii="Times New Roman" w:hAnsi="Times New Roman"/>
        </w:rPr>
        <w:t>Rangifer</w:t>
      </w:r>
      <w:r w:rsidR="00F042BD" w:rsidRPr="00AA0C24">
        <w:rPr>
          <w:rFonts w:ascii="Times New Roman" w:hAnsi="Times New Roman"/>
        </w:rPr>
        <w:t xml:space="preserve"> 16:81-</w:t>
      </w:r>
      <w:r w:rsidR="00270CF6" w:rsidRPr="00AA0C24">
        <w:rPr>
          <w:rFonts w:ascii="Times New Roman" w:hAnsi="Times New Roman"/>
        </w:rPr>
        <w:t>94.</w:t>
      </w:r>
    </w:p>
    <w:p w:rsidR="00270CF6" w:rsidRPr="00AA0C24" w:rsidRDefault="00270CF6" w:rsidP="00270CF6">
      <w:pPr>
        <w:spacing w:line="480" w:lineRule="auto"/>
        <w:rPr>
          <w:rFonts w:ascii="Times New Roman" w:hAnsi="Times New Roman"/>
        </w:rPr>
      </w:pPr>
      <w:r w:rsidRPr="00AA0C24">
        <w:rPr>
          <w:rFonts w:ascii="Times New Roman" w:hAnsi="Times New Roman"/>
        </w:rPr>
        <w:t>Derksen, C.</w:t>
      </w:r>
      <w:r w:rsidR="00053FC9" w:rsidRPr="00AA0C24">
        <w:rPr>
          <w:rFonts w:ascii="Times New Roman" w:hAnsi="Times New Roman"/>
        </w:rPr>
        <w:t>,</w:t>
      </w:r>
      <w:r w:rsidRPr="00AA0C24">
        <w:rPr>
          <w:rFonts w:ascii="Times New Roman" w:hAnsi="Times New Roman"/>
        </w:rPr>
        <w:t xml:space="preserve"> and R. </w:t>
      </w:r>
      <w:r w:rsidR="00192DF1" w:rsidRPr="00AA0C24">
        <w:rPr>
          <w:rFonts w:ascii="Times New Roman" w:hAnsi="Times New Roman"/>
        </w:rPr>
        <w:t xml:space="preserve">Brown. </w:t>
      </w:r>
      <w:r w:rsidRPr="00AA0C24">
        <w:rPr>
          <w:rFonts w:ascii="Times New Roman" w:hAnsi="Times New Roman"/>
        </w:rPr>
        <w:t>2012. Spring snow cover extent reductions in the 2008–2012 period exceedi</w:t>
      </w:r>
      <w:r w:rsidR="00053FC9" w:rsidRPr="00AA0C24">
        <w:rPr>
          <w:rFonts w:ascii="Times New Roman" w:hAnsi="Times New Roman"/>
        </w:rPr>
        <w:t>ng climate model projections. Geophysical Research Letters</w:t>
      </w:r>
      <w:r w:rsidR="004B573C" w:rsidRPr="00AA0C24">
        <w:rPr>
          <w:rFonts w:ascii="Times New Roman" w:hAnsi="Times New Roman"/>
        </w:rPr>
        <w:t xml:space="preserve"> 39:</w:t>
      </w:r>
      <w:r w:rsidRPr="00AA0C24">
        <w:rPr>
          <w:rFonts w:ascii="Times New Roman" w:hAnsi="Times New Roman"/>
        </w:rPr>
        <w:t>L19504.</w:t>
      </w:r>
    </w:p>
    <w:p w:rsidR="00270CF6" w:rsidRPr="00AA0C24" w:rsidRDefault="00192DF1" w:rsidP="00270CF6">
      <w:pPr>
        <w:spacing w:line="480" w:lineRule="auto"/>
        <w:rPr>
          <w:rFonts w:ascii="Times New Roman" w:hAnsi="Times New Roman"/>
        </w:rPr>
      </w:pPr>
      <w:r w:rsidRPr="00AA0C24">
        <w:rPr>
          <w:rFonts w:ascii="Times New Roman" w:hAnsi="Times New Roman"/>
        </w:rPr>
        <w:t xml:space="preserve">Fancy, S. G., </w:t>
      </w:r>
      <w:r w:rsidR="00270CF6" w:rsidRPr="00AA0C24">
        <w:rPr>
          <w:rFonts w:ascii="Times New Roman" w:hAnsi="Times New Roman"/>
        </w:rPr>
        <w:t>and R.G.</w:t>
      </w:r>
      <w:r w:rsidRPr="00AA0C24">
        <w:rPr>
          <w:rFonts w:ascii="Times New Roman" w:hAnsi="Times New Roman"/>
        </w:rPr>
        <w:t xml:space="preserve"> White. </w:t>
      </w:r>
      <w:r w:rsidR="00270CF6" w:rsidRPr="00AA0C24">
        <w:rPr>
          <w:rFonts w:ascii="Times New Roman" w:hAnsi="Times New Roman"/>
        </w:rPr>
        <w:t>1985. Energy expenditures by car</w:t>
      </w:r>
      <w:r w:rsidR="00FA6EF4" w:rsidRPr="00AA0C24">
        <w:rPr>
          <w:rFonts w:ascii="Times New Roman" w:hAnsi="Times New Roman"/>
        </w:rPr>
        <w:t xml:space="preserve">ibou while cratering in snow. </w:t>
      </w:r>
      <w:bookmarkStart w:id="3" w:name="_Hlk484614981"/>
      <w:r w:rsidR="00FA6EF4" w:rsidRPr="00AA0C24">
        <w:rPr>
          <w:rFonts w:ascii="Times New Roman" w:hAnsi="Times New Roman"/>
        </w:rPr>
        <w:t>The Journal of Wildlife Management</w:t>
      </w:r>
      <w:r w:rsidR="00270CF6" w:rsidRPr="00AA0C24">
        <w:rPr>
          <w:rFonts w:ascii="Times New Roman" w:hAnsi="Times New Roman"/>
        </w:rPr>
        <w:t xml:space="preserve"> </w:t>
      </w:r>
      <w:bookmarkEnd w:id="3"/>
      <w:r w:rsidR="00F042BD" w:rsidRPr="00AA0C24">
        <w:rPr>
          <w:rFonts w:ascii="Times New Roman" w:hAnsi="Times New Roman"/>
        </w:rPr>
        <w:t>49:</w:t>
      </w:r>
      <w:r w:rsidR="00270CF6" w:rsidRPr="00AA0C24">
        <w:rPr>
          <w:rFonts w:ascii="Times New Roman" w:hAnsi="Times New Roman"/>
        </w:rPr>
        <w:t>987</w:t>
      </w:r>
      <w:r w:rsidR="00F042BD" w:rsidRPr="00AA0C24">
        <w:rPr>
          <w:rFonts w:ascii="Times New Roman" w:hAnsi="Times New Roman"/>
        </w:rPr>
        <w:t>-</w:t>
      </w:r>
      <w:r w:rsidR="00270CF6" w:rsidRPr="00AA0C24">
        <w:rPr>
          <w:rFonts w:ascii="Times New Roman" w:hAnsi="Times New Roman"/>
        </w:rPr>
        <w:t>993.</w:t>
      </w:r>
    </w:p>
    <w:p w:rsidR="00270CF6" w:rsidRPr="00AA0C24" w:rsidRDefault="00270CF6" w:rsidP="00270CF6">
      <w:pPr>
        <w:spacing w:line="480" w:lineRule="auto"/>
        <w:rPr>
          <w:rFonts w:ascii="Times New Roman" w:hAnsi="Times New Roman"/>
        </w:rPr>
      </w:pPr>
      <w:r w:rsidRPr="00AA0C24">
        <w:rPr>
          <w:rFonts w:ascii="Times New Roman" w:hAnsi="Times New Roman"/>
        </w:rPr>
        <w:t>Fancy, S. G.</w:t>
      </w:r>
      <w:r w:rsidR="005B6D08" w:rsidRPr="00AA0C24">
        <w:rPr>
          <w:rFonts w:ascii="Times New Roman" w:hAnsi="Times New Roman"/>
        </w:rPr>
        <w:t>,</w:t>
      </w:r>
      <w:r w:rsidRPr="00AA0C24">
        <w:rPr>
          <w:rFonts w:ascii="Times New Roman" w:hAnsi="Times New Roman"/>
        </w:rPr>
        <w:t xml:space="preserve"> and R. G. </w:t>
      </w:r>
      <w:r w:rsidR="00192DF1" w:rsidRPr="00AA0C24">
        <w:rPr>
          <w:rFonts w:ascii="Times New Roman" w:hAnsi="Times New Roman"/>
        </w:rPr>
        <w:t xml:space="preserve">White. </w:t>
      </w:r>
      <w:r w:rsidRPr="00AA0C24">
        <w:rPr>
          <w:rFonts w:ascii="Times New Roman" w:hAnsi="Times New Roman"/>
        </w:rPr>
        <w:t xml:space="preserve">1987. Energy expenditures for locomotion by barren-ground caribou. </w:t>
      </w:r>
      <w:r w:rsidR="005B6D08" w:rsidRPr="00AA0C24">
        <w:rPr>
          <w:rFonts w:ascii="Times New Roman" w:hAnsi="Times New Roman"/>
        </w:rPr>
        <w:t>Canadian Journal of Zoology</w:t>
      </w:r>
      <w:r w:rsidR="00F042BD" w:rsidRPr="00AA0C24">
        <w:rPr>
          <w:rFonts w:ascii="Times New Roman" w:hAnsi="Times New Roman"/>
        </w:rPr>
        <w:t xml:space="preserve"> 65:122-</w:t>
      </w:r>
      <w:r w:rsidRPr="00AA0C24">
        <w:rPr>
          <w:rFonts w:ascii="Times New Roman" w:hAnsi="Times New Roman"/>
        </w:rPr>
        <w:t xml:space="preserve">128. </w:t>
      </w:r>
    </w:p>
    <w:p w:rsidR="00270CF6" w:rsidRPr="00AA0C24" w:rsidRDefault="00270CF6" w:rsidP="00270CF6">
      <w:pPr>
        <w:spacing w:line="480" w:lineRule="auto"/>
        <w:rPr>
          <w:rFonts w:ascii="Times New Roman" w:hAnsi="Times New Roman"/>
        </w:rPr>
      </w:pPr>
      <w:r w:rsidRPr="00AA0C24">
        <w:rPr>
          <w:rFonts w:ascii="Times New Roman" w:hAnsi="Times New Roman"/>
        </w:rPr>
        <w:t xml:space="preserve">Garshelis, D. L. 2000. Delusions in habitat evaluation: Measuring </w:t>
      </w:r>
      <w:r w:rsidR="005B6D08" w:rsidRPr="00AA0C24">
        <w:rPr>
          <w:rFonts w:ascii="Times New Roman" w:hAnsi="Times New Roman"/>
        </w:rPr>
        <w:t>use, selection, and importance. Pages 111–164</w:t>
      </w:r>
      <w:r w:rsidR="00443F65" w:rsidRPr="00AA0C24">
        <w:rPr>
          <w:rFonts w:ascii="Times New Roman" w:hAnsi="Times New Roman"/>
        </w:rPr>
        <w:t xml:space="preserve"> in</w:t>
      </w:r>
      <w:r w:rsidRPr="00AA0C24">
        <w:rPr>
          <w:rFonts w:ascii="Times New Roman" w:hAnsi="Times New Roman"/>
        </w:rPr>
        <w:t xml:space="preserve"> L. </w:t>
      </w:r>
      <w:r w:rsidR="00443F65" w:rsidRPr="00AA0C24">
        <w:rPr>
          <w:rFonts w:ascii="Times New Roman" w:hAnsi="Times New Roman"/>
        </w:rPr>
        <w:t xml:space="preserve">Boitani, </w:t>
      </w:r>
      <w:r w:rsidRPr="00AA0C24">
        <w:rPr>
          <w:rFonts w:ascii="Times New Roman" w:hAnsi="Times New Roman"/>
        </w:rPr>
        <w:t xml:space="preserve">and </w:t>
      </w:r>
      <w:r w:rsidR="00443F65" w:rsidRPr="00AA0C24">
        <w:rPr>
          <w:rFonts w:ascii="Times New Roman" w:hAnsi="Times New Roman"/>
        </w:rPr>
        <w:t xml:space="preserve">T. K. </w:t>
      </w:r>
      <w:r w:rsidRPr="00AA0C24">
        <w:rPr>
          <w:rFonts w:ascii="Times New Roman" w:hAnsi="Times New Roman"/>
        </w:rPr>
        <w:t xml:space="preserve">Fuller, </w:t>
      </w:r>
      <w:r w:rsidR="00443F65" w:rsidRPr="00AA0C24">
        <w:rPr>
          <w:rFonts w:ascii="Times New Roman" w:hAnsi="Times New Roman"/>
        </w:rPr>
        <w:t>editors</w:t>
      </w:r>
      <w:r w:rsidRPr="00AA0C24">
        <w:rPr>
          <w:rFonts w:ascii="Times New Roman" w:hAnsi="Times New Roman"/>
        </w:rPr>
        <w:t>, Research techniques in animal ecology: controversies and consequences. Columbia Univ</w:t>
      </w:r>
      <w:r w:rsidR="00443F65" w:rsidRPr="00AA0C24">
        <w:rPr>
          <w:rFonts w:ascii="Times New Roman" w:hAnsi="Times New Roman"/>
        </w:rPr>
        <w:t>ersity Press, New York, New York, USA.</w:t>
      </w:r>
    </w:p>
    <w:p w:rsidR="00270CF6" w:rsidRPr="00AA0C24" w:rsidRDefault="00270CF6" w:rsidP="00270CF6">
      <w:pPr>
        <w:spacing w:line="480" w:lineRule="auto"/>
        <w:rPr>
          <w:rFonts w:ascii="Times New Roman" w:hAnsi="Times New Roman"/>
        </w:rPr>
      </w:pPr>
      <w:r w:rsidRPr="00AA0C24">
        <w:rPr>
          <w:rFonts w:ascii="Times New Roman" w:hAnsi="Times New Roman"/>
        </w:rPr>
        <w:t>Gustine, D. D.</w:t>
      </w:r>
      <w:r w:rsidR="00443F65" w:rsidRPr="00AA0C24">
        <w:rPr>
          <w:rFonts w:ascii="Times New Roman" w:hAnsi="Times New Roman"/>
        </w:rPr>
        <w:t>,</w:t>
      </w:r>
      <w:r w:rsidRPr="00AA0C24">
        <w:rPr>
          <w:rFonts w:ascii="Times New Roman" w:hAnsi="Times New Roman"/>
        </w:rPr>
        <w:t xml:space="preserve"> and K. L.</w:t>
      </w:r>
      <w:r w:rsidR="00192DF1" w:rsidRPr="00AA0C24">
        <w:rPr>
          <w:rFonts w:ascii="Times New Roman" w:hAnsi="Times New Roman"/>
        </w:rPr>
        <w:t xml:space="preserve"> Parker.</w:t>
      </w:r>
      <w:r w:rsidRPr="00AA0C24">
        <w:rPr>
          <w:rFonts w:ascii="Times New Roman" w:hAnsi="Times New Roman"/>
        </w:rPr>
        <w:t xml:space="preserve"> 2008. Variation in the seasonal selection of resources by woodland caribou in northern British Columbia. </w:t>
      </w:r>
      <w:r w:rsidR="00443F65" w:rsidRPr="00AA0C24">
        <w:rPr>
          <w:rFonts w:ascii="Times New Roman" w:hAnsi="Times New Roman"/>
        </w:rPr>
        <w:t>Canadian Journal of Zoology</w:t>
      </w:r>
      <w:r w:rsidR="00F042BD" w:rsidRPr="00AA0C24">
        <w:rPr>
          <w:rFonts w:ascii="Times New Roman" w:hAnsi="Times New Roman"/>
        </w:rPr>
        <w:t xml:space="preserve"> 86:</w:t>
      </w:r>
      <w:r w:rsidRPr="00AA0C24">
        <w:rPr>
          <w:rFonts w:ascii="Times New Roman" w:hAnsi="Times New Roman"/>
        </w:rPr>
        <w:t>8</w:t>
      </w:r>
      <w:r w:rsidR="00F042BD" w:rsidRPr="00AA0C24">
        <w:rPr>
          <w:rFonts w:ascii="Times New Roman" w:hAnsi="Times New Roman"/>
        </w:rPr>
        <w:t>12-</w:t>
      </w:r>
      <w:r w:rsidRPr="00AA0C24">
        <w:rPr>
          <w:rFonts w:ascii="Times New Roman" w:hAnsi="Times New Roman"/>
        </w:rPr>
        <w:t>825.</w:t>
      </w:r>
    </w:p>
    <w:p w:rsidR="001B7370" w:rsidRPr="00AA0C24" w:rsidRDefault="007D3CD7" w:rsidP="00270CF6">
      <w:pPr>
        <w:spacing w:line="480" w:lineRule="auto"/>
        <w:rPr>
          <w:rFonts w:ascii="Times New Roman" w:hAnsi="Times New Roman"/>
        </w:rPr>
      </w:pPr>
      <w:r w:rsidRPr="00AA0C24">
        <w:rPr>
          <w:rFonts w:ascii="Times New Roman" w:hAnsi="Times New Roman"/>
        </w:rPr>
        <w:t>Gustine, D. D., T. J.</w:t>
      </w:r>
      <w:r w:rsidR="00192DF1" w:rsidRPr="00AA0C24">
        <w:rPr>
          <w:rFonts w:ascii="Times New Roman" w:hAnsi="Times New Roman"/>
        </w:rPr>
        <w:t xml:space="preserve"> Brinkman,</w:t>
      </w:r>
      <w:r w:rsidRPr="00AA0C24">
        <w:rPr>
          <w:rFonts w:ascii="Times New Roman" w:hAnsi="Times New Roman"/>
        </w:rPr>
        <w:t xml:space="preserve"> </w:t>
      </w:r>
      <w:r w:rsidR="00192DF1" w:rsidRPr="00AA0C24">
        <w:rPr>
          <w:rFonts w:ascii="Times New Roman" w:hAnsi="Times New Roman"/>
        </w:rPr>
        <w:t>M. A.</w:t>
      </w:r>
      <w:r w:rsidRPr="00AA0C24">
        <w:rPr>
          <w:rFonts w:ascii="Times New Roman" w:hAnsi="Times New Roman"/>
        </w:rPr>
        <w:t xml:space="preserve"> </w:t>
      </w:r>
      <w:r w:rsidR="00192DF1" w:rsidRPr="00AA0C24">
        <w:rPr>
          <w:rFonts w:ascii="Times New Roman" w:hAnsi="Times New Roman"/>
        </w:rPr>
        <w:t xml:space="preserve">Lindgren, </w:t>
      </w:r>
      <w:r w:rsidRPr="00AA0C24">
        <w:rPr>
          <w:rFonts w:ascii="Times New Roman" w:hAnsi="Times New Roman"/>
        </w:rPr>
        <w:t>J. I.</w:t>
      </w:r>
      <w:r w:rsidR="00192DF1" w:rsidRPr="00AA0C24">
        <w:rPr>
          <w:rFonts w:ascii="Times New Roman" w:hAnsi="Times New Roman"/>
        </w:rPr>
        <w:t xml:space="preserve"> Schmidt,</w:t>
      </w:r>
      <w:r w:rsidRPr="00AA0C24">
        <w:rPr>
          <w:rFonts w:ascii="Times New Roman" w:hAnsi="Times New Roman"/>
        </w:rPr>
        <w:t xml:space="preserve"> T. S.</w:t>
      </w:r>
      <w:r w:rsidR="00192DF1" w:rsidRPr="00AA0C24">
        <w:rPr>
          <w:rFonts w:ascii="Times New Roman" w:hAnsi="Times New Roman"/>
        </w:rPr>
        <w:t xml:space="preserve"> Rupp, </w:t>
      </w:r>
      <w:r w:rsidRPr="00AA0C24">
        <w:rPr>
          <w:rFonts w:ascii="Times New Roman" w:hAnsi="Times New Roman"/>
        </w:rPr>
        <w:t>and L. G.</w:t>
      </w:r>
      <w:r w:rsidR="00192DF1" w:rsidRPr="00AA0C24">
        <w:rPr>
          <w:rFonts w:ascii="Times New Roman" w:hAnsi="Times New Roman"/>
        </w:rPr>
        <w:t xml:space="preserve"> Adams.</w:t>
      </w:r>
      <w:r w:rsidR="001B7370" w:rsidRPr="00AA0C24">
        <w:rPr>
          <w:rFonts w:ascii="Times New Roman" w:hAnsi="Times New Roman"/>
        </w:rPr>
        <w:t xml:space="preserve"> 2014. Climate-driven effects of fire on winter habitat for caribou in the Alaskan-Yukon Arctic. </w:t>
      </w:r>
      <w:r w:rsidRPr="00AA0C24">
        <w:rPr>
          <w:rFonts w:ascii="Times New Roman" w:hAnsi="Times New Roman"/>
        </w:rPr>
        <w:t>PLOS ONE</w:t>
      </w:r>
      <w:r w:rsidR="001B7370" w:rsidRPr="00AA0C24">
        <w:rPr>
          <w:rFonts w:ascii="Times New Roman" w:hAnsi="Times New Roman"/>
        </w:rPr>
        <w:t xml:space="preserve"> 9</w:t>
      </w:r>
      <w:r w:rsidR="004B573C" w:rsidRPr="00AA0C24">
        <w:rPr>
          <w:rFonts w:ascii="Times New Roman" w:hAnsi="Times New Roman"/>
        </w:rPr>
        <w:t>:</w:t>
      </w:r>
      <w:r w:rsidR="001B7370" w:rsidRPr="00AA0C24">
        <w:rPr>
          <w:rFonts w:ascii="Times New Roman" w:hAnsi="Times New Roman"/>
        </w:rPr>
        <w:t xml:space="preserve">e100588. </w:t>
      </w:r>
    </w:p>
    <w:p w:rsidR="00270CF6" w:rsidRPr="00AA0C24" w:rsidRDefault="00270CF6" w:rsidP="00270CF6">
      <w:pPr>
        <w:spacing w:line="480" w:lineRule="auto"/>
        <w:rPr>
          <w:rFonts w:ascii="Times New Roman" w:hAnsi="Times New Roman"/>
        </w:rPr>
      </w:pPr>
      <w:r w:rsidRPr="00AA0C24">
        <w:rPr>
          <w:rFonts w:ascii="Times New Roman" w:hAnsi="Times New Roman"/>
        </w:rPr>
        <w:t>Hall, D. K.</w:t>
      </w:r>
      <w:r w:rsidR="00F744FB" w:rsidRPr="00AA0C24">
        <w:rPr>
          <w:rFonts w:ascii="Times New Roman" w:hAnsi="Times New Roman"/>
        </w:rPr>
        <w:t>, G. A.</w:t>
      </w:r>
      <w:r w:rsidR="00192DF1" w:rsidRPr="00AA0C24">
        <w:rPr>
          <w:rFonts w:ascii="Times New Roman" w:hAnsi="Times New Roman"/>
        </w:rPr>
        <w:t xml:space="preserve"> Riggs, </w:t>
      </w:r>
      <w:r w:rsidR="00F744FB" w:rsidRPr="00AA0C24">
        <w:rPr>
          <w:rFonts w:ascii="Times New Roman" w:hAnsi="Times New Roman"/>
        </w:rPr>
        <w:t xml:space="preserve">and </w:t>
      </w:r>
      <w:r w:rsidR="00192DF1" w:rsidRPr="00AA0C24">
        <w:rPr>
          <w:rFonts w:ascii="Times New Roman" w:hAnsi="Times New Roman"/>
        </w:rPr>
        <w:t xml:space="preserve">V. V. </w:t>
      </w:r>
      <w:r w:rsidR="00F744FB" w:rsidRPr="00AA0C24">
        <w:rPr>
          <w:rFonts w:ascii="Times New Roman" w:hAnsi="Times New Roman"/>
        </w:rPr>
        <w:t>Salo</w:t>
      </w:r>
      <w:r w:rsidR="00192DF1" w:rsidRPr="00AA0C24">
        <w:rPr>
          <w:rFonts w:ascii="Times New Roman" w:hAnsi="Times New Roman"/>
        </w:rPr>
        <w:t>monson.</w:t>
      </w:r>
      <w:r w:rsidR="00F744FB" w:rsidRPr="00AA0C24">
        <w:rPr>
          <w:rFonts w:ascii="Times New Roman" w:hAnsi="Times New Roman"/>
        </w:rPr>
        <w:t xml:space="preserve"> </w:t>
      </w:r>
      <w:r w:rsidRPr="00AA0C24">
        <w:rPr>
          <w:rFonts w:ascii="Times New Roman" w:hAnsi="Times New Roman"/>
        </w:rPr>
        <w:t>2001. Algorithm theoretical basis document (ATBD) for the MODIS snow and sea ice-mapping algorithms. Hydrological Science</w:t>
      </w:r>
      <w:r w:rsidR="00F744FB" w:rsidRPr="00AA0C24">
        <w:rPr>
          <w:rFonts w:ascii="Times New Roman" w:hAnsi="Times New Roman"/>
        </w:rPr>
        <w:t>s</w:t>
      </w:r>
      <w:r w:rsidRPr="00AA0C24">
        <w:rPr>
          <w:rFonts w:ascii="Times New Roman" w:hAnsi="Times New Roman"/>
        </w:rPr>
        <w:t xml:space="preserve"> Branch NASA. </w:t>
      </w:r>
    </w:p>
    <w:p w:rsidR="009B4859" w:rsidRPr="00AA0C24" w:rsidRDefault="009B4859" w:rsidP="00270CF6">
      <w:pPr>
        <w:spacing w:line="480" w:lineRule="auto"/>
        <w:rPr>
          <w:rFonts w:ascii="Times New Roman" w:hAnsi="Times New Roman"/>
        </w:rPr>
      </w:pPr>
      <w:r w:rsidRPr="00AA0C24">
        <w:rPr>
          <w:rFonts w:ascii="Times New Roman" w:hAnsi="Times New Roman"/>
        </w:rPr>
        <w:lastRenderedPageBreak/>
        <w:t xml:space="preserve">Hebblewhite, M. and </w:t>
      </w:r>
      <w:r w:rsidR="00DB5014" w:rsidRPr="00AA0C24">
        <w:rPr>
          <w:rFonts w:ascii="Times New Roman" w:hAnsi="Times New Roman"/>
        </w:rPr>
        <w:t>D.T. Haydon.</w:t>
      </w:r>
      <w:r w:rsidRPr="00AA0C24">
        <w:rPr>
          <w:rFonts w:ascii="Times New Roman" w:hAnsi="Times New Roman"/>
        </w:rPr>
        <w:t xml:space="preserve"> 2010. Distinguishing technology from biology: a critical review of the use of GPS telemetry data in ecology. Philosophical Transactions of the Royal Society o</w:t>
      </w:r>
      <w:r w:rsidR="00DB5014" w:rsidRPr="00AA0C24">
        <w:rPr>
          <w:rFonts w:ascii="Times New Roman" w:hAnsi="Times New Roman"/>
        </w:rPr>
        <w:t>f London B: Biological Sciences</w:t>
      </w:r>
      <w:r w:rsidRPr="00AA0C24">
        <w:rPr>
          <w:rFonts w:ascii="Times New Roman" w:hAnsi="Times New Roman"/>
        </w:rPr>
        <w:t xml:space="preserve"> 365:2303-2312.</w:t>
      </w:r>
    </w:p>
    <w:p w:rsidR="00270CF6" w:rsidRPr="00AA0C24" w:rsidRDefault="00270CF6" w:rsidP="00270CF6">
      <w:pPr>
        <w:spacing w:line="480" w:lineRule="auto"/>
        <w:rPr>
          <w:rFonts w:ascii="Times New Roman" w:hAnsi="Times New Roman"/>
        </w:rPr>
      </w:pPr>
      <w:r w:rsidRPr="00AA0C24">
        <w:rPr>
          <w:rFonts w:ascii="Times New Roman" w:hAnsi="Times New Roman"/>
        </w:rPr>
        <w:t>Heggberget, T. M.</w:t>
      </w:r>
      <w:r w:rsidR="00192DF1" w:rsidRPr="00AA0C24">
        <w:rPr>
          <w:rFonts w:ascii="Times New Roman" w:hAnsi="Times New Roman"/>
        </w:rPr>
        <w:t xml:space="preserve">, E. Gaare, </w:t>
      </w:r>
      <w:r w:rsidR="00AD71E6" w:rsidRPr="00AA0C24">
        <w:rPr>
          <w:rFonts w:ascii="Times New Roman" w:hAnsi="Times New Roman"/>
        </w:rPr>
        <w:t>and J. P.</w:t>
      </w:r>
      <w:r w:rsidRPr="00AA0C24">
        <w:rPr>
          <w:rFonts w:ascii="Times New Roman" w:hAnsi="Times New Roman"/>
        </w:rPr>
        <w:t xml:space="preserve"> </w:t>
      </w:r>
      <w:r w:rsidR="00192DF1" w:rsidRPr="00AA0C24">
        <w:rPr>
          <w:rFonts w:ascii="Times New Roman" w:hAnsi="Times New Roman"/>
        </w:rPr>
        <w:t xml:space="preserve">Ball. </w:t>
      </w:r>
      <w:r w:rsidRPr="00AA0C24">
        <w:rPr>
          <w:rFonts w:ascii="Times New Roman" w:hAnsi="Times New Roman"/>
        </w:rPr>
        <w:t>1992. Reindeer (Rangifer</w:t>
      </w:r>
      <w:r w:rsidR="00033639" w:rsidRPr="00AA0C24">
        <w:rPr>
          <w:rFonts w:ascii="Times New Roman" w:hAnsi="Times New Roman"/>
        </w:rPr>
        <w:t xml:space="preserve"> tarandus) and climate change: i</w:t>
      </w:r>
      <w:r w:rsidRPr="00AA0C24">
        <w:rPr>
          <w:rFonts w:ascii="Times New Roman" w:hAnsi="Times New Roman"/>
        </w:rPr>
        <w:t>mp</w:t>
      </w:r>
      <w:r w:rsidR="004B573C" w:rsidRPr="00AA0C24">
        <w:rPr>
          <w:rFonts w:ascii="Times New Roman" w:hAnsi="Times New Roman"/>
        </w:rPr>
        <w:t xml:space="preserve">ortance of winter forage. </w:t>
      </w:r>
      <w:r w:rsidRPr="00AA0C24">
        <w:rPr>
          <w:rFonts w:ascii="Times New Roman" w:hAnsi="Times New Roman"/>
        </w:rPr>
        <w:t>Rangifer</w:t>
      </w:r>
      <w:r w:rsidR="00F042BD" w:rsidRPr="00AA0C24">
        <w:rPr>
          <w:rFonts w:ascii="Times New Roman" w:hAnsi="Times New Roman"/>
        </w:rPr>
        <w:t xml:space="preserve"> 22:13-</w:t>
      </w:r>
      <w:r w:rsidRPr="00AA0C24">
        <w:rPr>
          <w:rFonts w:ascii="Times New Roman" w:hAnsi="Times New Roman"/>
        </w:rPr>
        <w:t>31.</w:t>
      </w:r>
    </w:p>
    <w:p w:rsidR="00366B03" w:rsidRPr="00AA0C24" w:rsidRDefault="004B573C" w:rsidP="00270CF6">
      <w:pPr>
        <w:spacing w:line="480" w:lineRule="auto"/>
        <w:rPr>
          <w:rFonts w:ascii="Times New Roman" w:hAnsi="Times New Roman"/>
        </w:rPr>
      </w:pPr>
      <w:r w:rsidRPr="00AA0C24">
        <w:rPr>
          <w:rFonts w:ascii="Times New Roman" w:hAnsi="Times New Roman"/>
        </w:rPr>
        <w:t>Hernandez, P. A.,</w:t>
      </w:r>
      <w:r w:rsidR="00192DF1" w:rsidRPr="00AA0C24">
        <w:rPr>
          <w:rFonts w:ascii="Times New Roman" w:hAnsi="Times New Roman"/>
        </w:rPr>
        <w:t xml:space="preserve"> C. H.</w:t>
      </w:r>
      <w:r w:rsidRPr="00AA0C24">
        <w:rPr>
          <w:rFonts w:ascii="Times New Roman" w:hAnsi="Times New Roman"/>
        </w:rPr>
        <w:t xml:space="preserve"> </w:t>
      </w:r>
      <w:r w:rsidR="00192DF1" w:rsidRPr="00AA0C24">
        <w:rPr>
          <w:rFonts w:ascii="Times New Roman" w:hAnsi="Times New Roman"/>
        </w:rPr>
        <w:t xml:space="preserve">Graham, </w:t>
      </w:r>
      <w:r w:rsidRPr="00AA0C24">
        <w:rPr>
          <w:rFonts w:ascii="Times New Roman" w:hAnsi="Times New Roman"/>
        </w:rPr>
        <w:t>L. L.</w:t>
      </w:r>
      <w:r w:rsidR="00192DF1" w:rsidRPr="00AA0C24">
        <w:rPr>
          <w:rFonts w:ascii="Times New Roman" w:hAnsi="Times New Roman"/>
        </w:rPr>
        <w:t xml:space="preserve"> Master</w:t>
      </w:r>
      <w:r w:rsidRPr="00AA0C24">
        <w:rPr>
          <w:rFonts w:ascii="Times New Roman" w:hAnsi="Times New Roman"/>
        </w:rPr>
        <w:t>, and D. L.</w:t>
      </w:r>
      <w:r w:rsidR="00366B03" w:rsidRPr="00AA0C24">
        <w:rPr>
          <w:rFonts w:ascii="Times New Roman" w:hAnsi="Times New Roman"/>
        </w:rPr>
        <w:t xml:space="preserve"> </w:t>
      </w:r>
      <w:r w:rsidR="00192DF1" w:rsidRPr="00AA0C24">
        <w:rPr>
          <w:rFonts w:ascii="Times New Roman" w:hAnsi="Times New Roman"/>
        </w:rPr>
        <w:t xml:space="preserve">Albert. </w:t>
      </w:r>
      <w:r w:rsidR="00366B03" w:rsidRPr="00AA0C24">
        <w:rPr>
          <w:rFonts w:ascii="Times New Roman" w:hAnsi="Times New Roman"/>
        </w:rPr>
        <w:t>2006. The effect of sample size and species characteristics on performance of different species distribution modeling methods. Ecography</w:t>
      </w:r>
      <w:r w:rsidRPr="00AA0C24">
        <w:rPr>
          <w:rFonts w:ascii="Times New Roman" w:hAnsi="Times New Roman"/>
        </w:rPr>
        <w:t xml:space="preserve"> 29:</w:t>
      </w:r>
      <w:r w:rsidR="00366B03" w:rsidRPr="00AA0C24">
        <w:rPr>
          <w:rFonts w:ascii="Times New Roman" w:hAnsi="Times New Roman"/>
        </w:rPr>
        <w:t>773-785.</w:t>
      </w:r>
    </w:p>
    <w:p w:rsidR="00270CF6" w:rsidRPr="00AA0C24" w:rsidRDefault="00270CF6" w:rsidP="00270CF6">
      <w:pPr>
        <w:spacing w:line="480" w:lineRule="auto"/>
        <w:rPr>
          <w:rFonts w:ascii="Times New Roman" w:hAnsi="Times New Roman"/>
        </w:rPr>
      </w:pPr>
      <w:r w:rsidRPr="00AA0C24">
        <w:rPr>
          <w:rFonts w:ascii="Times New Roman" w:hAnsi="Times New Roman"/>
        </w:rPr>
        <w:t>Holling, C. S. 1992. Cross-scale morphology, geometry, and dynamics of ecosystems.</w:t>
      </w:r>
      <w:r w:rsidR="00BA037D" w:rsidRPr="00AA0C24">
        <w:rPr>
          <w:rFonts w:ascii="Times New Roman" w:hAnsi="Times New Roman"/>
        </w:rPr>
        <w:t xml:space="preserve"> Ecological Monographs</w:t>
      </w:r>
      <w:r w:rsidR="00F042BD" w:rsidRPr="00AA0C24">
        <w:rPr>
          <w:rFonts w:ascii="Times New Roman" w:hAnsi="Times New Roman"/>
        </w:rPr>
        <w:t xml:space="preserve"> 62:447-</w:t>
      </w:r>
      <w:r w:rsidRPr="00AA0C24">
        <w:rPr>
          <w:rFonts w:ascii="Times New Roman" w:hAnsi="Times New Roman"/>
        </w:rPr>
        <w:t>502.</w:t>
      </w:r>
    </w:p>
    <w:p w:rsidR="00270CF6" w:rsidRPr="00AA0C24" w:rsidRDefault="00270CF6" w:rsidP="00270CF6">
      <w:pPr>
        <w:spacing w:line="480" w:lineRule="auto"/>
        <w:rPr>
          <w:rFonts w:ascii="Times New Roman" w:hAnsi="Times New Roman"/>
        </w:rPr>
      </w:pPr>
      <w:r w:rsidRPr="00AA0C24">
        <w:rPr>
          <w:rFonts w:ascii="Times New Roman" w:hAnsi="Times New Roman"/>
        </w:rPr>
        <w:t>James, A.</w:t>
      </w:r>
      <w:r w:rsidR="00BA037D" w:rsidRPr="00AA0C24">
        <w:rPr>
          <w:rFonts w:ascii="Times New Roman" w:hAnsi="Times New Roman"/>
        </w:rPr>
        <w:t xml:space="preserve"> </w:t>
      </w:r>
      <w:r w:rsidRPr="00AA0C24">
        <w:rPr>
          <w:rFonts w:ascii="Times New Roman" w:hAnsi="Times New Roman"/>
        </w:rPr>
        <w:t>R.</w:t>
      </w:r>
      <w:r w:rsidR="00BA037D" w:rsidRPr="00AA0C24">
        <w:rPr>
          <w:rFonts w:ascii="Times New Roman" w:hAnsi="Times New Roman"/>
        </w:rPr>
        <w:t xml:space="preserve"> </w:t>
      </w:r>
      <w:r w:rsidRPr="00AA0C24">
        <w:rPr>
          <w:rFonts w:ascii="Times New Roman" w:hAnsi="Times New Roman"/>
        </w:rPr>
        <w:t>C.</w:t>
      </w:r>
      <w:r w:rsidR="00BA037D" w:rsidRPr="00AA0C24">
        <w:rPr>
          <w:rFonts w:ascii="Times New Roman" w:hAnsi="Times New Roman"/>
        </w:rPr>
        <w:t>, S.</w:t>
      </w:r>
      <w:r w:rsidR="00192DF1" w:rsidRPr="00AA0C24">
        <w:rPr>
          <w:rFonts w:ascii="Times New Roman" w:hAnsi="Times New Roman"/>
        </w:rPr>
        <w:t xml:space="preserve"> Boutin,</w:t>
      </w:r>
      <w:r w:rsidR="00BA037D" w:rsidRPr="00AA0C24">
        <w:rPr>
          <w:rFonts w:ascii="Times New Roman" w:hAnsi="Times New Roman"/>
        </w:rPr>
        <w:t xml:space="preserve"> D. M.</w:t>
      </w:r>
      <w:r w:rsidR="00192DF1" w:rsidRPr="00AA0C24">
        <w:rPr>
          <w:rFonts w:ascii="Times New Roman" w:hAnsi="Times New Roman"/>
        </w:rPr>
        <w:t xml:space="preserve"> Hebert, </w:t>
      </w:r>
      <w:r w:rsidR="00BA037D" w:rsidRPr="00AA0C24">
        <w:rPr>
          <w:rFonts w:ascii="Times New Roman" w:hAnsi="Times New Roman"/>
        </w:rPr>
        <w:t>and A. B.</w:t>
      </w:r>
      <w:r w:rsidRPr="00AA0C24">
        <w:rPr>
          <w:rFonts w:ascii="Times New Roman" w:hAnsi="Times New Roman"/>
        </w:rPr>
        <w:t xml:space="preserve"> </w:t>
      </w:r>
      <w:r w:rsidR="00192DF1" w:rsidRPr="00AA0C24">
        <w:rPr>
          <w:rFonts w:ascii="Times New Roman" w:hAnsi="Times New Roman"/>
        </w:rPr>
        <w:t xml:space="preserve">Rippin. </w:t>
      </w:r>
      <w:r w:rsidRPr="00AA0C24">
        <w:rPr>
          <w:rFonts w:ascii="Times New Roman" w:hAnsi="Times New Roman"/>
        </w:rPr>
        <w:t>2004. Spatial separation of caribou from moose and its rel</w:t>
      </w:r>
      <w:r w:rsidR="00BA037D" w:rsidRPr="00AA0C24">
        <w:rPr>
          <w:rFonts w:ascii="Times New Roman" w:hAnsi="Times New Roman"/>
        </w:rPr>
        <w:t>ation to predation by wolves. The Journal of Wildlife Management</w:t>
      </w:r>
      <w:r w:rsidR="00F042BD" w:rsidRPr="00AA0C24">
        <w:rPr>
          <w:rFonts w:ascii="Times New Roman" w:hAnsi="Times New Roman"/>
        </w:rPr>
        <w:t xml:space="preserve"> 68:799-</w:t>
      </w:r>
      <w:r w:rsidRPr="00AA0C24">
        <w:rPr>
          <w:rFonts w:ascii="Times New Roman" w:hAnsi="Times New Roman"/>
        </w:rPr>
        <w:t xml:space="preserve">809. </w:t>
      </w:r>
    </w:p>
    <w:p w:rsidR="00550EF6" w:rsidRPr="00AA0C24" w:rsidRDefault="00550EF6" w:rsidP="00270CF6">
      <w:pPr>
        <w:spacing w:line="480" w:lineRule="auto"/>
        <w:rPr>
          <w:rFonts w:ascii="Times New Roman" w:hAnsi="Times New Roman"/>
          <w:bCs/>
        </w:rPr>
      </w:pPr>
      <w:r w:rsidRPr="00AA0C24">
        <w:rPr>
          <w:rFonts w:ascii="Times New Roman" w:hAnsi="Times New Roman"/>
        </w:rPr>
        <w:t>Jandt, R.</w:t>
      </w:r>
      <w:r w:rsidR="00A87E40" w:rsidRPr="00AA0C24">
        <w:rPr>
          <w:rFonts w:ascii="Times New Roman" w:hAnsi="Times New Roman"/>
        </w:rPr>
        <w:t>, K. Joly, C. R. Meyers, and C. Racine.</w:t>
      </w:r>
      <w:r w:rsidRPr="00AA0C24">
        <w:rPr>
          <w:rFonts w:ascii="Times New Roman" w:hAnsi="Times New Roman"/>
        </w:rPr>
        <w:t xml:space="preserve"> 2008. </w:t>
      </w:r>
      <w:r w:rsidRPr="00AA0C24">
        <w:rPr>
          <w:rFonts w:ascii="Times New Roman" w:hAnsi="Times New Roman"/>
          <w:color w:val="000000"/>
        </w:rPr>
        <w:t>Slow recovery of lichen on burned caribou winter range in Alaska tundra: potential influences of climate warming and other disturbance factors</w:t>
      </w:r>
      <w:r w:rsidRPr="00AA0C24">
        <w:rPr>
          <w:rFonts w:ascii="Times New Roman" w:hAnsi="Times New Roman"/>
          <w:bCs/>
        </w:rPr>
        <w:t xml:space="preserve">. </w:t>
      </w:r>
      <w:r w:rsidR="00A87E40" w:rsidRPr="00AA0C24">
        <w:rPr>
          <w:rFonts w:ascii="Times New Roman" w:hAnsi="Times New Roman"/>
          <w:bCs/>
        </w:rPr>
        <w:t>Arctic, Antarctic, and Alpine Research 40</w:t>
      </w:r>
      <w:r w:rsidR="00F042BD" w:rsidRPr="00AA0C24">
        <w:rPr>
          <w:rFonts w:ascii="Times New Roman" w:hAnsi="Times New Roman"/>
          <w:bCs/>
        </w:rPr>
        <w:t>:</w:t>
      </w:r>
      <w:r w:rsidRPr="00AA0C24">
        <w:rPr>
          <w:rFonts w:ascii="Times New Roman" w:hAnsi="Times New Roman"/>
          <w:bCs/>
        </w:rPr>
        <w:t>89-95.</w:t>
      </w:r>
    </w:p>
    <w:p w:rsidR="00270CF6" w:rsidRPr="00AA0C24" w:rsidRDefault="00A87E40" w:rsidP="00270CF6">
      <w:pPr>
        <w:spacing w:line="480" w:lineRule="auto"/>
        <w:rPr>
          <w:rFonts w:ascii="Times New Roman" w:hAnsi="Times New Roman"/>
        </w:rPr>
      </w:pPr>
      <w:r w:rsidRPr="00AA0C24">
        <w:rPr>
          <w:rFonts w:ascii="Times New Roman" w:hAnsi="Times New Roman"/>
        </w:rPr>
        <w:t xml:space="preserve">Johnson, C. J., </w:t>
      </w:r>
      <w:bookmarkStart w:id="4" w:name="_Hlk484772698"/>
      <w:r w:rsidRPr="00AA0C24">
        <w:rPr>
          <w:rFonts w:ascii="Times New Roman" w:hAnsi="Times New Roman"/>
        </w:rPr>
        <w:t>K. L. Parker</w:t>
      </w:r>
      <w:bookmarkEnd w:id="4"/>
      <w:r w:rsidRPr="00AA0C24">
        <w:rPr>
          <w:rFonts w:ascii="Times New Roman" w:hAnsi="Times New Roman"/>
        </w:rPr>
        <w:t xml:space="preserve">, and </w:t>
      </w:r>
      <w:bookmarkStart w:id="5" w:name="_Hlk484772717"/>
      <w:r w:rsidRPr="00AA0C24">
        <w:rPr>
          <w:rFonts w:ascii="Times New Roman" w:hAnsi="Times New Roman"/>
        </w:rPr>
        <w:t>D. C. Heard</w:t>
      </w:r>
      <w:bookmarkEnd w:id="5"/>
      <w:r w:rsidR="00270CF6" w:rsidRPr="00AA0C24">
        <w:rPr>
          <w:rFonts w:ascii="Times New Roman" w:hAnsi="Times New Roman"/>
        </w:rPr>
        <w:t>. 2001. Foraging across a variable landscape: Behavioral decisions made by woodland caribo</w:t>
      </w:r>
      <w:r w:rsidRPr="00AA0C24">
        <w:rPr>
          <w:rFonts w:ascii="Times New Roman" w:hAnsi="Times New Roman"/>
        </w:rPr>
        <w:t xml:space="preserve">u at multiple spatial scales. </w:t>
      </w:r>
      <w:r w:rsidR="00270CF6" w:rsidRPr="00AA0C24">
        <w:rPr>
          <w:rFonts w:ascii="Times New Roman" w:hAnsi="Times New Roman"/>
        </w:rPr>
        <w:t>Oecologia</w:t>
      </w:r>
      <w:r w:rsidR="00F042BD" w:rsidRPr="00AA0C24">
        <w:rPr>
          <w:rFonts w:ascii="Times New Roman" w:hAnsi="Times New Roman"/>
        </w:rPr>
        <w:t xml:space="preserve"> 127:</w:t>
      </w:r>
      <w:r w:rsidR="00270CF6" w:rsidRPr="00AA0C24">
        <w:rPr>
          <w:rFonts w:ascii="Times New Roman" w:hAnsi="Times New Roman"/>
        </w:rPr>
        <w:t>590</w:t>
      </w:r>
      <w:r w:rsidR="00F042BD" w:rsidRPr="00AA0C24">
        <w:rPr>
          <w:rFonts w:ascii="Times New Roman" w:hAnsi="Times New Roman"/>
        </w:rPr>
        <w:t>-</w:t>
      </w:r>
      <w:r w:rsidR="00270CF6" w:rsidRPr="00AA0C24">
        <w:rPr>
          <w:rFonts w:ascii="Times New Roman" w:hAnsi="Times New Roman"/>
        </w:rPr>
        <w:t xml:space="preserve">602. </w:t>
      </w:r>
    </w:p>
    <w:p w:rsidR="00270CF6" w:rsidRPr="00AA0C24" w:rsidRDefault="00270CF6" w:rsidP="00270CF6">
      <w:pPr>
        <w:spacing w:line="480" w:lineRule="auto"/>
        <w:rPr>
          <w:rFonts w:ascii="Times New Roman" w:hAnsi="Times New Roman"/>
        </w:rPr>
      </w:pPr>
      <w:r w:rsidRPr="00AA0C24">
        <w:rPr>
          <w:rFonts w:ascii="Times New Roman" w:hAnsi="Times New Roman"/>
        </w:rPr>
        <w:t>Johnson, C. J.</w:t>
      </w:r>
      <w:r w:rsidR="00231F3A" w:rsidRPr="00AA0C24">
        <w:rPr>
          <w:rFonts w:ascii="Times New Roman" w:hAnsi="Times New Roman"/>
        </w:rPr>
        <w:t xml:space="preserve">, K. L. Parker, D. C. Heard, and M. P. </w:t>
      </w:r>
      <w:r w:rsidR="00B67E2A" w:rsidRPr="00AA0C24">
        <w:rPr>
          <w:rFonts w:ascii="Times New Roman" w:hAnsi="Times New Roman"/>
        </w:rPr>
        <w:t>Gillingham.</w:t>
      </w:r>
      <w:r w:rsidRPr="00AA0C24">
        <w:rPr>
          <w:rFonts w:ascii="Times New Roman" w:hAnsi="Times New Roman"/>
        </w:rPr>
        <w:t xml:space="preserve"> 2002. A multiscale behavioral approach to understanding the m</w:t>
      </w:r>
      <w:r w:rsidR="00231F3A" w:rsidRPr="00AA0C24">
        <w:rPr>
          <w:rFonts w:ascii="Times New Roman" w:hAnsi="Times New Roman"/>
        </w:rPr>
        <w:t>ovements of woodland caribou. Ecological Applications</w:t>
      </w:r>
      <w:r w:rsidR="00F042BD" w:rsidRPr="00AA0C24">
        <w:rPr>
          <w:rFonts w:ascii="Times New Roman" w:hAnsi="Times New Roman"/>
        </w:rPr>
        <w:t xml:space="preserve"> 12:</w:t>
      </w:r>
      <w:r w:rsidRPr="00AA0C24">
        <w:rPr>
          <w:rFonts w:ascii="Times New Roman" w:hAnsi="Times New Roman"/>
        </w:rPr>
        <w:t>1840–1860.</w:t>
      </w:r>
    </w:p>
    <w:p w:rsidR="003C387A" w:rsidRPr="00AA0C24" w:rsidRDefault="003C387A" w:rsidP="003C387A">
      <w:pPr>
        <w:spacing w:line="480" w:lineRule="auto"/>
        <w:rPr>
          <w:rFonts w:ascii="Times New Roman" w:hAnsi="Times New Roman"/>
          <w:color w:val="000000"/>
        </w:rPr>
      </w:pPr>
      <w:r w:rsidRPr="00AA0C24">
        <w:rPr>
          <w:rFonts w:ascii="Times New Roman" w:hAnsi="Times New Roman"/>
        </w:rPr>
        <w:lastRenderedPageBreak/>
        <w:t>Joly, K. 2011. Modeling influences on winter distribution of caribou in northwestern Alaska through use of satellite telemetry</w:t>
      </w:r>
      <w:r w:rsidRPr="00AA0C24">
        <w:rPr>
          <w:rFonts w:ascii="Times New Roman" w:hAnsi="Times New Roman"/>
          <w:color w:val="000000"/>
        </w:rPr>
        <w:t>. Rangifer Special Issue</w:t>
      </w:r>
      <w:r w:rsidR="00F042BD" w:rsidRPr="00AA0C24">
        <w:rPr>
          <w:rFonts w:ascii="Times New Roman" w:hAnsi="Times New Roman"/>
          <w:color w:val="000000"/>
        </w:rPr>
        <w:t xml:space="preserve"> 19:</w:t>
      </w:r>
      <w:r w:rsidRPr="00AA0C24">
        <w:rPr>
          <w:rFonts w:ascii="Times New Roman" w:hAnsi="Times New Roman"/>
          <w:color w:val="000000"/>
        </w:rPr>
        <w:t>75-85.</w:t>
      </w:r>
    </w:p>
    <w:p w:rsidR="009300FE" w:rsidRPr="00AA0C24" w:rsidRDefault="009300FE" w:rsidP="003C387A">
      <w:pPr>
        <w:spacing w:line="480" w:lineRule="auto"/>
        <w:rPr>
          <w:rFonts w:ascii="Times New Roman" w:hAnsi="Times New Roman"/>
          <w:color w:val="000000"/>
        </w:rPr>
      </w:pPr>
      <w:r w:rsidRPr="00AA0C24">
        <w:rPr>
          <w:rFonts w:ascii="Times New Roman" w:hAnsi="Times New Roman"/>
          <w:color w:val="000000"/>
        </w:rPr>
        <w:t>Joly, K., F. S. Chapin III, and D. R. Klein. 2010. Winter habitat selection by caribou in relation to lichen abundance, wildfires, grazing and landscape characteristics in northwest Alaska. Ecoscience 17</w:t>
      </w:r>
      <w:r w:rsidR="00F042BD" w:rsidRPr="00AA0C24">
        <w:rPr>
          <w:rFonts w:ascii="Times New Roman" w:hAnsi="Times New Roman"/>
          <w:color w:val="000000"/>
        </w:rPr>
        <w:t>:</w:t>
      </w:r>
      <w:r w:rsidRPr="00AA0C24">
        <w:rPr>
          <w:rFonts w:ascii="Times New Roman" w:hAnsi="Times New Roman"/>
          <w:color w:val="000000"/>
        </w:rPr>
        <w:t>321-333.</w:t>
      </w:r>
    </w:p>
    <w:p w:rsidR="003C387A" w:rsidRPr="00AA0C24" w:rsidRDefault="003C387A" w:rsidP="003C387A">
      <w:pPr>
        <w:spacing w:line="480" w:lineRule="auto"/>
        <w:rPr>
          <w:rFonts w:ascii="Times New Roman" w:hAnsi="Times New Roman"/>
        </w:rPr>
      </w:pPr>
      <w:r w:rsidRPr="00AA0C24">
        <w:rPr>
          <w:rFonts w:ascii="Times New Roman" w:hAnsi="Times New Roman"/>
          <w:color w:val="000000"/>
        </w:rPr>
        <w:t>Joly, K.</w:t>
      </w:r>
      <w:r w:rsidR="00476877" w:rsidRPr="00AA0C24">
        <w:rPr>
          <w:rFonts w:ascii="Times New Roman" w:hAnsi="Times New Roman"/>
          <w:color w:val="000000"/>
        </w:rPr>
        <w:t>, M. J. Cole, and R. R. Jandt</w:t>
      </w:r>
      <w:r w:rsidRPr="00AA0C24">
        <w:rPr>
          <w:rFonts w:ascii="Times New Roman" w:hAnsi="Times New Roman"/>
          <w:color w:val="000000"/>
        </w:rPr>
        <w:t xml:space="preserve">. 2007. </w:t>
      </w:r>
      <w:r w:rsidRPr="00AA0C24">
        <w:rPr>
          <w:rFonts w:ascii="Times New Roman" w:hAnsi="Times New Roman"/>
        </w:rPr>
        <w:t>Diets of overwintering caribou, Rangifer tarandus, track decadal changes in arctic tundra vegetation. C</w:t>
      </w:r>
      <w:r w:rsidR="00476877" w:rsidRPr="00AA0C24">
        <w:rPr>
          <w:rFonts w:ascii="Times New Roman" w:hAnsi="Times New Roman"/>
        </w:rPr>
        <w:t>anadian Field-Naturalist 121</w:t>
      </w:r>
      <w:r w:rsidR="00F042BD" w:rsidRPr="00AA0C24">
        <w:rPr>
          <w:rFonts w:ascii="Times New Roman" w:hAnsi="Times New Roman"/>
        </w:rPr>
        <w:t>:</w:t>
      </w:r>
      <w:r w:rsidRPr="00AA0C24">
        <w:rPr>
          <w:rFonts w:ascii="Times New Roman" w:hAnsi="Times New Roman"/>
        </w:rPr>
        <w:t>379-383.</w:t>
      </w:r>
    </w:p>
    <w:p w:rsidR="009300FE" w:rsidRPr="00AA0C24" w:rsidRDefault="009300FE" w:rsidP="009300FE">
      <w:pPr>
        <w:spacing w:line="480" w:lineRule="auto"/>
        <w:rPr>
          <w:rFonts w:ascii="Times New Roman" w:hAnsi="Times New Roman"/>
        </w:rPr>
      </w:pPr>
      <w:r w:rsidRPr="00AA0C24">
        <w:rPr>
          <w:rFonts w:ascii="Times New Roman" w:hAnsi="Times New Roman"/>
        </w:rPr>
        <w:t>Joly, K., P. A. Duffy, and T. S. Rupp. 2012. Simulating the effects of climate change on fire regimes in Arctic biomes: implications for caribou and moose habitat. Ecosphere 3</w:t>
      </w:r>
      <w:r w:rsidR="00F042BD" w:rsidRPr="00AA0C24">
        <w:rPr>
          <w:rFonts w:ascii="Times New Roman" w:hAnsi="Times New Roman"/>
        </w:rPr>
        <w:t>:</w:t>
      </w:r>
      <w:r w:rsidRPr="00AA0C24">
        <w:rPr>
          <w:rFonts w:ascii="Times New Roman" w:hAnsi="Times New Roman"/>
        </w:rPr>
        <w:t xml:space="preserve">1-18. </w:t>
      </w:r>
    </w:p>
    <w:p w:rsidR="003C387A" w:rsidRPr="00AA0C24" w:rsidRDefault="00476877" w:rsidP="00270CF6">
      <w:pPr>
        <w:spacing w:line="480" w:lineRule="auto"/>
        <w:rPr>
          <w:rFonts w:ascii="Times New Roman" w:hAnsi="Times New Roman"/>
        </w:rPr>
      </w:pPr>
      <w:r w:rsidRPr="00AA0C24">
        <w:rPr>
          <w:rFonts w:ascii="Times New Roman" w:hAnsi="Times New Roman"/>
        </w:rPr>
        <w:t>Joly, K., R. R. Jandt, and D. R. Klein</w:t>
      </w:r>
      <w:r w:rsidR="003C387A" w:rsidRPr="00AA0C24">
        <w:rPr>
          <w:rFonts w:ascii="Times New Roman" w:hAnsi="Times New Roman"/>
        </w:rPr>
        <w:t>. 2009. Decrease of lichens in arctic ecosystems: The role of wildfire, caribou, reindeer, competition and climate in northwestern Ala</w:t>
      </w:r>
      <w:r w:rsidRPr="00AA0C24">
        <w:rPr>
          <w:rFonts w:ascii="Times New Roman" w:hAnsi="Times New Roman"/>
        </w:rPr>
        <w:t xml:space="preserve">ska. </w:t>
      </w:r>
      <w:r w:rsidR="00AE0BC8" w:rsidRPr="00AA0C24">
        <w:rPr>
          <w:rFonts w:ascii="Times New Roman" w:hAnsi="Times New Roman"/>
        </w:rPr>
        <w:t xml:space="preserve">Polar </w:t>
      </w:r>
      <w:r w:rsidRPr="00AA0C24">
        <w:rPr>
          <w:rFonts w:ascii="Times New Roman" w:hAnsi="Times New Roman"/>
        </w:rPr>
        <w:t>Research</w:t>
      </w:r>
      <w:r w:rsidR="00AE0BC8" w:rsidRPr="00AA0C24">
        <w:rPr>
          <w:rFonts w:ascii="Times New Roman" w:hAnsi="Times New Roman"/>
        </w:rPr>
        <w:t xml:space="preserve"> 28:433–442. </w:t>
      </w:r>
    </w:p>
    <w:p w:rsidR="00270CF6" w:rsidRPr="00AA0C24" w:rsidRDefault="00550EF6" w:rsidP="00270CF6">
      <w:pPr>
        <w:spacing w:line="480" w:lineRule="auto"/>
        <w:rPr>
          <w:rFonts w:ascii="Times New Roman" w:hAnsi="Times New Roman"/>
          <w:bCs/>
        </w:rPr>
      </w:pPr>
      <w:r w:rsidRPr="00AA0C24">
        <w:rPr>
          <w:rFonts w:ascii="Times New Roman" w:hAnsi="Times New Roman"/>
          <w:bCs/>
        </w:rPr>
        <w:t>Joly, K.</w:t>
      </w:r>
      <w:r w:rsidR="009300FE" w:rsidRPr="00AA0C24">
        <w:rPr>
          <w:rFonts w:ascii="Times New Roman" w:hAnsi="Times New Roman"/>
          <w:bCs/>
        </w:rPr>
        <w:t>, S. K. Wasser, and R. Booth.</w:t>
      </w:r>
      <w:r w:rsidRPr="00AA0C24">
        <w:rPr>
          <w:rFonts w:ascii="Times New Roman" w:hAnsi="Times New Roman"/>
          <w:bCs/>
        </w:rPr>
        <w:t xml:space="preserve"> 2015. Non-invasive assessment of the interrelationships of diet, pregnancy rate, group composition, and </w:t>
      </w:r>
      <w:r w:rsidRPr="00AA0C24">
        <w:rPr>
          <w:rFonts w:ascii="Times New Roman" w:hAnsi="Times New Roman"/>
          <w:bCs/>
          <w:iCs/>
        </w:rPr>
        <w:t>physiological and nutritional stress</w:t>
      </w:r>
      <w:r w:rsidRPr="00AA0C24">
        <w:rPr>
          <w:rFonts w:ascii="Times New Roman" w:hAnsi="Times New Roman"/>
          <w:bCs/>
        </w:rPr>
        <w:t xml:space="preserve"> of barren-ground caribou in late winter. </w:t>
      </w:r>
      <w:r w:rsidR="009300FE" w:rsidRPr="00AA0C24">
        <w:rPr>
          <w:rFonts w:ascii="Times New Roman" w:hAnsi="Times New Roman"/>
          <w:bCs/>
        </w:rPr>
        <w:t>PLOS ONE 10:e0127586.</w:t>
      </w:r>
    </w:p>
    <w:p w:rsidR="000B632F" w:rsidRPr="00AA0C24" w:rsidRDefault="00067DC0" w:rsidP="00270CF6">
      <w:pPr>
        <w:spacing w:line="480" w:lineRule="auto"/>
        <w:rPr>
          <w:rFonts w:ascii="Times New Roman" w:hAnsi="Times New Roman"/>
        </w:rPr>
      </w:pPr>
      <w:r w:rsidRPr="00AA0C24">
        <w:rPr>
          <w:rFonts w:ascii="Times New Roman" w:hAnsi="Times New Roman"/>
        </w:rPr>
        <w:t>Leblond, M., Frair, J., Fortin, D., Dussault, C., Ouellet, J.P. and R. Courtois. 2011. Assessing the influence of resource covariates at multiple spatial scales: an application to forest-dwelling caribou faced with intensive human activity. Landscape Ecology 26:1433-1446.</w:t>
      </w:r>
    </w:p>
    <w:p w:rsidR="000B632F" w:rsidRPr="00AA0C24" w:rsidRDefault="000B632F" w:rsidP="00270CF6">
      <w:pPr>
        <w:spacing w:line="480" w:lineRule="auto"/>
        <w:rPr>
          <w:rFonts w:ascii="Times New Roman" w:hAnsi="Times New Roman"/>
        </w:rPr>
      </w:pPr>
      <w:r w:rsidRPr="00AA0C24">
        <w:rPr>
          <w:rFonts w:ascii="Times New Roman" w:hAnsi="Times New Roman"/>
        </w:rPr>
        <w:t>Lele, S. R., E. H. Merrill, J. Keim, and M. S. Boyce. 2013. Selection, use, choice, and occupancy: clarifying concepts in resource selection studies. Journal of Animal Ecology:1183–1191.</w:t>
      </w:r>
    </w:p>
    <w:p w:rsidR="00270CF6" w:rsidRPr="00AA0C24" w:rsidRDefault="00F36316" w:rsidP="00270CF6">
      <w:pPr>
        <w:spacing w:line="480" w:lineRule="auto"/>
        <w:rPr>
          <w:rFonts w:ascii="Times New Roman" w:hAnsi="Times New Roman"/>
        </w:rPr>
      </w:pPr>
      <w:r w:rsidRPr="00AA0C24">
        <w:rPr>
          <w:rFonts w:ascii="Times New Roman" w:hAnsi="Times New Roman"/>
        </w:rPr>
        <w:lastRenderedPageBreak/>
        <w:t>Mallory, F. F.,</w:t>
      </w:r>
      <w:r w:rsidR="00270CF6" w:rsidRPr="00AA0C24">
        <w:rPr>
          <w:rFonts w:ascii="Times New Roman" w:hAnsi="Times New Roman"/>
        </w:rPr>
        <w:t xml:space="preserve"> and T. L.</w:t>
      </w:r>
      <w:r w:rsidRPr="00AA0C24">
        <w:rPr>
          <w:rFonts w:ascii="Times New Roman" w:hAnsi="Times New Roman"/>
        </w:rPr>
        <w:t xml:space="preserve"> Hillis.</w:t>
      </w:r>
      <w:r w:rsidR="00270CF6" w:rsidRPr="00AA0C24">
        <w:rPr>
          <w:rFonts w:ascii="Times New Roman" w:hAnsi="Times New Roman"/>
        </w:rPr>
        <w:t xml:space="preserve"> 1996. Demographic characteristics of circumpolar caribou populations: Ecotypes, ecological constraints, relea</w:t>
      </w:r>
      <w:r w:rsidRPr="00AA0C24">
        <w:rPr>
          <w:rFonts w:ascii="Times New Roman" w:hAnsi="Times New Roman"/>
        </w:rPr>
        <w:t xml:space="preserve">ses, and population dynamics. </w:t>
      </w:r>
      <w:r w:rsidR="00270CF6" w:rsidRPr="00AA0C24">
        <w:rPr>
          <w:rFonts w:ascii="Times New Roman" w:hAnsi="Times New Roman"/>
        </w:rPr>
        <w:t>Rangifer 18:49–60.</w:t>
      </w:r>
    </w:p>
    <w:p w:rsidR="00270CF6" w:rsidRPr="00AA0C24" w:rsidRDefault="00270CF6" w:rsidP="00270CF6">
      <w:pPr>
        <w:spacing w:line="480" w:lineRule="auto"/>
        <w:rPr>
          <w:rFonts w:ascii="Times New Roman" w:hAnsi="Times New Roman"/>
        </w:rPr>
      </w:pPr>
      <w:r w:rsidRPr="00AA0C24">
        <w:rPr>
          <w:rFonts w:ascii="Times New Roman" w:hAnsi="Times New Roman"/>
        </w:rPr>
        <w:t>Masek, J. G.</w:t>
      </w:r>
      <w:r w:rsidR="00F36316" w:rsidRPr="00AA0C24">
        <w:rPr>
          <w:rFonts w:ascii="Times New Roman" w:hAnsi="Times New Roman"/>
        </w:rPr>
        <w:t>, E. F. Vermote, N. E. Saleous, R. Wolfe, F. G. Hall, K. F. Huemmerich, Feng Gao, J. Kutler, and Teng-Kui Lim.</w:t>
      </w:r>
      <w:r w:rsidRPr="00AA0C24">
        <w:rPr>
          <w:rFonts w:ascii="Times New Roman" w:hAnsi="Times New Roman"/>
        </w:rPr>
        <w:t xml:space="preserve"> 2006. A Landsat surface reflectance dataset for North America, 1990-2000. Geoscience and Remote Sensing Letters, IEEE</w:t>
      </w:r>
      <w:r w:rsidR="004F4124" w:rsidRPr="00AA0C24">
        <w:rPr>
          <w:rFonts w:ascii="Times New Roman" w:hAnsi="Times New Roman"/>
        </w:rPr>
        <w:t xml:space="preserve"> 3:</w:t>
      </w:r>
      <w:r w:rsidRPr="00AA0C24">
        <w:rPr>
          <w:rFonts w:ascii="Times New Roman" w:hAnsi="Times New Roman"/>
        </w:rPr>
        <w:t>68–72.</w:t>
      </w:r>
    </w:p>
    <w:p w:rsidR="00BB7861" w:rsidRPr="00AA0C24" w:rsidRDefault="004F4124" w:rsidP="00270CF6">
      <w:pPr>
        <w:spacing w:line="480" w:lineRule="auto"/>
        <w:rPr>
          <w:rFonts w:ascii="Times New Roman" w:hAnsi="Times New Roman"/>
        </w:rPr>
      </w:pPr>
      <w:r w:rsidRPr="00AA0C24">
        <w:rPr>
          <w:rFonts w:ascii="Times New Roman" w:hAnsi="Times New Roman"/>
        </w:rPr>
        <w:t>Mayor, S. J., J. A. Schaefer, D. C. Schneider, and S. P. Mahoney</w:t>
      </w:r>
      <w:r w:rsidR="00AE0BC8" w:rsidRPr="00AA0C24">
        <w:rPr>
          <w:rFonts w:ascii="Times New Roman" w:hAnsi="Times New Roman"/>
        </w:rPr>
        <w:t xml:space="preserve"> 2007</w:t>
      </w:r>
      <w:r w:rsidR="00BB7861" w:rsidRPr="00AA0C24">
        <w:rPr>
          <w:rFonts w:ascii="Times New Roman" w:hAnsi="Times New Roman"/>
        </w:rPr>
        <w:t>. Spectrum of selection: new approaches to detecting the scale-dependent response to habitat.</w:t>
      </w:r>
      <w:r w:rsidRPr="00AA0C24">
        <w:rPr>
          <w:rFonts w:ascii="Times New Roman" w:hAnsi="Times New Roman"/>
        </w:rPr>
        <w:t xml:space="preserve"> Ecology 88:</w:t>
      </w:r>
      <w:r w:rsidR="00BB7861" w:rsidRPr="00AA0C24">
        <w:rPr>
          <w:rFonts w:ascii="Times New Roman" w:hAnsi="Times New Roman"/>
        </w:rPr>
        <w:t>1634–1640</w:t>
      </w:r>
    </w:p>
    <w:p w:rsidR="00270CF6" w:rsidRPr="00AA0C24" w:rsidRDefault="00270CF6" w:rsidP="00270CF6">
      <w:pPr>
        <w:spacing w:line="480" w:lineRule="auto"/>
        <w:rPr>
          <w:rFonts w:ascii="Times New Roman" w:hAnsi="Times New Roman"/>
        </w:rPr>
      </w:pPr>
      <w:r w:rsidRPr="00AA0C24">
        <w:rPr>
          <w:rFonts w:ascii="Times New Roman" w:hAnsi="Times New Roman"/>
        </w:rPr>
        <w:t>Mayor, S.</w:t>
      </w:r>
      <w:r w:rsidR="00F042BD" w:rsidRPr="00AA0C24">
        <w:rPr>
          <w:rFonts w:ascii="Times New Roman" w:hAnsi="Times New Roman"/>
        </w:rPr>
        <w:t xml:space="preserve"> </w:t>
      </w:r>
      <w:r w:rsidRPr="00AA0C24">
        <w:rPr>
          <w:rFonts w:ascii="Times New Roman" w:hAnsi="Times New Roman"/>
        </w:rPr>
        <w:t>J.</w:t>
      </w:r>
      <w:r w:rsidR="00F042BD" w:rsidRPr="00AA0C24">
        <w:rPr>
          <w:rFonts w:ascii="Times New Roman" w:hAnsi="Times New Roman"/>
        </w:rPr>
        <w:t>,</w:t>
      </w:r>
      <w:r w:rsidRPr="00AA0C24">
        <w:rPr>
          <w:rFonts w:ascii="Times New Roman" w:hAnsi="Times New Roman"/>
        </w:rPr>
        <w:t xml:space="preserve"> </w:t>
      </w:r>
      <w:r w:rsidR="00F042BD" w:rsidRPr="00AA0C24">
        <w:rPr>
          <w:rFonts w:ascii="Times New Roman" w:hAnsi="Times New Roman"/>
        </w:rPr>
        <w:t>J. A. Schaefer, D. C. Schneider, and S. P. Mahoney</w:t>
      </w:r>
      <w:r w:rsidRPr="00AA0C24">
        <w:rPr>
          <w:rFonts w:ascii="Times New Roman" w:hAnsi="Times New Roman"/>
        </w:rPr>
        <w:t>. 2009. The spatial s</w:t>
      </w:r>
      <w:r w:rsidR="00F042BD" w:rsidRPr="00AA0C24">
        <w:rPr>
          <w:rFonts w:ascii="Times New Roman" w:hAnsi="Times New Roman"/>
        </w:rPr>
        <w:t xml:space="preserve">tructure of habitat selection: a caribou’s-eye-view. </w:t>
      </w:r>
      <w:r w:rsidRPr="00AA0C24">
        <w:rPr>
          <w:rFonts w:ascii="Times New Roman" w:hAnsi="Times New Roman"/>
        </w:rPr>
        <w:t>Acta Oecologica</w:t>
      </w:r>
      <w:r w:rsidR="00F042BD" w:rsidRPr="00AA0C24">
        <w:rPr>
          <w:rFonts w:ascii="Times New Roman" w:hAnsi="Times New Roman"/>
        </w:rPr>
        <w:t xml:space="preserve"> 35:253-</w:t>
      </w:r>
      <w:r w:rsidRPr="00AA0C24">
        <w:rPr>
          <w:rFonts w:ascii="Times New Roman" w:hAnsi="Times New Roman"/>
        </w:rPr>
        <w:t xml:space="preserve">260. </w:t>
      </w:r>
    </w:p>
    <w:p w:rsidR="00270CF6" w:rsidRPr="00AA0C24" w:rsidRDefault="00270CF6" w:rsidP="00270CF6">
      <w:pPr>
        <w:spacing w:line="480" w:lineRule="auto"/>
        <w:rPr>
          <w:rFonts w:ascii="Times New Roman" w:hAnsi="Times New Roman"/>
        </w:rPr>
      </w:pPr>
      <w:r w:rsidRPr="00AA0C24">
        <w:rPr>
          <w:rFonts w:ascii="Times New Roman" w:hAnsi="Times New Roman"/>
        </w:rPr>
        <w:t xml:space="preserve">McCune, </w:t>
      </w:r>
      <w:r w:rsidR="00BE0B7E" w:rsidRPr="00AA0C24">
        <w:rPr>
          <w:rFonts w:ascii="Times New Roman" w:hAnsi="Times New Roman"/>
        </w:rPr>
        <w:t>B.,</w:t>
      </w:r>
      <w:r w:rsidRPr="00AA0C24">
        <w:rPr>
          <w:rFonts w:ascii="Times New Roman" w:hAnsi="Times New Roman"/>
        </w:rPr>
        <w:t xml:space="preserve"> and M. J. </w:t>
      </w:r>
      <w:r w:rsidR="00A64415" w:rsidRPr="00AA0C24">
        <w:rPr>
          <w:rFonts w:ascii="Times New Roman" w:hAnsi="Times New Roman"/>
        </w:rPr>
        <w:t xml:space="preserve">Mefford. </w:t>
      </w:r>
      <w:r w:rsidRPr="00AA0C24">
        <w:rPr>
          <w:rFonts w:ascii="Times New Roman" w:hAnsi="Times New Roman"/>
        </w:rPr>
        <w:t>2009. HyperNiche ver. 2.13. Non-parametric mul</w:t>
      </w:r>
      <w:r w:rsidR="00A64415" w:rsidRPr="00AA0C24">
        <w:rPr>
          <w:rFonts w:ascii="Times New Roman" w:hAnsi="Times New Roman"/>
        </w:rPr>
        <w:t xml:space="preserve">tiplicative habitat modeling. </w:t>
      </w:r>
      <w:r w:rsidRPr="00AA0C24">
        <w:rPr>
          <w:rFonts w:ascii="Times New Roman" w:hAnsi="Times New Roman"/>
        </w:rPr>
        <w:t>MjM Software Design, Gleneden Beach</w:t>
      </w:r>
      <w:r w:rsidR="00A64415" w:rsidRPr="00AA0C24">
        <w:rPr>
          <w:rFonts w:ascii="Times New Roman" w:hAnsi="Times New Roman"/>
        </w:rPr>
        <w:t>, OR, USA</w:t>
      </w:r>
      <w:r w:rsidRPr="00AA0C24">
        <w:rPr>
          <w:rFonts w:ascii="Times New Roman" w:hAnsi="Times New Roman"/>
        </w:rPr>
        <w:t>.</w:t>
      </w:r>
    </w:p>
    <w:p w:rsidR="00270CF6" w:rsidRPr="00AA0C24" w:rsidRDefault="00270CF6" w:rsidP="00270CF6">
      <w:pPr>
        <w:spacing w:line="480" w:lineRule="auto"/>
        <w:rPr>
          <w:rFonts w:ascii="Times New Roman" w:hAnsi="Times New Roman"/>
        </w:rPr>
      </w:pPr>
      <w:r w:rsidRPr="00AA0C24">
        <w:rPr>
          <w:rFonts w:ascii="Times New Roman" w:hAnsi="Times New Roman"/>
        </w:rPr>
        <w:t xml:space="preserve">McCune, </w:t>
      </w:r>
      <w:r w:rsidR="00BE0B7E" w:rsidRPr="00AA0C24">
        <w:rPr>
          <w:rFonts w:ascii="Times New Roman" w:hAnsi="Times New Roman"/>
        </w:rPr>
        <w:t>B.,</w:t>
      </w:r>
      <w:r w:rsidRPr="00AA0C24">
        <w:rPr>
          <w:rFonts w:ascii="Times New Roman" w:hAnsi="Times New Roman"/>
        </w:rPr>
        <w:t xml:space="preserve"> and </w:t>
      </w:r>
      <w:r w:rsidR="00A64415" w:rsidRPr="00AA0C24">
        <w:rPr>
          <w:rFonts w:ascii="Times New Roman" w:hAnsi="Times New Roman"/>
        </w:rPr>
        <w:t xml:space="preserve">M. J. Mefford. </w:t>
      </w:r>
      <w:r w:rsidRPr="00AA0C24">
        <w:rPr>
          <w:rFonts w:ascii="Times New Roman" w:hAnsi="Times New Roman"/>
        </w:rPr>
        <w:t>2011. PC-ORD ver. 6.0. Multivariate</w:t>
      </w:r>
      <w:r w:rsidR="00A64415" w:rsidRPr="00AA0C24">
        <w:rPr>
          <w:rFonts w:ascii="Times New Roman" w:hAnsi="Times New Roman"/>
        </w:rPr>
        <w:t xml:space="preserve"> analysis of ecological data. </w:t>
      </w:r>
      <w:r w:rsidRPr="00AA0C24">
        <w:rPr>
          <w:rFonts w:ascii="Times New Roman" w:hAnsi="Times New Roman"/>
        </w:rPr>
        <w:t xml:space="preserve">MjM </w:t>
      </w:r>
      <w:r w:rsidR="00A64415" w:rsidRPr="00AA0C24">
        <w:rPr>
          <w:rFonts w:ascii="Times New Roman" w:hAnsi="Times New Roman"/>
        </w:rPr>
        <w:t>Sof</w:t>
      </w:r>
      <w:r w:rsidR="00095DDF" w:rsidRPr="00AA0C24">
        <w:rPr>
          <w:rFonts w:ascii="Times New Roman" w:hAnsi="Times New Roman"/>
        </w:rPr>
        <w:t>tware Design, Gleneden Beach, Oregon</w:t>
      </w:r>
      <w:r w:rsidR="00A64415" w:rsidRPr="00AA0C24">
        <w:rPr>
          <w:rFonts w:ascii="Times New Roman" w:hAnsi="Times New Roman"/>
        </w:rPr>
        <w:t>, USA.</w:t>
      </w:r>
    </w:p>
    <w:p w:rsidR="00965440" w:rsidRPr="00AA0C24" w:rsidRDefault="00965440" w:rsidP="00270CF6">
      <w:pPr>
        <w:spacing w:line="480" w:lineRule="auto"/>
        <w:rPr>
          <w:rFonts w:ascii="Times New Roman" w:hAnsi="Times New Roman"/>
        </w:rPr>
      </w:pPr>
      <w:r w:rsidRPr="00AA0C24">
        <w:rPr>
          <w:rFonts w:ascii="Times New Roman" w:hAnsi="Times New Roman"/>
        </w:rPr>
        <w:t>McGarigal, K., Wan, H.Y., Zeller, K.A., Timm, B.C. and S.A. Cushman. 2016. Multi-scale habitat selection modeling: a review and outlook. Landscape ecology 31:1161-1175.</w:t>
      </w:r>
    </w:p>
    <w:p w:rsidR="00DD11DB" w:rsidRPr="00AA0C24" w:rsidRDefault="00DD11DB" w:rsidP="00270CF6">
      <w:pPr>
        <w:spacing w:line="480" w:lineRule="auto"/>
        <w:rPr>
          <w:rFonts w:ascii="Times New Roman" w:hAnsi="Times New Roman"/>
        </w:rPr>
      </w:pPr>
      <w:r w:rsidRPr="00AA0C24">
        <w:rPr>
          <w:rFonts w:ascii="Times New Roman" w:hAnsi="Times New Roman"/>
        </w:rPr>
        <w:t xml:space="preserve">Mielke, P. W., Jr., and </w:t>
      </w:r>
      <w:r w:rsidR="00A23B86" w:rsidRPr="00AA0C24">
        <w:rPr>
          <w:rFonts w:ascii="Times New Roman" w:hAnsi="Times New Roman"/>
        </w:rPr>
        <w:t xml:space="preserve">K. J. </w:t>
      </w:r>
      <w:r w:rsidRPr="00AA0C24">
        <w:rPr>
          <w:rFonts w:ascii="Times New Roman" w:hAnsi="Times New Roman"/>
        </w:rPr>
        <w:t xml:space="preserve">Berry. 2001. Permutation Methods: A Distance Function Approach. Springer </w:t>
      </w:r>
      <w:r w:rsidR="00A23B86" w:rsidRPr="00AA0C24">
        <w:rPr>
          <w:rFonts w:ascii="Times New Roman" w:hAnsi="Times New Roman"/>
        </w:rPr>
        <w:t>Science+Business Media, New York, New York, USA</w:t>
      </w:r>
      <w:r w:rsidRPr="00AA0C24">
        <w:rPr>
          <w:rFonts w:ascii="Times New Roman" w:hAnsi="Times New Roman"/>
        </w:rPr>
        <w:t>.</w:t>
      </w:r>
    </w:p>
    <w:p w:rsidR="00270CF6" w:rsidRPr="00AA0C24" w:rsidRDefault="00270CF6" w:rsidP="00A23B86">
      <w:pPr>
        <w:spacing w:line="480" w:lineRule="auto"/>
        <w:rPr>
          <w:rFonts w:ascii="Times New Roman" w:hAnsi="Times New Roman"/>
        </w:rPr>
      </w:pPr>
      <w:r w:rsidRPr="00AA0C24">
        <w:rPr>
          <w:rFonts w:ascii="Times New Roman" w:hAnsi="Times New Roman"/>
        </w:rPr>
        <w:t>Mosnier, A.</w:t>
      </w:r>
      <w:r w:rsidR="00095DDF" w:rsidRPr="00AA0C24">
        <w:rPr>
          <w:rFonts w:ascii="Times New Roman" w:hAnsi="Times New Roman"/>
        </w:rPr>
        <w:t>,</w:t>
      </w:r>
      <w:r w:rsidRPr="00AA0C24">
        <w:rPr>
          <w:rFonts w:ascii="Times New Roman" w:hAnsi="Times New Roman"/>
        </w:rPr>
        <w:t xml:space="preserve"> </w:t>
      </w:r>
      <w:r w:rsidR="00095DDF" w:rsidRPr="00AA0C24">
        <w:rPr>
          <w:rFonts w:ascii="Times New Roman" w:hAnsi="Times New Roman"/>
        </w:rPr>
        <w:t>J.</w:t>
      </w:r>
      <w:r w:rsidR="00A23B86" w:rsidRPr="00AA0C24">
        <w:rPr>
          <w:rFonts w:ascii="Times New Roman" w:hAnsi="Times New Roman"/>
        </w:rPr>
        <w:t xml:space="preserve"> Ouellet, </w:t>
      </w:r>
      <w:r w:rsidR="00095DDF" w:rsidRPr="00AA0C24">
        <w:rPr>
          <w:rFonts w:ascii="Times New Roman" w:hAnsi="Times New Roman"/>
        </w:rPr>
        <w:t>L.</w:t>
      </w:r>
      <w:r w:rsidR="00A23B86" w:rsidRPr="00AA0C24">
        <w:rPr>
          <w:rFonts w:ascii="Times New Roman" w:hAnsi="Times New Roman"/>
        </w:rPr>
        <w:t xml:space="preserve"> Sirois, </w:t>
      </w:r>
      <w:r w:rsidR="00095DDF" w:rsidRPr="00AA0C24">
        <w:rPr>
          <w:rFonts w:ascii="Times New Roman" w:hAnsi="Times New Roman"/>
        </w:rPr>
        <w:t>and N.</w:t>
      </w:r>
      <w:r w:rsidR="00A23B86" w:rsidRPr="00AA0C24">
        <w:rPr>
          <w:rFonts w:ascii="Times New Roman" w:hAnsi="Times New Roman"/>
        </w:rPr>
        <w:t xml:space="preserve"> Fournier</w:t>
      </w:r>
      <w:r w:rsidR="00095DDF" w:rsidRPr="00AA0C24">
        <w:rPr>
          <w:rFonts w:ascii="Times New Roman" w:hAnsi="Times New Roman"/>
        </w:rPr>
        <w:t>.</w:t>
      </w:r>
      <w:r w:rsidR="00A23B86" w:rsidRPr="00AA0C24">
        <w:rPr>
          <w:rFonts w:ascii="Times New Roman" w:hAnsi="Times New Roman"/>
        </w:rPr>
        <w:t xml:space="preserve"> </w:t>
      </w:r>
      <w:r w:rsidRPr="00AA0C24">
        <w:rPr>
          <w:rFonts w:ascii="Times New Roman" w:hAnsi="Times New Roman"/>
        </w:rPr>
        <w:t>2003. Habitat selection and home range dynamics of the Gaspé cari</w:t>
      </w:r>
      <w:r w:rsidR="00095DDF" w:rsidRPr="00AA0C24">
        <w:rPr>
          <w:rFonts w:ascii="Times New Roman" w:hAnsi="Times New Roman"/>
        </w:rPr>
        <w:t>bou: a</w:t>
      </w:r>
      <w:r w:rsidR="00A23B86" w:rsidRPr="00AA0C24">
        <w:rPr>
          <w:rFonts w:ascii="Times New Roman" w:hAnsi="Times New Roman"/>
        </w:rPr>
        <w:t xml:space="preserve"> hierarchical analysis. Canadian Journal of Zoology 81:1174-</w:t>
      </w:r>
      <w:r w:rsidRPr="00AA0C24">
        <w:rPr>
          <w:rFonts w:ascii="Times New Roman" w:hAnsi="Times New Roman"/>
        </w:rPr>
        <w:t xml:space="preserve">1184. </w:t>
      </w:r>
    </w:p>
    <w:p w:rsidR="00270CF6" w:rsidRPr="00AA0C24" w:rsidRDefault="00270CF6" w:rsidP="00270CF6">
      <w:pPr>
        <w:spacing w:line="480" w:lineRule="auto"/>
        <w:rPr>
          <w:rFonts w:ascii="Times New Roman" w:hAnsi="Times New Roman"/>
        </w:rPr>
      </w:pPr>
      <w:r w:rsidRPr="00AA0C24">
        <w:rPr>
          <w:rFonts w:ascii="Times New Roman" w:hAnsi="Times New Roman"/>
        </w:rPr>
        <w:lastRenderedPageBreak/>
        <w:t xml:space="preserve">Nagy, J. </w:t>
      </w:r>
      <w:r w:rsidR="00095DDF" w:rsidRPr="00AA0C24">
        <w:rPr>
          <w:rFonts w:ascii="Times New Roman" w:hAnsi="Times New Roman"/>
        </w:rPr>
        <w:t>A.,</w:t>
      </w:r>
      <w:r w:rsidRPr="00AA0C24">
        <w:rPr>
          <w:rFonts w:ascii="Times New Roman" w:hAnsi="Times New Roman"/>
        </w:rPr>
        <w:t xml:space="preserve"> and W. </w:t>
      </w:r>
      <w:r w:rsidR="00095DDF" w:rsidRPr="00AA0C24">
        <w:rPr>
          <w:rFonts w:ascii="Times New Roman" w:hAnsi="Times New Roman"/>
        </w:rPr>
        <w:t xml:space="preserve">Forsythe. </w:t>
      </w:r>
      <w:r w:rsidRPr="00AA0C24">
        <w:rPr>
          <w:rFonts w:ascii="Times New Roman" w:hAnsi="Times New Roman"/>
        </w:rPr>
        <w:t>1995. Changes in the spatial distribution of Peary caribou and muskoxen</w:t>
      </w:r>
      <w:r w:rsidR="00095DDF" w:rsidRPr="00AA0C24">
        <w:rPr>
          <w:rFonts w:ascii="Times New Roman" w:hAnsi="Times New Roman"/>
        </w:rPr>
        <w:t xml:space="preserve"> on Banks Island 1982 to 1994: a</w:t>
      </w:r>
      <w:r w:rsidRPr="00AA0C24">
        <w:rPr>
          <w:rFonts w:ascii="Times New Roman" w:hAnsi="Times New Roman"/>
        </w:rPr>
        <w:t>n assessment using a geo</w:t>
      </w:r>
      <w:r w:rsidR="00095DDF" w:rsidRPr="00AA0C24">
        <w:rPr>
          <w:rFonts w:ascii="Times New Roman" w:hAnsi="Times New Roman"/>
        </w:rPr>
        <w:t>graphic information system. in</w:t>
      </w:r>
      <w:r w:rsidRPr="00AA0C24">
        <w:rPr>
          <w:rFonts w:ascii="Times New Roman" w:hAnsi="Times New Roman"/>
        </w:rPr>
        <w:t xml:space="preserve"> 2nd Arctic Ungulate Conference</w:t>
      </w:r>
      <w:r w:rsidR="00095DDF" w:rsidRPr="00AA0C24">
        <w:rPr>
          <w:rFonts w:ascii="Times New Roman" w:hAnsi="Times New Roman"/>
        </w:rPr>
        <w:t>, Fairbanks</w:t>
      </w:r>
      <w:r w:rsidRPr="00AA0C24">
        <w:rPr>
          <w:rFonts w:ascii="Times New Roman" w:hAnsi="Times New Roman"/>
        </w:rPr>
        <w:t>.</w:t>
      </w:r>
    </w:p>
    <w:p w:rsidR="00270CF6" w:rsidRPr="00AA0C24" w:rsidRDefault="00270CF6" w:rsidP="00270CF6">
      <w:pPr>
        <w:spacing w:line="480" w:lineRule="auto"/>
        <w:rPr>
          <w:rFonts w:ascii="Times New Roman" w:hAnsi="Times New Roman"/>
        </w:rPr>
      </w:pPr>
      <w:r w:rsidRPr="00AA0C24">
        <w:rPr>
          <w:rFonts w:ascii="Times New Roman" w:hAnsi="Times New Roman"/>
        </w:rPr>
        <w:t>Nelson, P.</w:t>
      </w:r>
      <w:r w:rsidR="008A2E20" w:rsidRPr="00AA0C24">
        <w:rPr>
          <w:rFonts w:ascii="Times New Roman" w:hAnsi="Times New Roman"/>
        </w:rPr>
        <w:t xml:space="preserve"> </w:t>
      </w:r>
      <w:r w:rsidRPr="00AA0C24">
        <w:rPr>
          <w:rFonts w:ascii="Times New Roman" w:hAnsi="Times New Roman"/>
        </w:rPr>
        <w:t>R.</w:t>
      </w:r>
      <w:r w:rsidR="008A2E20" w:rsidRPr="00AA0C24">
        <w:rPr>
          <w:rFonts w:ascii="Times New Roman" w:hAnsi="Times New Roman"/>
        </w:rPr>
        <w:t>,</w:t>
      </w:r>
      <w:r w:rsidRPr="00AA0C24">
        <w:rPr>
          <w:rFonts w:ascii="Times New Roman" w:hAnsi="Times New Roman"/>
        </w:rPr>
        <w:t xml:space="preserve"> </w:t>
      </w:r>
      <w:r w:rsidR="008A2E20" w:rsidRPr="00AA0C24">
        <w:rPr>
          <w:rFonts w:ascii="Times New Roman" w:hAnsi="Times New Roman"/>
        </w:rPr>
        <w:t>C, Roland, M. J. Macander, and B, McCune</w:t>
      </w:r>
      <w:r w:rsidRPr="00AA0C24">
        <w:rPr>
          <w:rFonts w:ascii="Times New Roman" w:hAnsi="Times New Roman"/>
        </w:rPr>
        <w:t xml:space="preserve">. 2013. </w:t>
      </w:r>
      <w:r w:rsidRPr="00AA0C24">
        <w:rPr>
          <w:rFonts w:ascii="Times New Roman" w:hAnsi="Times New Roman"/>
        </w:rPr>
        <w:softHyphen/>
      </w:r>
      <w:r w:rsidRPr="00AA0C24">
        <w:rPr>
          <w:rFonts w:ascii="Times New Roman" w:hAnsi="Times New Roman"/>
        </w:rPr>
        <w:softHyphen/>
      </w:r>
      <w:r w:rsidRPr="00AA0C24">
        <w:rPr>
          <w:rFonts w:ascii="Times New Roman" w:hAnsi="Times New Roman"/>
        </w:rPr>
        <w:softHyphen/>
        <w:t>Detecting continuous lichen abundance for mapping winter caribou forag</w:t>
      </w:r>
      <w:r w:rsidR="008A2E20" w:rsidRPr="00AA0C24">
        <w:rPr>
          <w:rFonts w:ascii="Times New Roman" w:hAnsi="Times New Roman"/>
        </w:rPr>
        <w:t>e at landscape spatial scales. Remote Sensing of Environment 137:</w:t>
      </w:r>
      <w:r w:rsidR="00FC7278" w:rsidRPr="00AA0C24">
        <w:rPr>
          <w:rFonts w:ascii="Times New Roman" w:hAnsi="Times New Roman"/>
        </w:rPr>
        <w:t>43-54.</w:t>
      </w:r>
    </w:p>
    <w:p w:rsidR="00B96A43" w:rsidRPr="00AA0C24" w:rsidRDefault="00B96A43" w:rsidP="00270CF6">
      <w:pPr>
        <w:spacing w:line="480" w:lineRule="auto"/>
        <w:rPr>
          <w:rFonts w:ascii="Times New Roman" w:hAnsi="Times New Roman" w:cs="Arial"/>
          <w:color w:val="333333"/>
        </w:rPr>
      </w:pPr>
      <w:r w:rsidRPr="00AA0C24">
        <w:rPr>
          <w:rFonts w:ascii="Times New Roman" w:hAnsi="Times New Roman" w:cs="Arial"/>
          <w:color w:val="333333"/>
        </w:rPr>
        <w:t>Person, S.</w:t>
      </w:r>
      <w:r w:rsidR="00207A24" w:rsidRPr="00AA0C24">
        <w:rPr>
          <w:rFonts w:ascii="Times New Roman" w:hAnsi="Times New Roman" w:cs="Arial"/>
          <w:color w:val="333333"/>
        </w:rPr>
        <w:t xml:space="preserve"> </w:t>
      </w:r>
      <w:r w:rsidRPr="00AA0C24">
        <w:rPr>
          <w:rFonts w:ascii="Times New Roman" w:hAnsi="Times New Roman" w:cs="Arial"/>
          <w:color w:val="333333"/>
        </w:rPr>
        <w:t xml:space="preserve">J. et al.1980. In vitro and nylon-bag digestibilities of reindeer and caribou forages. </w:t>
      </w:r>
      <w:r w:rsidR="00207A24" w:rsidRPr="00AA0C24">
        <w:rPr>
          <w:rFonts w:ascii="Times New Roman" w:hAnsi="Times New Roman" w:cs="Arial"/>
          <w:color w:val="333333"/>
        </w:rPr>
        <w:t>The Journal of Wildlife Management 44:613-</w:t>
      </w:r>
      <w:r w:rsidRPr="00AA0C24">
        <w:rPr>
          <w:rFonts w:ascii="Times New Roman" w:hAnsi="Times New Roman" w:cs="Arial"/>
          <w:color w:val="333333"/>
        </w:rPr>
        <w:t xml:space="preserve">622. </w:t>
      </w:r>
    </w:p>
    <w:p w:rsidR="00270CF6" w:rsidRPr="00AA0C24" w:rsidRDefault="00270CF6" w:rsidP="00270CF6">
      <w:pPr>
        <w:spacing w:line="480" w:lineRule="auto"/>
        <w:rPr>
          <w:rFonts w:ascii="Times New Roman" w:hAnsi="Times New Roman"/>
        </w:rPr>
      </w:pPr>
      <w:r w:rsidRPr="00AA0C24">
        <w:rPr>
          <w:rFonts w:ascii="Times New Roman" w:hAnsi="Times New Roman"/>
        </w:rPr>
        <w:t>R Developme</w:t>
      </w:r>
      <w:r w:rsidR="00F84494" w:rsidRPr="00AA0C24">
        <w:rPr>
          <w:rFonts w:ascii="Times New Roman" w:hAnsi="Times New Roman"/>
        </w:rPr>
        <w:t>nt Core Team. 2009. R: a</w:t>
      </w:r>
      <w:r w:rsidRPr="00AA0C24">
        <w:rPr>
          <w:rFonts w:ascii="Times New Roman" w:hAnsi="Times New Roman"/>
        </w:rPr>
        <w:t xml:space="preserve"> language and environment for statistical computing. R Foundation for Statistical Computing, Vienna, Au</w:t>
      </w:r>
      <w:r w:rsidR="00F84494" w:rsidRPr="00AA0C24">
        <w:rPr>
          <w:rFonts w:ascii="Times New Roman" w:hAnsi="Times New Roman"/>
        </w:rPr>
        <w:t>stria.</w:t>
      </w:r>
    </w:p>
    <w:p w:rsidR="005F0965" w:rsidRPr="00AA0C24" w:rsidRDefault="00366B03" w:rsidP="00270CF6">
      <w:pPr>
        <w:spacing w:line="480" w:lineRule="auto"/>
        <w:rPr>
          <w:rFonts w:ascii="Times New Roman" w:hAnsi="Times New Roman"/>
        </w:rPr>
      </w:pPr>
      <w:bookmarkStart w:id="6" w:name="pone.0127586.ref018"/>
      <w:bookmarkEnd w:id="6"/>
      <w:r w:rsidRPr="00AA0C24">
        <w:rPr>
          <w:rFonts w:ascii="Times New Roman" w:hAnsi="Times New Roman"/>
        </w:rPr>
        <w:t xml:space="preserve">Rettie, W. J., and F. </w:t>
      </w:r>
      <w:r w:rsidR="00F84494" w:rsidRPr="00AA0C24">
        <w:rPr>
          <w:rFonts w:ascii="Times New Roman" w:hAnsi="Times New Roman"/>
        </w:rPr>
        <w:t xml:space="preserve">Messier. </w:t>
      </w:r>
      <w:r w:rsidRPr="00AA0C24">
        <w:rPr>
          <w:rFonts w:ascii="Times New Roman" w:hAnsi="Times New Roman"/>
        </w:rPr>
        <w:t xml:space="preserve">2000. Hierarchical habitat selection by woodland caribou: its relationship to limiting factors. Ecography </w:t>
      </w:r>
      <w:r w:rsidR="00F84494" w:rsidRPr="00AA0C24">
        <w:rPr>
          <w:rFonts w:ascii="Times New Roman" w:hAnsi="Times New Roman"/>
        </w:rPr>
        <w:t>23:</w:t>
      </w:r>
      <w:r w:rsidRPr="00AA0C24">
        <w:rPr>
          <w:rFonts w:ascii="Times New Roman" w:hAnsi="Times New Roman"/>
        </w:rPr>
        <w:t>466-478.</w:t>
      </w:r>
    </w:p>
    <w:p w:rsidR="00B96A43" w:rsidRPr="00AA0C24" w:rsidRDefault="00B96A43" w:rsidP="00216D95">
      <w:pPr>
        <w:spacing w:line="480" w:lineRule="auto"/>
        <w:rPr>
          <w:rFonts w:ascii="Times New Roman" w:hAnsi="Times New Roman"/>
        </w:rPr>
      </w:pPr>
      <w:r w:rsidRPr="00AA0C24">
        <w:rPr>
          <w:rFonts w:ascii="Times New Roman" w:hAnsi="Times New Roman"/>
        </w:rPr>
        <w:t xml:space="preserve">Rickbeil, </w:t>
      </w:r>
      <w:r w:rsidR="00216D95" w:rsidRPr="00AA0C24">
        <w:rPr>
          <w:rFonts w:ascii="Times New Roman" w:hAnsi="Times New Roman"/>
        </w:rPr>
        <w:t>G.</w:t>
      </w:r>
      <w:r w:rsidR="00F84494" w:rsidRPr="00AA0C24">
        <w:rPr>
          <w:rFonts w:ascii="Times New Roman" w:hAnsi="Times New Roman"/>
        </w:rPr>
        <w:t xml:space="preserve"> </w:t>
      </w:r>
      <w:r w:rsidR="00216D95" w:rsidRPr="00AA0C24">
        <w:rPr>
          <w:rFonts w:ascii="Times New Roman" w:hAnsi="Times New Roman"/>
        </w:rPr>
        <w:t>J.</w:t>
      </w:r>
      <w:r w:rsidR="00F84494" w:rsidRPr="00AA0C24">
        <w:rPr>
          <w:rFonts w:ascii="Times New Roman" w:hAnsi="Times New Roman"/>
        </w:rPr>
        <w:t xml:space="preserve"> </w:t>
      </w:r>
      <w:r w:rsidR="00216D95" w:rsidRPr="00AA0C24">
        <w:rPr>
          <w:rFonts w:ascii="Times New Roman" w:hAnsi="Times New Roman"/>
        </w:rPr>
        <w:t>M.</w:t>
      </w:r>
      <w:r w:rsidR="00F84494" w:rsidRPr="00AA0C24">
        <w:rPr>
          <w:rFonts w:ascii="Times New Roman" w:hAnsi="Times New Roman"/>
        </w:rPr>
        <w:t>,</w:t>
      </w:r>
      <w:r w:rsidR="00216D95" w:rsidRPr="00AA0C24">
        <w:rPr>
          <w:rFonts w:ascii="Times New Roman" w:hAnsi="Times New Roman"/>
        </w:rPr>
        <w:t xml:space="preserve"> </w:t>
      </w:r>
      <w:r w:rsidR="00F84494" w:rsidRPr="00AA0C24">
        <w:rPr>
          <w:rFonts w:ascii="Times New Roman" w:hAnsi="Times New Roman"/>
        </w:rPr>
        <w:t>T. Hermosilla, N. C. Coops, J. C. White, and M. A. Wulder</w:t>
      </w:r>
      <w:r w:rsidR="00216D95" w:rsidRPr="00AA0C24">
        <w:rPr>
          <w:rFonts w:ascii="Times New Roman" w:hAnsi="Times New Roman"/>
        </w:rPr>
        <w:t xml:space="preserve">. 2017. Estimating changes in lichen mat volume through time and related effects on barren ground caribou (Rangifer tarandus groenlandicus) movement. </w:t>
      </w:r>
      <w:r w:rsidR="00F84494" w:rsidRPr="00AA0C24">
        <w:rPr>
          <w:rFonts w:ascii="Times New Roman" w:hAnsi="Times New Roman"/>
        </w:rPr>
        <w:t>PLO</w:t>
      </w:r>
      <w:r w:rsidR="00216D95" w:rsidRPr="00AA0C24">
        <w:rPr>
          <w:rFonts w:ascii="Times New Roman" w:hAnsi="Times New Roman"/>
        </w:rPr>
        <w:t>S ONE 12</w:t>
      </w:r>
      <w:r w:rsidR="00F84494" w:rsidRPr="00AA0C24">
        <w:rPr>
          <w:rFonts w:ascii="Times New Roman" w:hAnsi="Times New Roman"/>
        </w:rPr>
        <w:t>:e0172669.</w:t>
      </w:r>
    </w:p>
    <w:p w:rsidR="00270CF6" w:rsidRPr="00AA0C24" w:rsidRDefault="00216D95" w:rsidP="00270CF6">
      <w:pPr>
        <w:spacing w:line="480" w:lineRule="auto"/>
        <w:rPr>
          <w:rFonts w:ascii="Times New Roman" w:hAnsi="Times New Roman"/>
        </w:rPr>
      </w:pPr>
      <w:r w:rsidRPr="00AA0C24">
        <w:rPr>
          <w:rFonts w:ascii="Times New Roman" w:hAnsi="Times New Roman"/>
        </w:rPr>
        <w:t>Roland, C.</w:t>
      </w:r>
      <w:r w:rsidR="00270CF6" w:rsidRPr="00AA0C24">
        <w:rPr>
          <w:rFonts w:ascii="Times New Roman" w:hAnsi="Times New Roman"/>
        </w:rPr>
        <w:t xml:space="preserve">A. </w:t>
      </w:r>
      <w:r w:rsidR="008F258F" w:rsidRPr="00AA0C24">
        <w:rPr>
          <w:rFonts w:ascii="Times New Roman" w:hAnsi="Times New Roman"/>
        </w:rPr>
        <w:t>J. H. Schmidt, and E. F. Nicklen</w:t>
      </w:r>
      <w:r w:rsidR="00270CF6" w:rsidRPr="00AA0C24">
        <w:rPr>
          <w:rFonts w:ascii="Times New Roman" w:hAnsi="Times New Roman"/>
        </w:rPr>
        <w:t>. 2013. Landscape-scale patterns in tree occupancy and a</w:t>
      </w:r>
      <w:r w:rsidR="008F258F" w:rsidRPr="00AA0C24">
        <w:rPr>
          <w:rFonts w:ascii="Times New Roman" w:hAnsi="Times New Roman"/>
        </w:rPr>
        <w:t xml:space="preserve">bundance in subarctic Alaska. </w:t>
      </w:r>
      <w:r w:rsidR="00E5474E" w:rsidRPr="00AA0C24">
        <w:rPr>
          <w:rFonts w:ascii="Times New Roman" w:hAnsi="Times New Roman"/>
        </w:rPr>
        <w:t>Ecological Monographs</w:t>
      </w:r>
      <w:r w:rsidR="008F258F" w:rsidRPr="00AA0C24">
        <w:rPr>
          <w:rFonts w:ascii="Times New Roman" w:hAnsi="Times New Roman"/>
        </w:rPr>
        <w:t xml:space="preserve"> 83:19-48.</w:t>
      </w:r>
    </w:p>
    <w:p w:rsidR="00270CF6" w:rsidRPr="00AA0C24" w:rsidRDefault="00270CF6" w:rsidP="00270CF6">
      <w:pPr>
        <w:spacing w:line="480" w:lineRule="auto"/>
        <w:rPr>
          <w:rFonts w:ascii="Times New Roman" w:hAnsi="Times New Roman"/>
        </w:rPr>
      </w:pPr>
      <w:r w:rsidRPr="00AA0C24">
        <w:rPr>
          <w:rFonts w:ascii="Times New Roman" w:hAnsi="Times New Roman"/>
        </w:rPr>
        <w:t>Rosenzweig, M.</w:t>
      </w:r>
      <w:r w:rsidR="008F258F" w:rsidRPr="00AA0C24">
        <w:rPr>
          <w:rFonts w:ascii="Times New Roman" w:hAnsi="Times New Roman"/>
        </w:rPr>
        <w:t xml:space="preserve"> </w:t>
      </w:r>
      <w:r w:rsidRPr="00AA0C24">
        <w:rPr>
          <w:rFonts w:ascii="Times New Roman" w:hAnsi="Times New Roman"/>
        </w:rPr>
        <w:t>L. 1981. A</w:t>
      </w:r>
      <w:r w:rsidR="008F258F" w:rsidRPr="00AA0C24">
        <w:rPr>
          <w:rFonts w:ascii="Times New Roman" w:hAnsi="Times New Roman"/>
        </w:rPr>
        <w:t xml:space="preserve"> theory of habitat selection. </w:t>
      </w:r>
      <w:r w:rsidRPr="00AA0C24">
        <w:rPr>
          <w:rFonts w:ascii="Times New Roman" w:hAnsi="Times New Roman"/>
        </w:rPr>
        <w:t>Ecology 62: 327-355.</w:t>
      </w:r>
    </w:p>
    <w:p w:rsidR="00270CF6" w:rsidRPr="00AA0C24" w:rsidRDefault="008F258F" w:rsidP="00270CF6">
      <w:pPr>
        <w:spacing w:line="480" w:lineRule="auto"/>
        <w:rPr>
          <w:rFonts w:ascii="Times New Roman" w:hAnsi="Times New Roman"/>
        </w:rPr>
      </w:pPr>
      <w:r w:rsidRPr="00AA0C24">
        <w:rPr>
          <w:rFonts w:ascii="Times New Roman" w:hAnsi="Times New Roman"/>
        </w:rPr>
        <w:t>Sappington, J., K. M. Longshore, and D. B. Thompson</w:t>
      </w:r>
      <w:r w:rsidR="00270CF6" w:rsidRPr="00AA0C24">
        <w:rPr>
          <w:rFonts w:ascii="Times New Roman" w:hAnsi="Times New Roman"/>
        </w:rPr>
        <w:t>. 2007. Quantifying landscape ruggednes</w:t>
      </w:r>
      <w:r w:rsidRPr="00AA0C24">
        <w:rPr>
          <w:rFonts w:ascii="Times New Roman" w:hAnsi="Times New Roman"/>
        </w:rPr>
        <w:t>s for animal habitat analysis: a</w:t>
      </w:r>
      <w:r w:rsidR="00270CF6" w:rsidRPr="00AA0C24">
        <w:rPr>
          <w:rFonts w:ascii="Times New Roman" w:hAnsi="Times New Roman"/>
        </w:rPr>
        <w:t xml:space="preserve"> case study using bighor</w:t>
      </w:r>
      <w:r w:rsidRPr="00AA0C24">
        <w:rPr>
          <w:rFonts w:ascii="Times New Roman" w:hAnsi="Times New Roman"/>
        </w:rPr>
        <w:t>n sheep in the Mojave desert. The Journal of Wildlife Management 71: 1419-</w:t>
      </w:r>
      <w:r w:rsidR="00270CF6" w:rsidRPr="00AA0C24">
        <w:rPr>
          <w:rFonts w:ascii="Times New Roman" w:hAnsi="Times New Roman"/>
        </w:rPr>
        <w:t>1426.</w:t>
      </w:r>
    </w:p>
    <w:p w:rsidR="00366B03" w:rsidRPr="00AA0C24" w:rsidRDefault="00C36BC7" w:rsidP="00270CF6">
      <w:pPr>
        <w:spacing w:line="480" w:lineRule="auto"/>
        <w:rPr>
          <w:rFonts w:ascii="Times New Roman" w:hAnsi="Times New Roman"/>
        </w:rPr>
      </w:pPr>
      <w:r w:rsidRPr="00AA0C24">
        <w:rPr>
          <w:rFonts w:ascii="Times New Roman" w:hAnsi="Times New Roman"/>
        </w:rPr>
        <w:t>Stockwell, D. R. and</w:t>
      </w:r>
      <w:r w:rsidR="00366B03" w:rsidRPr="00AA0C24">
        <w:rPr>
          <w:rFonts w:ascii="Times New Roman" w:hAnsi="Times New Roman"/>
        </w:rPr>
        <w:t xml:space="preserve"> A. T. </w:t>
      </w:r>
      <w:r w:rsidR="008F258F" w:rsidRPr="00AA0C24">
        <w:rPr>
          <w:rFonts w:ascii="Times New Roman" w:hAnsi="Times New Roman"/>
        </w:rPr>
        <w:t xml:space="preserve">Peterson. </w:t>
      </w:r>
      <w:r w:rsidR="00366B03" w:rsidRPr="00AA0C24">
        <w:rPr>
          <w:rFonts w:ascii="Times New Roman" w:hAnsi="Times New Roman"/>
        </w:rPr>
        <w:t xml:space="preserve">2002. Effects of sample size on accuracy of species distribution models. </w:t>
      </w:r>
      <w:r w:rsidR="005B0EEB" w:rsidRPr="00AA0C24">
        <w:rPr>
          <w:rFonts w:ascii="Times New Roman" w:hAnsi="Times New Roman"/>
        </w:rPr>
        <w:t>Ecological Modelling 148</w:t>
      </w:r>
      <w:r w:rsidR="00366B03" w:rsidRPr="00AA0C24">
        <w:rPr>
          <w:rFonts w:ascii="Times New Roman" w:hAnsi="Times New Roman"/>
        </w:rPr>
        <w:t>: 1-13.</w:t>
      </w:r>
    </w:p>
    <w:p w:rsidR="00270CF6" w:rsidRPr="00AA0C24" w:rsidRDefault="00270CF6" w:rsidP="00270CF6">
      <w:pPr>
        <w:spacing w:line="480" w:lineRule="auto"/>
        <w:rPr>
          <w:rFonts w:ascii="Times New Roman" w:hAnsi="Times New Roman"/>
        </w:rPr>
      </w:pPr>
      <w:r w:rsidRPr="00AA0C24">
        <w:rPr>
          <w:rFonts w:ascii="Times New Roman" w:hAnsi="Times New Roman"/>
        </w:rPr>
        <w:lastRenderedPageBreak/>
        <w:t>Stone, R.</w:t>
      </w:r>
      <w:r w:rsidR="005B0EEB" w:rsidRPr="00AA0C24">
        <w:rPr>
          <w:rFonts w:ascii="Times New Roman" w:hAnsi="Times New Roman"/>
        </w:rPr>
        <w:t xml:space="preserve"> </w:t>
      </w:r>
      <w:r w:rsidRPr="00AA0C24">
        <w:rPr>
          <w:rFonts w:ascii="Times New Roman" w:hAnsi="Times New Roman"/>
        </w:rPr>
        <w:t>S.</w:t>
      </w:r>
      <w:r w:rsidR="005B0EEB" w:rsidRPr="00AA0C24">
        <w:rPr>
          <w:rFonts w:ascii="Times New Roman" w:hAnsi="Times New Roman"/>
        </w:rPr>
        <w:t>,</w:t>
      </w:r>
      <w:r w:rsidRPr="00AA0C24">
        <w:rPr>
          <w:rFonts w:ascii="Times New Roman" w:hAnsi="Times New Roman"/>
        </w:rPr>
        <w:t xml:space="preserve"> </w:t>
      </w:r>
      <w:r w:rsidR="005B0EEB" w:rsidRPr="00AA0C24">
        <w:rPr>
          <w:rFonts w:ascii="Times New Roman" w:hAnsi="Times New Roman"/>
        </w:rPr>
        <w:t>E. G. Dutton, J. M. Harris, and D. Longenecker</w:t>
      </w:r>
      <w:r w:rsidRPr="00AA0C24">
        <w:rPr>
          <w:rFonts w:ascii="Times New Roman" w:hAnsi="Times New Roman"/>
        </w:rPr>
        <w:t>. 2002. Earlier spring snowmelt in northern Alaska as an</w:t>
      </w:r>
      <w:r w:rsidR="005B0EEB" w:rsidRPr="00AA0C24">
        <w:rPr>
          <w:rFonts w:ascii="Times New Roman" w:hAnsi="Times New Roman"/>
        </w:rPr>
        <w:t xml:space="preserve"> indicator of climate change. Journal of Geophysical Research: Atmospheres 107:</w:t>
      </w:r>
      <w:r w:rsidR="005E085D" w:rsidRPr="00AA0C24">
        <w:rPr>
          <w:rFonts w:ascii="Times New Roman" w:hAnsi="Times New Roman"/>
        </w:rPr>
        <w:t>ACL 10-1–ACL 10-13</w:t>
      </w:r>
      <w:r w:rsidRPr="00AA0C24">
        <w:rPr>
          <w:rFonts w:ascii="Times New Roman" w:hAnsi="Times New Roman"/>
        </w:rPr>
        <w:t xml:space="preserve">. </w:t>
      </w:r>
    </w:p>
    <w:p w:rsidR="005E085D" w:rsidRPr="00AA0C24" w:rsidRDefault="005E085D" w:rsidP="00753FCE">
      <w:pPr>
        <w:spacing w:line="480" w:lineRule="auto"/>
        <w:rPr>
          <w:rFonts w:ascii="Times New Roman" w:hAnsi="Times New Roman"/>
        </w:rPr>
      </w:pPr>
      <w:r w:rsidRPr="00AA0C24">
        <w:rPr>
          <w:rFonts w:ascii="Times New Roman" w:hAnsi="Times New Roman"/>
        </w:rPr>
        <w:t>Storeheier, P. V., S. D. Mathiesen, I. Schjelderup, and M. A. Olsen. 2002b. Utilization of nitrogen- and mineral-rich vascular forage plants by reindeer in winter. The Journal of Agricultural Science 139:151-160.</w:t>
      </w:r>
    </w:p>
    <w:p w:rsidR="00333D26" w:rsidRPr="00AA0C24" w:rsidRDefault="00753FCE" w:rsidP="000E02EA">
      <w:pPr>
        <w:spacing w:line="480" w:lineRule="auto"/>
        <w:rPr>
          <w:rFonts w:ascii="Times New Roman" w:hAnsi="Times New Roman"/>
        </w:rPr>
      </w:pPr>
      <w:r w:rsidRPr="00AA0C24">
        <w:rPr>
          <w:rFonts w:ascii="Times New Roman" w:hAnsi="Times New Roman"/>
        </w:rPr>
        <w:t>Storeheier</w:t>
      </w:r>
      <w:r w:rsidR="00C36BC7" w:rsidRPr="00AA0C24">
        <w:rPr>
          <w:rFonts w:ascii="Times New Roman" w:hAnsi="Times New Roman"/>
        </w:rPr>
        <w:t>,</w:t>
      </w:r>
      <w:r w:rsidRPr="00AA0C24">
        <w:rPr>
          <w:rFonts w:ascii="Times New Roman" w:hAnsi="Times New Roman"/>
        </w:rPr>
        <w:t xml:space="preserve"> P</w:t>
      </w:r>
      <w:r w:rsidR="00C36BC7" w:rsidRPr="00AA0C24">
        <w:rPr>
          <w:rFonts w:ascii="Times New Roman" w:hAnsi="Times New Roman"/>
        </w:rPr>
        <w:t>.</w:t>
      </w:r>
      <w:r w:rsidR="005E085D" w:rsidRPr="00AA0C24">
        <w:rPr>
          <w:rFonts w:ascii="Times New Roman" w:hAnsi="Times New Roman"/>
        </w:rPr>
        <w:t xml:space="preserve"> </w:t>
      </w:r>
      <w:r w:rsidR="00C36BC7" w:rsidRPr="00AA0C24">
        <w:rPr>
          <w:rFonts w:ascii="Times New Roman" w:hAnsi="Times New Roman"/>
        </w:rPr>
        <w:t>V.</w:t>
      </w:r>
      <w:r w:rsidR="005E085D" w:rsidRPr="00AA0C24">
        <w:rPr>
          <w:rFonts w:ascii="Times New Roman" w:hAnsi="Times New Roman"/>
        </w:rPr>
        <w:t>,</w:t>
      </w:r>
      <w:r w:rsidR="00C36BC7" w:rsidRPr="00AA0C24">
        <w:rPr>
          <w:rFonts w:ascii="Times New Roman" w:hAnsi="Times New Roman"/>
        </w:rPr>
        <w:t xml:space="preserve"> </w:t>
      </w:r>
      <w:r w:rsidR="005E085D" w:rsidRPr="00AA0C24">
        <w:rPr>
          <w:rFonts w:ascii="Times New Roman" w:hAnsi="Times New Roman"/>
        </w:rPr>
        <w:t>S. D. Mathiesen, N. J. C. Tyler, and M. A. Olsen</w:t>
      </w:r>
      <w:r w:rsidR="00C36BC7" w:rsidRPr="00AA0C24">
        <w:rPr>
          <w:rFonts w:ascii="Times New Roman" w:hAnsi="Times New Roman"/>
        </w:rPr>
        <w:t>. 2002a.</w:t>
      </w:r>
      <w:r w:rsidRPr="00AA0C24">
        <w:rPr>
          <w:rFonts w:ascii="Times New Roman" w:hAnsi="Times New Roman"/>
        </w:rPr>
        <w:t xml:space="preserve"> Nutritive value of terricolous lichens for reindeer in winter.</w:t>
      </w:r>
      <w:r w:rsidR="005E085D" w:rsidRPr="00AA0C24">
        <w:rPr>
          <w:rFonts w:ascii="Times New Roman" w:hAnsi="Times New Roman"/>
        </w:rPr>
        <w:t xml:space="preserve"> The </w:t>
      </w:r>
      <w:r w:rsidRPr="00AA0C24">
        <w:rPr>
          <w:rFonts w:ascii="Times New Roman" w:hAnsi="Times New Roman"/>
        </w:rPr>
        <w:t>Lichenologist</w:t>
      </w:r>
      <w:r w:rsidR="005E085D" w:rsidRPr="00AA0C24">
        <w:rPr>
          <w:rFonts w:ascii="Times New Roman" w:hAnsi="Times New Roman"/>
        </w:rPr>
        <w:t xml:space="preserve"> 34:</w:t>
      </w:r>
      <w:r w:rsidRPr="00AA0C24">
        <w:rPr>
          <w:rFonts w:ascii="Times New Roman" w:hAnsi="Times New Roman"/>
        </w:rPr>
        <w:t>247-257.</w:t>
      </w:r>
    </w:p>
    <w:sectPr w:rsidR="00333D26" w:rsidRPr="00AA0C24" w:rsidSect="00270CF6">
      <w:headerReference w:type="default" r:id="rId15"/>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E76" w:rsidRDefault="00F62E76">
      <w:r>
        <w:separator/>
      </w:r>
    </w:p>
  </w:endnote>
  <w:endnote w:type="continuationSeparator" w:id="0">
    <w:p w:rsidR="00F62E76" w:rsidRDefault="00F62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E76" w:rsidRDefault="00F62E76">
      <w:r>
        <w:separator/>
      </w:r>
    </w:p>
  </w:footnote>
  <w:footnote w:type="continuationSeparator" w:id="0">
    <w:p w:rsidR="00F62E76" w:rsidRDefault="00F62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375111"/>
      <w:docPartObj>
        <w:docPartGallery w:val="Page Numbers (Top of Page)"/>
        <w:docPartUnique/>
      </w:docPartObj>
    </w:sdtPr>
    <w:sdtEndPr>
      <w:rPr>
        <w:noProof/>
      </w:rPr>
    </w:sdtEndPr>
    <w:sdtContent>
      <w:p w:rsidR="00AA0C24" w:rsidRDefault="00F208A9">
        <w:pPr>
          <w:pStyle w:val="Header"/>
          <w:jc w:val="right"/>
        </w:pPr>
        <w:r>
          <w:rPr>
            <w:noProof/>
          </w:rPr>
          <w:fldChar w:fldCharType="begin"/>
        </w:r>
        <w:r>
          <w:rPr>
            <w:noProof/>
          </w:rPr>
          <w:instrText xml:space="preserve"> PAGE   \* MERGEFORMAT </w:instrText>
        </w:r>
        <w:r>
          <w:rPr>
            <w:noProof/>
          </w:rPr>
          <w:fldChar w:fldCharType="separate"/>
        </w:r>
        <w:r w:rsidR="00966282">
          <w:rPr>
            <w:noProof/>
          </w:rPr>
          <w:t>11</w:t>
        </w:r>
        <w:r>
          <w:rPr>
            <w:noProof/>
          </w:rPr>
          <w:fldChar w:fldCharType="end"/>
        </w:r>
      </w:p>
    </w:sdtContent>
  </w:sdt>
  <w:p w:rsidR="00AA0C24" w:rsidRDefault="00AA0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72EAA"/>
    <w:multiLevelType w:val="hybridMultilevel"/>
    <w:tmpl w:val="A43039FE"/>
    <w:lvl w:ilvl="0" w:tplc="191CA878">
      <w:start w:val="3"/>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EA027B"/>
    <w:multiLevelType w:val="hybridMultilevel"/>
    <w:tmpl w:val="C9683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Global Change Bi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2dwxf0rivrts0edr5u559wmr5a5f05zfdst&quot;&gt;Dave&amp;apos;s_library&lt;record-ids&gt;&lt;item&gt;372&lt;/item&gt;&lt;item&gt;532&lt;/item&gt;&lt;item&gt;548&lt;/item&gt;&lt;/record-ids&gt;&lt;/item&gt;&lt;/Libraries&gt;"/>
  </w:docVars>
  <w:rsids>
    <w:rsidRoot w:val="009B6215"/>
    <w:rsid w:val="00005A0C"/>
    <w:rsid w:val="000140D8"/>
    <w:rsid w:val="00014882"/>
    <w:rsid w:val="00021657"/>
    <w:rsid w:val="00026000"/>
    <w:rsid w:val="00033639"/>
    <w:rsid w:val="0003409F"/>
    <w:rsid w:val="0003647D"/>
    <w:rsid w:val="00046435"/>
    <w:rsid w:val="00053FC9"/>
    <w:rsid w:val="00054845"/>
    <w:rsid w:val="00055D94"/>
    <w:rsid w:val="00061B2C"/>
    <w:rsid w:val="00063CE7"/>
    <w:rsid w:val="0006488D"/>
    <w:rsid w:val="000668F3"/>
    <w:rsid w:val="00067DC0"/>
    <w:rsid w:val="00071CA9"/>
    <w:rsid w:val="0007433B"/>
    <w:rsid w:val="0009210C"/>
    <w:rsid w:val="00092D0B"/>
    <w:rsid w:val="00094926"/>
    <w:rsid w:val="00095DDF"/>
    <w:rsid w:val="000971B2"/>
    <w:rsid w:val="000972FF"/>
    <w:rsid w:val="000A2B5C"/>
    <w:rsid w:val="000A395D"/>
    <w:rsid w:val="000A79AA"/>
    <w:rsid w:val="000B5735"/>
    <w:rsid w:val="000B632F"/>
    <w:rsid w:val="000C3D23"/>
    <w:rsid w:val="000D2DDB"/>
    <w:rsid w:val="000D3ABC"/>
    <w:rsid w:val="000D3E05"/>
    <w:rsid w:val="000D66B6"/>
    <w:rsid w:val="000E02EA"/>
    <w:rsid w:val="000E166A"/>
    <w:rsid w:val="000E4C40"/>
    <w:rsid w:val="000E7447"/>
    <w:rsid w:val="00105E24"/>
    <w:rsid w:val="00112B1B"/>
    <w:rsid w:val="00112BA0"/>
    <w:rsid w:val="0011595A"/>
    <w:rsid w:val="0011688A"/>
    <w:rsid w:val="001179F9"/>
    <w:rsid w:val="00125D6D"/>
    <w:rsid w:val="00126F1C"/>
    <w:rsid w:val="00131BF0"/>
    <w:rsid w:val="00132160"/>
    <w:rsid w:val="00135449"/>
    <w:rsid w:val="001446D5"/>
    <w:rsid w:val="00146B77"/>
    <w:rsid w:val="00152C11"/>
    <w:rsid w:val="00154AA2"/>
    <w:rsid w:val="0015537F"/>
    <w:rsid w:val="00155741"/>
    <w:rsid w:val="00156769"/>
    <w:rsid w:val="00162DD9"/>
    <w:rsid w:val="001648E8"/>
    <w:rsid w:val="00172110"/>
    <w:rsid w:val="001739EF"/>
    <w:rsid w:val="0018165E"/>
    <w:rsid w:val="00181C35"/>
    <w:rsid w:val="001829D1"/>
    <w:rsid w:val="00183F28"/>
    <w:rsid w:val="00185101"/>
    <w:rsid w:val="00186E41"/>
    <w:rsid w:val="00192DF1"/>
    <w:rsid w:val="001A05B9"/>
    <w:rsid w:val="001A1524"/>
    <w:rsid w:val="001A2D9B"/>
    <w:rsid w:val="001A4A60"/>
    <w:rsid w:val="001B3FB8"/>
    <w:rsid w:val="001B6230"/>
    <w:rsid w:val="001B6970"/>
    <w:rsid w:val="001B7370"/>
    <w:rsid w:val="001C0176"/>
    <w:rsid w:val="001C291A"/>
    <w:rsid w:val="001C6B4F"/>
    <w:rsid w:val="001C7741"/>
    <w:rsid w:val="001C7D0A"/>
    <w:rsid w:val="001D1031"/>
    <w:rsid w:val="001D296F"/>
    <w:rsid w:val="001E04F2"/>
    <w:rsid w:val="001E05DB"/>
    <w:rsid w:val="001F139D"/>
    <w:rsid w:val="001F379A"/>
    <w:rsid w:val="001F54D3"/>
    <w:rsid w:val="00204DC6"/>
    <w:rsid w:val="00204FD5"/>
    <w:rsid w:val="00207A24"/>
    <w:rsid w:val="00216D95"/>
    <w:rsid w:val="0021743A"/>
    <w:rsid w:val="00220CA0"/>
    <w:rsid w:val="00225158"/>
    <w:rsid w:val="0022627D"/>
    <w:rsid w:val="00230F43"/>
    <w:rsid w:val="002313AC"/>
    <w:rsid w:val="00231F3A"/>
    <w:rsid w:val="00232BA0"/>
    <w:rsid w:val="002347E9"/>
    <w:rsid w:val="00235958"/>
    <w:rsid w:val="00243C0B"/>
    <w:rsid w:val="00243C37"/>
    <w:rsid w:val="00244438"/>
    <w:rsid w:val="00245617"/>
    <w:rsid w:val="002506C2"/>
    <w:rsid w:val="00250B5C"/>
    <w:rsid w:val="00253AC0"/>
    <w:rsid w:val="00253CD4"/>
    <w:rsid w:val="0026076D"/>
    <w:rsid w:val="00270CF6"/>
    <w:rsid w:val="00272CB8"/>
    <w:rsid w:val="00284245"/>
    <w:rsid w:val="00284C19"/>
    <w:rsid w:val="0028718A"/>
    <w:rsid w:val="002954B5"/>
    <w:rsid w:val="00296D49"/>
    <w:rsid w:val="002A12EF"/>
    <w:rsid w:val="002A4C67"/>
    <w:rsid w:val="002A5DB6"/>
    <w:rsid w:val="002A6B6F"/>
    <w:rsid w:val="002C1469"/>
    <w:rsid w:val="002C26BD"/>
    <w:rsid w:val="002C37B0"/>
    <w:rsid w:val="002C3BAE"/>
    <w:rsid w:val="002C6C32"/>
    <w:rsid w:val="002D08BF"/>
    <w:rsid w:val="002D12D6"/>
    <w:rsid w:val="002E2A1D"/>
    <w:rsid w:val="002E3F4E"/>
    <w:rsid w:val="002E6297"/>
    <w:rsid w:val="002E6C27"/>
    <w:rsid w:val="002E6C9A"/>
    <w:rsid w:val="002E712E"/>
    <w:rsid w:val="002E7FE0"/>
    <w:rsid w:val="002F4E5E"/>
    <w:rsid w:val="002F72D2"/>
    <w:rsid w:val="00302537"/>
    <w:rsid w:val="0031095C"/>
    <w:rsid w:val="00313FDE"/>
    <w:rsid w:val="00314029"/>
    <w:rsid w:val="00322C6E"/>
    <w:rsid w:val="003260FE"/>
    <w:rsid w:val="0032742E"/>
    <w:rsid w:val="00333D26"/>
    <w:rsid w:val="00346CF3"/>
    <w:rsid w:val="00346FB7"/>
    <w:rsid w:val="00350A53"/>
    <w:rsid w:val="003544B1"/>
    <w:rsid w:val="00354D55"/>
    <w:rsid w:val="0036256F"/>
    <w:rsid w:val="00366B03"/>
    <w:rsid w:val="003677BD"/>
    <w:rsid w:val="00371881"/>
    <w:rsid w:val="00373997"/>
    <w:rsid w:val="00373EA5"/>
    <w:rsid w:val="00374FD3"/>
    <w:rsid w:val="003857D9"/>
    <w:rsid w:val="00385B35"/>
    <w:rsid w:val="003866C3"/>
    <w:rsid w:val="00392484"/>
    <w:rsid w:val="00393706"/>
    <w:rsid w:val="00394336"/>
    <w:rsid w:val="003945A8"/>
    <w:rsid w:val="00394896"/>
    <w:rsid w:val="00395F51"/>
    <w:rsid w:val="00396101"/>
    <w:rsid w:val="00396416"/>
    <w:rsid w:val="003A3D74"/>
    <w:rsid w:val="003A4A1C"/>
    <w:rsid w:val="003A6883"/>
    <w:rsid w:val="003B5A4E"/>
    <w:rsid w:val="003C1C80"/>
    <w:rsid w:val="003C1D9C"/>
    <w:rsid w:val="003C387A"/>
    <w:rsid w:val="003D0FF6"/>
    <w:rsid w:val="003D6EA6"/>
    <w:rsid w:val="003E0932"/>
    <w:rsid w:val="003E2509"/>
    <w:rsid w:val="003F596E"/>
    <w:rsid w:val="00401B22"/>
    <w:rsid w:val="004025CC"/>
    <w:rsid w:val="004067F7"/>
    <w:rsid w:val="00424547"/>
    <w:rsid w:val="0043277B"/>
    <w:rsid w:val="004342F7"/>
    <w:rsid w:val="00441F9E"/>
    <w:rsid w:val="00443F65"/>
    <w:rsid w:val="0044504D"/>
    <w:rsid w:val="004520EC"/>
    <w:rsid w:val="00452881"/>
    <w:rsid w:val="00454C6B"/>
    <w:rsid w:val="00456270"/>
    <w:rsid w:val="00463B31"/>
    <w:rsid w:val="004653A3"/>
    <w:rsid w:val="00470882"/>
    <w:rsid w:val="00476877"/>
    <w:rsid w:val="00482B0A"/>
    <w:rsid w:val="0048309B"/>
    <w:rsid w:val="00484686"/>
    <w:rsid w:val="004A2652"/>
    <w:rsid w:val="004A6CA8"/>
    <w:rsid w:val="004A7154"/>
    <w:rsid w:val="004B058B"/>
    <w:rsid w:val="004B573C"/>
    <w:rsid w:val="004C06FF"/>
    <w:rsid w:val="004C0B88"/>
    <w:rsid w:val="004D091A"/>
    <w:rsid w:val="004D3CDA"/>
    <w:rsid w:val="004D400E"/>
    <w:rsid w:val="004D5ED0"/>
    <w:rsid w:val="004F03A6"/>
    <w:rsid w:val="004F272B"/>
    <w:rsid w:val="004F3CB2"/>
    <w:rsid w:val="004F4124"/>
    <w:rsid w:val="0050244F"/>
    <w:rsid w:val="0050567A"/>
    <w:rsid w:val="00507A9C"/>
    <w:rsid w:val="005120D0"/>
    <w:rsid w:val="00514631"/>
    <w:rsid w:val="0051739F"/>
    <w:rsid w:val="0052020C"/>
    <w:rsid w:val="005226E0"/>
    <w:rsid w:val="005239B7"/>
    <w:rsid w:val="00523D34"/>
    <w:rsid w:val="00524CEF"/>
    <w:rsid w:val="0053048C"/>
    <w:rsid w:val="00532080"/>
    <w:rsid w:val="00533474"/>
    <w:rsid w:val="00536F1D"/>
    <w:rsid w:val="005425BC"/>
    <w:rsid w:val="00543B05"/>
    <w:rsid w:val="00546760"/>
    <w:rsid w:val="00550EF6"/>
    <w:rsid w:val="0055364C"/>
    <w:rsid w:val="00553E0B"/>
    <w:rsid w:val="00562254"/>
    <w:rsid w:val="00563173"/>
    <w:rsid w:val="00564E2C"/>
    <w:rsid w:val="00571DEE"/>
    <w:rsid w:val="005738FD"/>
    <w:rsid w:val="00574CAC"/>
    <w:rsid w:val="00591593"/>
    <w:rsid w:val="0059210A"/>
    <w:rsid w:val="00592BEF"/>
    <w:rsid w:val="00595A55"/>
    <w:rsid w:val="005A0426"/>
    <w:rsid w:val="005A3DB6"/>
    <w:rsid w:val="005A7BA8"/>
    <w:rsid w:val="005B02DA"/>
    <w:rsid w:val="005B0657"/>
    <w:rsid w:val="005B0EEB"/>
    <w:rsid w:val="005B5BD8"/>
    <w:rsid w:val="005B6D08"/>
    <w:rsid w:val="005B6DCD"/>
    <w:rsid w:val="005C0865"/>
    <w:rsid w:val="005C5570"/>
    <w:rsid w:val="005C5DD5"/>
    <w:rsid w:val="005C74F4"/>
    <w:rsid w:val="005D0C1D"/>
    <w:rsid w:val="005D23C3"/>
    <w:rsid w:val="005E085D"/>
    <w:rsid w:val="005F0965"/>
    <w:rsid w:val="005F4BE7"/>
    <w:rsid w:val="005F7DCF"/>
    <w:rsid w:val="006049A9"/>
    <w:rsid w:val="00607A08"/>
    <w:rsid w:val="0061759F"/>
    <w:rsid w:val="0062274C"/>
    <w:rsid w:val="00626C46"/>
    <w:rsid w:val="00637084"/>
    <w:rsid w:val="00640722"/>
    <w:rsid w:val="00643070"/>
    <w:rsid w:val="00644070"/>
    <w:rsid w:val="006467B5"/>
    <w:rsid w:val="00647825"/>
    <w:rsid w:val="0065174C"/>
    <w:rsid w:val="00651C61"/>
    <w:rsid w:val="006568A8"/>
    <w:rsid w:val="00657397"/>
    <w:rsid w:val="00672679"/>
    <w:rsid w:val="00680A5E"/>
    <w:rsid w:val="00682949"/>
    <w:rsid w:val="00683C4D"/>
    <w:rsid w:val="00687AE0"/>
    <w:rsid w:val="00697BAB"/>
    <w:rsid w:val="006C0F3F"/>
    <w:rsid w:val="006C104A"/>
    <w:rsid w:val="006C3221"/>
    <w:rsid w:val="006C633A"/>
    <w:rsid w:val="006C7810"/>
    <w:rsid w:val="006D7278"/>
    <w:rsid w:val="006E2EB3"/>
    <w:rsid w:val="006E4422"/>
    <w:rsid w:val="006E4504"/>
    <w:rsid w:val="006F1E23"/>
    <w:rsid w:val="00704F14"/>
    <w:rsid w:val="007162EE"/>
    <w:rsid w:val="00731C09"/>
    <w:rsid w:val="00733FF2"/>
    <w:rsid w:val="00742278"/>
    <w:rsid w:val="00743717"/>
    <w:rsid w:val="007442CF"/>
    <w:rsid w:val="00745663"/>
    <w:rsid w:val="00750A01"/>
    <w:rsid w:val="00753FCE"/>
    <w:rsid w:val="007553BB"/>
    <w:rsid w:val="00773EB2"/>
    <w:rsid w:val="00774698"/>
    <w:rsid w:val="00781985"/>
    <w:rsid w:val="00785182"/>
    <w:rsid w:val="00793301"/>
    <w:rsid w:val="0079597C"/>
    <w:rsid w:val="007A0C71"/>
    <w:rsid w:val="007A1410"/>
    <w:rsid w:val="007A2F02"/>
    <w:rsid w:val="007A4021"/>
    <w:rsid w:val="007A60F2"/>
    <w:rsid w:val="007A6338"/>
    <w:rsid w:val="007A7178"/>
    <w:rsid w:val="007A75F3"/>
    <w:rsid w:val="007B23B4"/>
    <w:rsid w:val="007B63A5"/>
    <w:rsid w:val="007B6B8B"/>
    <w:rsid w:val="007C0889"/>
    <w:rsid w:val="007C3C5E"/>
    <w:rsid w:val="007C4E3D"/>
    <w:rsid w:val="007C5428"/>
    <w:rsid w:val="007C5A98"/>
    <w:rsid w:val="007D3CD7"/>
    <w:rsid w:val="007D3E92"/>
    <w:rsid w:val="007D64F7"/>
    <w:rsid w:val="007D6670"/>
    <w:rsid w:val="007E0307"/>
    <w:rsid w:val="007E0353"/>
    <w:rsid w:val="007E5A2F"/>
    <w:rsid w:val="007F0471"/>
    <w:rsid w:val="007F3B33"/>
    <w:rsid w:val="007F496E"/>
    <w:rsid w:val="007F5046"/>
    <w:rsid w:val="00800317"/>
    <w:rsid w:val="008004A0"/>
    <w:rsid w:val="00805893"/>
    <w:rsid w:val="00807657"/>
    <w:rsid w:val="00833580"/>
    <w:rsid w:val="00834538"/>
    <w:rsid w:val="0083648B"/>
    <w:rsid w:val="00852469"/>
    <w:rsid w:val="008549B2"/>
    <w:rsid w:val="00855ECA"/>
    <w:rsid w:val="0086230B"/>
    <w:rsid w:val="008634AC"/>
    <w:rsid w:val="008659A8"/>
    <w:rsid w:val="00867A8B"/>
    <w:rsid w:val="00873E22"/>
    <w:rsid w:val="008801BC"/>
    <w:rsid w:val="00882964"/>
    <w:rsid w:val="0088456B"/>
    <w:rsid w:val="00887701"/>
    <w:rsid w:val="008964CE"/>
    <w:rsid w:val="0089790C"/>
    <w:rsid w:val="008A245B"/>
    <w:rsid w:val="008A2DFD"/>
    <w:rsid w:val="008A2E20"/>
    <w:rsid w:val="008B2E32"/>
    <w:rsid w:val="008B6267"/>
    <w:rsid w:val="008B7506"/>
    <w:rsid w:val="008C1715"/>
    <w:rsid w:val="008C1B5A"/>
    <w:rsid w:val="008C1E9B"/>
    <w:rsid w:val="008C3588"/>
    <w:rsid w:val="008C6795"/>
    <w:rsid w:val="008C68ED"/>
    <w:rsid w:val="008D18CB"/>
    <w:rsid w:val="008D2C97"/>
    <w:rsid w:val="008D6B8B"/>
    <w:rsid w:val="008D7DEF"/>
    <w:rsid w:val="008E0BDA"/>
    <w:rsid w:val="008E2C55"/>
    <w:rsid w:val="008E3216"/>
    <w:rsid w:val="008F258F"/>
    <w:rsid w:val="008F40E9"/>
    <w:rsid w:val="008F5589"/>
    <w:rsid w:val="0090089C"/>
    <w:rsid w:val="00900BE0"/>
    <w:rsid w:val="00901575"/>
    <w:rsid w:val="00901F2A"/>
    <w:rsid w:val="00904B13"/>
    <w:rsid w:val="00905163"/>
    <w:rsid w:val="00905D5A"/>
    <w:rsid w:val="00906487"/>
    <w:rsid w:val="0091341A"/>
    <w:rsid w:val="009139A0"/>
    <w:rsid w:val="00914642"/>
    <w:rsid w:val="009179FE"/>
    <w:rsid w:val="009206E3"/>
    <w:rsid w:val="0092798D"/>
    <w:rsid w:val="009300FE"/>
    <w:rsid w:val="0093093B"/>
    <w:rsid w:val="00945622"/>
    <w:rsid w:val="00946813"/>
    <w:rsid w:val="0095166C"/>
    <w:rsid w:val="00953BF9"/>
    <w:rsid w:val="0095697E"/>
    <w:rsid w:val="00965440"/>
    <w:rsid w:val="00966282"/>
    <w:rsid w:val="0096789D"/>
    <w:rsid w:val="00972315"/>
    <w:rsid w:val="00980651"/>
    <w:rsid w:val="00986F61"/>
    <w:rsid w:val="00987895"/>
    <w:rsid w:val="00990505"/>
    <w:rsid w:val="00991434"/>
    <w:rsid w:val="0099764B"/>
    <w:rsid w:val="009A3609"/>
    <w:rsid w:val="009A6EB6"/>
    <w:rsid w:val="009B2C2D"/>
    <w:rsid w:val="009B4859"/>
    <w:rsid w:val="009B50AF"/>
    <w:rsid w:val="009B6215"/>
    <w:rsid w:val="009B6DF1"/>
    <w:rsid w:val="009C01C8"/>
    <w:rsid w:val="009C094A"/>
    <w:rsid w:val="009D3268"/>
    <w:rsid w:val="009D4685"/>
    <w:rsid w:val="009D481E"/>
    <w:rsid w:val="009D5A74"/>
    <w:rsid w:val="009D793C"/>
    <w:rsid w:val="009E0609"/>
    <w:rsid w:val="009E58C0"/>
    <w:rsid w:val="009F7FE8"/>
    <w:rsid w:val="00A00C71"/>
    <w:rsid w:val="00A03778"/>
    <w:rsid w:val="00A16936"/>
    <w:rsid w:val="00A16E54"/>
    <w:rsid w:val="00A17A50"/>
    <w:rsid w:val="00A23B86"/>
    <w:rsid w:val="00A2648F"/>
    <w:rsid w:val="00A31385"/>
    <w:rsid w:val="00A34C61"/>
    <w:rsid w:val="00A4020F"/>
    <w:rsid w:val="00A50B83"/>
    <w:rsid w:val="00A50D4C"/>
    <w:rsid w:val="00A52642"/>
    <w:rsid w:val="00A56301"/>
    <w:rsid w:val="00A608A7"/>
    <w:rsid w:val="00A6164D"/>
    <w:rsid w:val="00A634F4"/>
    <w:rsid w:val="00A6400D"/>
    <w:rsid w:val="00A64415"/>
    <w:rsid w:val="00A847EC"/>
    <w:rsid w:val="00A85325"/>
    <w:rsid w:val="00A87E40"/>
    <w:rsid w:val="00A9119E"/>
    <w:rsid w:val="00A9463F"/>
    <w:rsid w:val="00A965FA"/>
    <w:rsid w:val="00AA0C24"/>
    <w:rsid w:val="00AA13BC"/>
    <w:rsid w:val="00AA1D0E"/>
    <w:rsid w:val="00AA2A57"/>
    <w:rsid w:val="00AA2BDE"/>
    <w:rsid w:val="00AA389C"/>
    <w:rsid w:val="00AA483A"/>
    <w:rsid w:val="00AA6BF6"/>
    <w:rsid w:val="00AA7EEC"/>
    <w:rsid w:val="00AB068C"/>
    <w:rsid w:val="00AC02BB"/>
    <w:rsid w:val="00AC29B7"/>
    <w:rsid w:val="00AC6871"/>
    <w:rsid w:val="00AC69A0"/>
    <w:rsid w:val="00AC7298"/>
    <w:rsid w:val="00AD0B4C"/>
    <w:rsid w:val="00AD647D"/>
    <w:rsid w:val="00AD6738"/>
    <w:rsid w:val="00AD71E6"/>
    <w:rsid w:val="00AD71FD"/>
    <w:rsid w:val="00AE0835"/>
    <w:rsid w:val="00AE0BC8"/>
    <w:rsid w:val="00AE1435"/>
    <w:rsid w:val="00AE2435"/>
    <w:rsid w:val="00AE3859"/>
    <w:rsid w:val="00AF1BF2"/>
    <w:rsid w:val="00B03534"/>
    <w:rsid w:val="00B04EC3"/>
    <w:rsid w:val="00B13AC5"/>
    <w:rsid w:val="00B13C7D"/>
    <w:rsid w:val="00B1539C"/>
    <w:rsid w:val="00B2075B"/>
    <w:rsid w:val="00B2094B"/>
    <w:rsid w:val="00B22793"/>
    <w:rsid w:val="00B2501D"/>
    <w:rsid w:val="00B27442"/>
    <w:rsid w:val="00B37100"/>
    <w:rsid w:val="00B40374"/>
    <w:rsid w:val="00B42924"/>
    <w:rsid w:val="00B4463C"/>
    <w:rsid w:val="00B45F15"/>
    <w:rsid w:val="00B508CF"/>
    <w:rsid w:val="00B51EF2"/>
    <w:rsid w:val="00B51FF3"/>
    <w:rsid w:val="00B527E7"/>
    <w:rsid w:val="00B569D8"/>
    <w:rsid w:val="00B56AD2"/>
    <w:rsid w:val="00B63872"/>
    <w:rsid w:val="00B64A76"/>
    <w:rsid w:val="00B64D9E"/>
    <w:rsid w:val="00B67E2A"/>
    <w:rsid w:val="00B71A4C"/>
    <w:rsid w:val="00B77D2A"/>
    <w:rsid w:val="00B8295F"/>
    <w:rsid w:val="00B82EEF"/>
    <w:rsid w:val="00B84257"/>
    <w:rsid w:val="00B96856"/>
    <w:rsid w:val="00B96A43"/>
    <w:rsid w:val="00BA037D"/>
    <w:rsid w:val="00BA143D"/>
    <w:rsid w:val="00BA3AF3"/>
    <w:rsid w:val="00BA3B45"/>
    <w:rsid w:val="00BB7861"/>
    <w:rsid w:val="00BB793B"/>
    <w:rsid w:val="00BC5B00"/>
    <w:rsid w:val="00BC620D"/>
    <w:rsid w:val="00BD18D4"/>
    <w:rsid w:val="00BD41A4"/>
    <w:rsid w:val="00BD43B8"/>
    <w:rsid w:val="00BD4B40"/>
    <w:rsid w:val="00BD614A"/>
    <w:rsid w:val="00BD633D"/>
    <w:rsid w:val="00BD7029"/>
    <w:rsid w:val="00BE0B7E"/>
    <w:rsid w:val="00BE2A02"/>
    <w:rsid w:val="00BF1BC4"/>
    <w:rsid w:val="00BF2411"/>
    <w:rsid w:val="00BF5436"/>
    <w:rsid w:val="00C02C66"/>
    <w:rsid w:val="00C11A78"/>
    <w:rsid w:val="00C1641A"/>
    <w:rsid w:val="00C16A04"/>
    <w:rsid w:val="00C229D8"/>
    <w:rsid w:val="00C31B08"/>
    <w:rsid w:val="00C36BC7"/>
    <w:rsid w:val="00C3734D"/>
    <w:rsid w:val="00C40E54"/>
    <w:rsid w:val="00C41BD7"/>
    <w:rsid w:val="00C41FB0"/>
    <w:rsid w:val="00C44ED9"/>
    <w:rsid w:val="00C46B5A"/>
    <w:rsid w:val="00C573C6"/>
    <w:rsid w:val="00C57677"/>
    <w:rsid w:val="00C613FC"/>
    <w:rsid w:val="00C627D8"/>
    <w:rsid w:val="00C64C0D"/>
    <w:rsid w:val="00C71548"/>
    <w:rsid w:val="00C73862"/>
    <w:rsid w:val="00C757C3"/>
    <w:rsid w:val="00C80A5C"/>
    <w:rsid w:val="00C90567"/>
    <w:rsid w:val="00C90B55"/>
    <w:rsid w:val="00C921F8"/>
    <w:rsid w:val="00C93296"/>
    <w:rsid w:val="00C9583C"/>
    <w:rsid w:val="00C95B45"/>
    <w:rsid w:val="00CA52F8"/>
    <w:rsid w:val="00CB49D5"/>
    <w:rsid w:val="00CB65B0"/>
    <w:rsid w:val="00CC0DC5"/>
    <w:rsid w:val="00CC5109"/>
    <w:rsid w:val="00CD6F00"/>
    <w:rsid w:val="00CE20B9"/>
    <w:rsid w:val="00CE552F"/>
    <w:rsid w:val="00CF7A33"/>
    <w:rsid w:val="00CF7C0A"/>
    <w:rsid w:val="00D01E57"/>
    <w:rsid w:val="00D14C20"/>
    <w:rsid w:val="00D1643B"/>
    <w:rsid w:val="00D16F7A"/>
    <w:rsid w:val="00D20FD9"/>
    <w:rsid w:val="00D24437"/>
    <w:rsid w:val="00D249CA"/>
    <w:rsid w:val="00D26CF9"/>
    <w:rsid w:val="00D27669"/>
    <w:rsid w:val="00D3228C"/>
    <w:rsid w:val="00D3516B"/>
    <w:rsid w:val="00D35888"/>
    <w:rsid w:val="00D37B6B"/>
    <w:rsid w:val="00D40A47"/>
    <w:rsid w:val="00D4274D"/>
    <w:rsid w:val="00D44951"/>
    <w:rsid w:val="00D45B88"/>
    <w:rsid w:val="00D6068B"/>
    <w:rsid w:val="00D61977"/>
    <w:rsid w:val="00D64180"/>
    <w:rsid w:val="00D64FC9"/>
    <w:rsid w:val="00D74808"/>
    <w:rsid w:val="00D756EC"/>
    <w:rsid w:val="00D765ED"/>
    <w:rsid w:val="00D811A9"/>
    <w:rsid w:val="00D858E8"/>
    <w:rsid w:val="00D914EA"/>
    <w:rsid w:val="00D921BC"/>
    <w:rsid w:val="00D9255A"/>
    <w:rsid w:val="00D960F9"/>
    <w:rsid w:val="00D96141"/>
    <w:rsid w:val="00D97651"/>
    <w:rsid w:val="00DA27DD"/>
    <w:rsid w:val="00DA5A00"/>
    <w:rsid w:val="00DB2D3C"/>
    <w:rsid w:val="00DB37CD"/>
    <w:rsid w:val="00DB5014"/>
    <w:rsid w:val="00DC13D1"/>
    <w:rsid w:val="00DC4B8A"/>
    <w:rsid w:val="00DD11DB"/>
    <w:rsid w:val="00DD3EAF"/>
    <w:rsid w:val="00DE2892"/>
    <w:rsid w:val="00DE4359"/>
    <w:rsid w:val="00DF0463"/>
    <w:rsid w:val="00DF5634"/>
    <w:rsid w:val="00DF7E8E"/>
    <w:rsid w:val="00E038ED"/>
    <w:rsid w:val="00E06312"/>
    <w:rsid w:val="00E108BD"/>
    <w:rsid w:val="00E2130B"/>
    <w:rsid w:val="00E25EA9"/>
    <w:rsid w:val="00E3024B"/>
    <w:rsid w:val="00E31D99"/>
    <w:rsid w:val="00E355C4"/>
    <w:rsid w:val="00E3674E"/>
    <w:rsid w:val="00E37330"/>
    <w:rsid w:val="00E4184F"/>
    <w:rsid w:val="00E4329A"/>
    <w:rsid w:val="00E44E98"/>
    <w:rsid w:val="00E51323"/>
    <w:rsid w:val="00E5474E"/>
    <w:rsid w:val="00E547B9"/>
    <w:rsid w:val="00E66763"/>
    <w:rsid w:val="00E66FB9"/>
    <w:rsid w:val="00E67BB1"/>
    <w:rsid w:val="00E709FC"/>
    <w:rsid w:val="00E76523"/>
    <w:rsid w:val="00E77277"/>
    <w:rsid w:val="00E81F24"/>
    <w:rsid w:val="00E8322E"/>
    <w:rsid w:val="00EA1064"/>
    <w:rsid w:val="00EA1FFD"/>
    <w:rsid w:val="00EA2E17"/>
    <w:rsid w:val="00EA4EA8"/>
    <w:rsid w:val="00EA6AF5"/>
    <w:rsid w:val="00EB787E"/>
    <w:rsid w:val="00EC10D6"/>
    <w:rsid w:val="00EC242D"/>
    <w:rsid w:val="00EC2AA9"/>
    <w:rsid w:val="00EC5F39"/>
    <w:rsid w:val="00EC6692"/>
    <w:rsid w:val="00EC71BF"/>
    <w:rsid w:val="00ED2243"/>
    <w:rsid w:val="00ED3E8A"/>
    <w:rsid w:val="00ED4F0E"/>
    <w:rsid w:val="00EE0629"/>
    <w:rsid w:val="00EE2A3C"/>
    <w:rsid w:val="00EE4520"/>
    <w:rsid w:val="00EF5823"/>
    <w:rsid w:val="00F02836"/>
    <w:rsid w:val="00F029DA"/>
    <w:rsid w:val="00F042BD"/>
    <w:rsid w:val="00F067BE"/>
    <w:rsid w:val="00F15AEC"/>
    <w:rsid w:val="00F208A9"/>
    <w:rsid w:val="00F23D13"/>
    <w:rsid w:val="00F30EF7"/>
    <w:rsid w:val="00F36316"/>
    <w:rsid w:val="00F448A2"/>
    <w:rsid w:val="00F45089"/>
    <w:rsid w:val="00F50498"/>
    <w:rsid w:val="00F52E0F"/>
    <w:rsid w:val="00F62E76"/>
    <w:rsid w:val="00F636D7"/>
    <w:rsid w:val="00F6631C"/>
    <w:rsid w:val="00F744FB"/>
    <w:rsid w:val="00F8037B"/>
    <w:rsid w:val="00F84494"/>
    <w:rsid w:val="00F85819"/>
    <w:rsid w:val="00F85F8B"/>
    <w:rsid w:val="00F92AEC"/>
    <w:rsid w:val="00F934ED"/>
    <w:rsid w:val="00F978E7"/>
    <w:rsid w:val="00FA1DF6"/>
    <w:rsid w:val="00FA6EF4"/>
    <w:rsid w:val="00FB1B0D"/>
    <w:rsid w:val="00FB5461"/>
    <w:rsid w:val="00FB6F73"/>
    <w:rsid w:val="00FC2B18"/>
    <w:rsid w:val="00FC7278"/>
    <w:rsid w:val="00FC7568"/>
    <w:rsid w:val="00FD0411"/>
    <w:rsid w:val="00FD1701"/>
    <w:rsid w:val="00FD505E"/>
    <w:rsid w:val="00FD6BE7"/>
    <w:rsid w:val="00FD6E9E"/>
    <w:rsid w:val="00FE1731"/>
    <w:rsid w:val="00FE1BBE"/>
    <w:rsid w:val="00FE4AF0"/>
    <w:rsid w:val="00FE68EB"/>
    <w:rsid w:val="00FF4F2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12FEF"/>
  <w15:docId w15:val="{5FC0FF20-083D-E644-905C-9266B6DF7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6215"/>
  </w:style>
  <w:style w:type="paragraph" w:styleId="Heading1">
    <w:name w:val="heading 1"/>
    <w:basedOn w:val="Normal"/>
    <w:link w:val="Heading1Char"/>
    <w:uiPriority w:val="9"/>
    <w:qFormat/>
    <w:rsid w:val="00014882"/>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B6215"/>
  </w:style>
  <w:style w:type="character" w:styleId="CommentReference">
    <w:name w:val="annotation reference"/>
    <w:unhideWhenUsed/>
    <w:rsid w:val="009B6215"/>
    <w:rPr>
      <w:sz w:val="18"/>
      <w:szCs w:val="18"/>
    </w:rPr>
  </w:style>
  <w:style w:type="paragraph" w:styleId="CommentText">
    <w:name w:val="annotation text"/>
    <w:basedOn w:val="Normal"/>
    <w:link w:val="CommentTextChar"/>
    <w:unhideWhenUsed/>
    <w:rsid w:val="009B6215"/>
    <w:rPr>
      <w:sz w:val="20"/>
      <w:szCs w:val="20"/>
    </w:rPr>
  </w:style>
  <w:style w:type="character" w:customStyle="1" w:styleId="CommentTextChar">
    <w:name w:val="Comment Text Char"/>
    <w:link w:val="CommentText"/>
    <w:rsid w:val="009B6215"/>
    <w:rPr>
      <w:rFonts w:ascii="Cambria" w:eastAsia="Cambria" w:hAnsi="Cambria" w:cs="Times New Roman"/>
    </w:rPr>
  </w:style>
  <w:style w:type="paragraph" w:styleId="BalloonText">
    <w:name w:val="Balloon Text"/>
    <w:basedOn w:val="Normal"/>
    <w:link w:val="BalloonTextChar"/>
    <w:unhideWhenUsed/>
    <w:rsid w:val="009B6215"/>
    <w:rPr>
      <w:rFonts w:ascii="Lucida Grande" w:hAnsi="Lucida Grande"/>
      <w:sz w:val="18"/>
      <w:szCs w:val="18"/>
    </w:rPr>
  </w:style>
  <w:style w:type="character" w:customStyle="1" w:styleId="BalloonTextChar">
    <w:name w:val="Balloon Text Char"/>
    <w:link w:val="BalloonText"/>
    <w:rsid w:val="009B6215"/>
    <w:rPr>
      <w:rFonts w:ascii="Lucida Grande" w:eastAsia="Cambria" w:hAnsi="Lucida Grande" w:cs="Times New Roman"/>
      <w:sz w:val="18"/>
      <w:szCs w:val="18"/>
    </w:rPr>
  </w:style>
  <w:style w:type="paragraph" w:styleId="CommentSubject">
    <w:name w:val="annotation subject"/>
    <w:basedOn w:val="CommentText"/>
    <w:next w:val="CommentText"/>
    <w:link w:val="CommentSubjectChar"/>
    <w:unhideWhenUsed/>
    <w:rsid w:val="009B6215"/>
    <w:rPr>
      <w:b/>
      <w:bCs/>
    </w:rPr>
  </w:style>
  <w:style w:type="character" w:customStyle="1" w:styleId="CommentSubjectChar">
    <w:name w:val="Comment Subject Char"/>
    <w:link w:val="CommentSubject"/>
    <w:rsid w:val="009B6215"/>
    <w:rPr>
      <w:rFonts w:ascii="Cambria" w:eastAsia="Cambria" w:hAnsi="Cambria" w:cs="Times New Roman"/>
      <w:b/>
      <w:bCs/>
      <w:sz w:val="20"/>
      <w:szCs w:val="20"/>
    </w:rPr>
  </w:style>
  <w:style w:type="character" w:styleId="Hyperlink">
    <w:name w:val="Hyperlink"/>
    <w:uiPriority w:val="99"/>
    <w:unhideWhenUsed/>
    <w:rsid w:val="00BB363C"/>
    <w:rPr>
      <w:color w:val="0000FF"/>
      <w:u w:val="single"/>
    </w:rPr>
  </w:style>
  <w:style w:type="paragraph" w:styleId="Header">
    <w:name w:val="header"/>
    <w:basedOn w:val="Normal"/>
    <w:link w:val="HeaderChar"/>
    <w:uiPriority w:val="99"/>
    <w:unhideWhenUsed/>
    <w:rsid w:val="00EE03F4"/>
    <w:pPr>
      <w:tabs>
        <w:tab w:val="center" w:pos="4320"/>
        <w:tab w:val="right" w:pos="8640"/>
      </w:tabs>
    </w:pPr>
  </w:style>
  <w:style w:type="character" w:customStyle="1" w:styleId="HeaderChar">
    <w:name w:val="Header Char"/>
    <w:link w:val="Header"/>
    <w:uiPriority w:val="99"/>
    <w:rsid w:val="00EE03F4"/>
    <w:rPr>
      <w:sz w:val="24"/>
      <w:szCs w:val="24"/>
    </w:rPr>
  </w:style>
  <w:style w:type="paragraph" w:styleId="Footer">
    <w:name w:val="footer"/>
    <w:basedOn w:val="Normal"/>
    <w:link w:val="FooterChar"/>
    <w:uiPriority w:val="99"/>
    <w:unhideWhenUsed/>
    <w:rsid w:val="00EE03F4"/>
    <w:pPr>
      <w:tabs>
        <w:tab w:val="center" w:pos="4320"/>
        <w:tab w:val="right" w:pos="8640"/>
      </w:tabs>
    </w:pPr>
  </w:style>
  <w:style w:type="character" w:customStyle="1" w:styleId="FooterChar">
    <w:name w:val="Footer Char"/>
    <w:link w:val="Footer"/>
    <w:uiPriority w:val="99"/>
    <w:rsid w:val="00EE03F4"/>
    <w:rPr>
      <w:sz w:val="24"/>
      <w:szCs w:val="24"/>
    </w:rPr>
  </w:style>
  <w:style w:type="paragraph" w:styleId="Bibliography">
    <w:name w:val="Bibliography"/>
    <w:basedOn w:val="Normal"/>
    <w:next w:val="Normal"/>
    <w:uiPriority w:val="37"/>
    <w:unhideWhenUsed/>
    <w:rsid w:val="00C8420D"/>
    <w:pPr>
      <w:ind w:left="720" w:hanging="720"/>
    </w:pPr>
  </w:style>
  <w:style w:type="paragraph" w:styleId="Revision">
    <w:name w:val="Revision"/>
    <w:hidden/>
    <w:rsid w:val="00C00927"/>
  </w:style>
  <w:style w:type="character" w:styleId="Emphasis">
    <w:name w:val="Emphasis"/>
    <w:basedOn w:val="DefaultParagraphFont"/>
    <w:uiPriority w:val="20"/>
    <w:qFormat/>
    <w:rsid w:val="00562254"/>
    <w:rPr>
      <w:i/>
      <w:iCs/>
    </w:rPr>
  </w:style>
  <w:style w:type="character" w:customStyle="1" w:styleId="Heading1Char">
    <w:name w:val="Heading 1 Char"/>
    <w:basedOn w:val="DefaultParagraphFont"/>
    <w:link w:val="Heading1"/>
    <w:uiPriority w:val="9"/>
    <w:rsid w:val="00014882"/>
    <w:rPr>
      <w:rFonts w:ascii="Times New Roman" w:eastAsia="Times New Roman" w:hAnsi="Times New Roman"/>
      <w:b/>
      <w:bCs/>
      <w:kern w:val="36"/>
      <w:sz w:val="48"/>
      <w:szCs w:val="48"/>
    </w:rPr>
  </w:style>
  <w:style w:type="paragraph" w:styleId="NormalWeb">
    <w:name w:val="Normal (Web)"/>
    <w:basedOn w:val="Normal"/>
    <w:uiPriority w:val="99"/>
    <w:semiHidden/>
    <w:unhideWhenUsed/>
    <w:rsid w:val="00014882"/>
    <w:pPr>
      <w:spacing w:before="100" w:beforeAutospacing="1" w:after="100" w:afterAutospacing="1"/>
    </w:pPr>
    <w:rPr>
      <w:rFonts w:ascii="Times New Roman" w:eastAsia="Times New Roman" w:hAnsi="Times New Roman"/>
    </w:rPr>
  </w:style>
  <w:style w:type="paragraph" w:styleId="Caption">
    <w:name w:val="caption"/>
    <w:basedOn w:val="Normal"/>
    <w:next w:val="Normal"/>
    <w:unhideWhenUsed/>
    <w:qFormat/>
    <w:rsid w:val="00A6400D"/>
    <w:pPr>
      <w:spacing w:after="200"/>
    </w:pPr>
    <w:rPr>
      <w:i/>
      <w:iCs/>
      <w:color w:val="1F497D" w:themeColor="text2"/>
      <w:sz w:val="18"/>
      <w:szCs w:val="18"/>
    </w:rPr>
  </w:style>
  <w:style w:type="paragraph" w:styleId="ListParagraph">
    <w:name w:val="List Paragraph"/>
    <w:basedOn w:val="Normal"/>
    <w:rsid w:val="00D765ED"/>
    <w:pPr>
      <w:ind w:left="720"/>
      <w:contextualSpacing/>
    </w:pPr>
  </w:style>
  <w:style w:type="character" w:styleId="UnresolvedMention">
    <w:name w:val="Unresolved Mention"/>
    <w:basedOn w:val="DefaultParagraphFont"/>
    <w:uiPriority w:val="99"/>
    <w:semiHidden/>
    <w:unhideWhenUsed/>
    <w:rsid w:val="00385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62042">
      <w:bodyDiv w:val="1"/>
      <w:marLeft w:val="0"/>
      <w:marRight w:val="0"/>
      <w:marTop w:val="0"/>
      <w:marBottom w:val="0"/>
      <w:divBdr>
        <w:top w:val="none" w:sz="0" w:space="0" w:color="auto"/>
        <w:left w:val="none" w:sz="0" w:space="0" w:color="auto"/>
        <w:bottom w:val="none" w:sz="0" w:space="0" w:color="auto"/>
        <w:right w:val="none" w:sz="0" w:space="0" w:color="auto"/>
      </w:divBdr>
      <w:divsChild>
        <w:div w:id="1885173989">
          <w:marLeft w:val="0"/>
          <w:marRight w:val="0"/>
          <w:marTop w:val="0"/>
          <w:marBottom w:val="0"/>
          <w:divBdr>
            <w:top w:val="none" w:sz="0" w:space="0" w:color="auto"/>
            <w:left w:val="none" w:sz="0" w:space="0" w:color="auto"/>
            <w:bottom w:val="none" w:sz="0" w:space="0" w:color="auto"/>
            <w:right w:val="none" w:sz="0" w:space="0" w:color="auto"/>
          </w:divBdr>
          <w:divsChild>
            <w:div w:id="56179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1050">
      <w:bodyDiv w:val="1"/>
      <w:marLeft w:val="0"/>
      <w:marRight w:val="0"/>
      <w:marTop w:val="0"/>
      <w:marBottom w:val="0"/>
      <w:divBdr>
        <w:top w:val="none" w:sz="0" w:space="0" w:color="auto"/>
        <w:left w:val="none" w:sz="0" w:space="0" w:color="auto"/>
        <w:bottom w:val="none" w:sz="0" w:space="0" w:color="auto"/>
        <w:right w:val="none" w:sz="0" w:space="0" w:color="auto"/>
      </w:divBdr>
    </w:div>
    <w:div w:id="417363208">
      <w:bodyDiv w:val="1"/>
      <w:marLeft w:val="0"/>
      <w:marRight w:val="0"/>
      <w:marTop w:val="0"/>
      <w:marBottom w:val="0"/>
      <w:divBdr>
        <w:top w:val="none" w:sz="0" w:space="0" w:color="auto"/>
        <w:left w:val="none" w:sz="0" w:space="0" w:color="auto"/>
        <w:bottom w:val="none" w:sz="0" w:space="0" w:color="auto"/>
        <w:right w:val="none" w:sz="0" w:space="0" w:color="auto"/>
      </w:divBdr>
      <w:divsChild>
        <w:div w:id="1413696358">
          <w:marLeft w:val="0"/>
          <w:marRight w:val="0"/>
          <w:marTop w:val="0"/>
          <w:marBottom w:val="0"/>
          <w:divBdr>
            <w:top w:val="none" w:sz="0" w:space="0" w:color="auto"/>
            <w:left w:val="none" w:sz="0" w:space="0" w:color="auto"/>
            <w:bottom w:val="none" w:sz="0" w:space="0" w:color="auto"/>
            <w:right w:val="none" w:sz="0" w:space="0" w:color="auto"/>
          </w:divBdr>
          <w:divsChild>
            <w:div w:id="9810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0835">
      <w:bodyDiv w:val="1"/>
      <w:marLeft w:val="0"/>
      <w:marRight w:val="0"/>
      <w:marTop w:val="0"/>
      <w:marBottom w:val="0"/>
      <w:divBdr>
        <w:top w:val="none" w:sz="0" w:space="0" w:color="auto"/>
        <w:left w:val="none" w:sz="0" w:space="0" w:color="auto"/>
        <w:bottom w:val="none" w:sz="0" w:space="0" w:color="auto"/>
        <w:right w:val="none" w:sz="0" w:space="0" w:color="auto"/>
      </w:divBdr>
      <w:divsChild>
        <w:div w:id="1775325664">
          <w:marLeft w:val="0"/>
          <w:marRight w:val="0"/>
          <w:marTop w:val="0"/>
          <w:marBottom w:val="0"/>
          <w:divBdr>
            <w:top w:val="none" w:sz="0" w:space="0" w:color="auto"/>
            <w:left w:val="none" w:sz="0" w:space="0" w:color="auto"/>
            <w:bottom w:val="none" w:sz="0" w:space="0" w:color="auto"/>
            <w:right w:val="none" w:sz="0" w:space="0" w:color="auto"/>
          </w:divBdr>
          <w:divsChild>
            <w:div w:id="1574923237">
              <w:marLeft w:val="0"/>
              <w:marRight w:val="0"/>
              <w:marTop w:val="0"/>
              <w:marBottom w:val="0"/>
              <w:divBdr>
                <w:top w:val="none" w:sz="0" w:space="0" w:color="auto"/>
                <w:left w:val="none" w:sz="0" w:space="0" w:color="auto"/>
                <w:bottom w:val="none" w:sz="0" w:space="0" w:color="auto"/>
                <w:right w:val="none" w:sz="0" w:space="0" w:color="auto"/>
              </w:divBdr>
              <w:divsChild>
                <w:div w:id="1155298371">
                  <w:marLeft w:val="150"/>
                  <w:marRight w:val="150"/>
                  <w:marTop w:val="0"/>
                  <w:marBottom w:val="300"/>
                  <w:divBdr>
                    <w:top w:val="none" w:sz="0" w:space="0" w:color="auto"/>
                    <w:left w:val="none" w:sz="0" w:space="0" w:color="auto"/>
                    <w:bottom w:val="none" w:sz="0" w:space="0" w:color="auto"/>
                    <w:right w:val="none" w:sz="0" w:space="0" w:color="auto"/>
                  </w:divBdr>
                  <w:divsChild>
                    <w:div w:id="1372074253">
                      <w:marLeft w:val="0"/>
                      <w:marRight w:val="0"/>
                      <w:marTop w:val="0"/>
                      <w:marBottom w:val="0"/>
                      <w:divBdr>
                        <w:top w:val="single" w:sz="6" w:space="0" w:color="6B6B6B"/>
                        <w:left w:val="single" w:sz="6" w:space="0" w:color="6B6B6B"/>
                        <w:bottom w:val="single" w:sz="6" w:space="0" w:color="6B6B6B"/>
                        <w:right w:val="single" w:sz="6" w:space="0" w:color="6B6B6B"/>
                      </w:divBdr>
                      <w:divsChild>
                        <w:div w:id="1682124615">
                          <w:marLeft w:val="0"/>
                          <w:marRight w:val="0"/>
                          <w:marTop w:val="0"/>
                          <w:marBottom w:val="225"/>
                          <w:divBdr>
                            <w:top w:val="single" w:sz="6" w:space="11" w:color="CBCBCB"/>
                            <w:left w:val="single" w:sz="6" w:space="11" w:color="CBCBCB"/>
                            <w:bottom w:val="single" w:sz="6" w:space="0" w:color="CBCBCB"/>
                            <w:right w:val="single" w:sz="6" w:space="11" w:color="CBCBCB"/>
                          </w:divBdr>
                          <w:divsChild>
                            <w:div w:id="585653460">
                              <w:marLeft w:val="0"/>
                              <w:marRight w:val="0"/>
                              <w:marTop w:val="0"/>
                              <w:marBottom w:val="0"/>
                              <w:divBdr>
                                <w:top w:val="none" w:sz="0" w:space="0" w:color="auto"/>
                                <w:left w:val="none" w:sz="0" w:space="0" w:color="auto"/>
                                <w:bottom w:val="none" w:sz="0" w:space="0" w:color="auto"/>
                                <w:right w:val="none" w:sz="0" w:space="0" w:color="auto"/>
                              </w:divBdr>
                              <w:divsChild>
                                <w:div w:id="906841137">
                                  <w:marLeft w:val="75"/>
                                  <w:marRight w:val="0"/>
                                  <w:marTop w:val="0"/>
                                  <w:marBottom w:val="0"/>
                                  <w:divBdr>
                                    <w:top w:val="none" w:sz="0" w:space="0" w:color="auto"/>
                                    <w:left w:val="none" w:sz="0" w:space="0" w:color="auto"/>
                                    <w:bottom w:val="none" w:sz="0" w:space="0" w:color="auto"/>
                                    <w:right w:val="none" w:sz="0" w:space="0" w:color="auto"/>
                                  </w:divBdr>
                                  <w:divsChild>
                                    <w:div w:id="2638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326770">
      <w:bodyDiv w:val="1"/>
      <w:marLeft w:val="0"/>
      <w:marRight w:val="0"/>
      <w:marTop w:val="0"/>
      <w:marBottom w:val="0"/>
      <w:divBdr>
        <w:top w:val="none" w:sz="0" w:space="0" w:color="auto"/>
        <w:left w:val="none" w:sz="0" w:space="0" w:color="auto"/>
        <w:bottom w:val="none" w:sz="0" w:space="0" w:color="auto"/>
        <w:right w:val="none" w:sz="0" w:space="0" w:color="auto"/>
      </w:divBdr>
      <w:divsChild>
        <w:div w:id="1154763348">
          <w:marLeft w:val="0"/>
          <w:marRight w:val="0"/>
          <w:marTop w:val="0"/>
          <w:marBottom w:val="0"/>
          <w:divBdr>
            <w:top w:val="none" w:sz="0" w:space="0" w:color="auto"/>
            <w:left w:val="none" w:sz="0" w:space="0" w:color="auto"/>
            <w:bottom w:val="none" w:sz="0" w:space="0" w:color="auto"/>
            <w:right w:val="none" w:sz="0" w:space="0" w:color="auto"/>
          </w:divBdr>
          <w:divsChild>
            <w:div w:id="2164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4310">
      <w:bodyDiv w:val="1"/>
      <w:marLeft w:val="0"/>
      <w:marRight w:val="0"/>
      <w:marTop w:val="0"/>
      <w:marBottom w:val="0"/>
      <w:divBdr>
        <w:top w:val="none" w:sz="0" w:space="0" w:color="auto"/>
        <w:left w:val="none" w:sz="0" w:space="0" w:color="auto"/>
        <w:bottom w:val="none" w:sz="0" w:space="0" w:color="auto"/>
        <w:right w:val="none" w:sz="0" w:space="0" w:color="auto"/>
      </w:divBdr>
      <w:divsChild>
        <w:div w:id="1605963284">
          <w:marLeft w:val="0"/>
          <w:marRight w:val="0"/>
          <w:marTop w:val="0"/>
          <w:marBottom w:val="0"/>
          <w:divBdr>
            <w:top w:val="none" w:sz="0" w:space="0" w:color="auto"/>
            <w:left w:val="none" w:sz="0" w:space="0" w:color="auto"/>
            <w:bottom w:val="none" w:sz="0" w:space="0" w:color="auto"/>
            <w:right w:val="none" w:sz="0" w:space="0" w:color="auto"/>
          </w:divBdr>
          <w:divsChild>
            <w:div w:id="15600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3784944">
          <w:marLeft w:val="0"/>
          <w:marRight w:val="0"/>
          <w:marTop w:val="0"/>
          <w:marBottom w:val="0"/>
          <w:divBdr>
            <w:top w:val="none" w:sz="0" w:space="0" w:color="auto"/>
            <w:left w:val="none" w:sz="0" w:space="0" w:color="auto"/>
            <w:bottom w:val="none" w:sz="0" w:space="0" w:color="auto"/>
            <w:right w:val="none" w:sz="0" w:space="0" w:color="auto"/>
          </w:divBdr>
          <w:divsChild>
            <w:div w:id="6659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7942">
      <w:bodyDiv w:val="1"/>
      <w:marLeft w:val="0"/>
      <w:marRight w:val="0"/>
      <w:marTop w:val="0"/>
      <w:marBottom w:val="0"/>
      <w:divBdr>
        <w:top w:val="none" w:sz="0" w:space="0" w:color="auto"/>
        <w:left w:val="none" w:sz="0" w:space="0" w:color="auto"/>
        <w:bottom w:val="none" w:sz="0" w:space="0" w:color="auto"/>
        <w:right w:val="none" w:sz="0" w:space="0" w:color="auto"/>
      </w:divBdr>
    </w:div>
    <w:div w:id="1323241298">
      <w:bodyDiv w:val="1"/>
      <w:marLeft w:val="0"/>
      <w:marRight w:val="0"/>
      <w:marTop w:val="0"/>
      <w:marBottom w:val="0"/>
      <w:divBdr>
        <w:top w:val="none" w:sz="0" w:space="0" w:color="auto"/>
        <w:left w:val="none" w:sz="0" w:space="0" w:color="auto"/>
        <w:bottom w:val="none" w:sz="0" w:space="0" w:color="auto"/>
        <w:right w:val="none" w:sz="0" w:space="0" w:color="auto"/>
      </w:divBdr>
      <w:divsChild>
        <w:div w:id="213588575">
          <w:marLeft w:val="0"/>
          <w:marRight w:val="0"/>
          <w:marTop w:val="0"/>
          <w:marBottom w:val="0"/>
          <w:divBdr>
            <w:top w:val="none" w:sz="0" w:space="0" w:color="auto"/>
            <w:left w:val="none" w:sz="0" w:space="0" w:color="auto"/>
            <w:bottom w:val="none" w:sz="0" w:space="0" w:color="auto"/>
            <w:right w:val="none" w:sz="0" w:space="0" w:color="auto"/>
          </w:divBdr>
          <w:divsChild>
            <w:div w:id="6562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931549">
      <w:bodyDiv w:val="1"/>
      <w:marLeft w:val="0"/>
      <w:marRight w:val="0"/>
      <w:marTop w:val="0"/>
      <w:marBottom w:val="0"/>
      <w:divBdr>
        <w:top w:val="none" w:sz="0" w:space="0" w:color="auto"/>
        <w:left w:val="none" w:sz="0" w:space="0" w:color="auto"/>
        <w:bottom w:val="none" w:sz="0" w:space="0" w:color="auto"/>
        <w:right w:val="none" w:sz="0" w:space="0" w:color="auto"/>
      </w:divBdr>
      <w:divsChild>
        <w:div w:id="1491285271">
          <w:marLeft w:val="0"/>
          <w:marRight w:val="0"/>
          <w:marTop w:val="0"/>
          <w:marBottom w:val="0"/>
          <w:divBdr>
            <w:top w:val="none" w:sz="0" w:space="0" w:color="auto"/>
            <w:left w:val="none" w:sz="0" w:space="0" w:color="auto"/>
            <w:bottom w:val="none" w:sz="0" w:space="0" w:color="auto"/>
            <w:right w:val="none" w:sz="0" w:space="0" w:color="auto"/>
          </w:divBdr>
          <w:divsChild>
            <w:div w:id="11617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75007">
      <w:bodyDiv w:val="1"/>
      <w:marLeft w:val="0"/>
      <w:marRight w:val="0"/>
      <w:marTop w:val="0"/>
      <w:marBottom w:val="0"/>
      <w:divBdr>
        <w:top w:val="none" w:sz="0" w:space="0" w:color="auto"/>
        <w:left w:val="none" w:sz="0" w:space="0" w:color="auto"/>
        <w:bottom w:val="none" w:sz="0" w:space="0" w:color="auto"/>
        <w:right w:val="none" w:sz="0" w:space="0" w:color="auto"/>
      </w:divBdr>
    </w:div>
    <w:div w:id="1629780873">
      <w:bodyDiv w:val="1"/>
      <w:marLeft w:val="0"/>
      <w:marRight w:val="0"/>
      <w:marTop w:val="0"/>
      <w:marBottom w:val="0"/>
      <w:divBdr>
        <w:top w:val="none" w:sz="0" w:space="0" w:color="auto"/>
        <w:left w:val="none" w:sz="0" w:space="0" w:color="auto"/>
        <w:bottom w:val="none" w:sz="0" w:space="0" w:color="auto"/>
        <w:right w:val="none" w:sz="0" w:space="0" w:color="auto"/>
      </w:divBdr>
      <w:divsChild>
        <w:div w:id="441994865">
          <w:marLeft w:val="0"/>
          <w:marRight w:val="0"/>
          <w:marTop w:val="0"/>
          <w:marBottom w:val="0"/>
          <w:divBdr>
            <w:top w:val="none" w:sz="0" w:space="0" w:color="auto"/>
            <w:left w:val="none" w:sz="0" w:space="0" w:color="auto"/>
            <w:bottom w:val="none" w:sz="0" w:space="0" w:color="auto"/>
            <w:right w:val="none" w:sz="0" w:space="0" w:color="auto"/>
          </w:divBdr>
          <w:divsChild>
            <w:div w:id="19328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5668">
      <w:bodyDiv w:val="1"/>
      <w:marLeft w:val="0"/>
      <w:marRight w:val="0"/>
      <w:marTop w:val="0"/>
      <w:marBottom w:val="0"/>
      <w:divBdr>
        <w:top w:val="none" w:sz="0" w:space="0" w:color="auto"/>
        <w:left w:val="none" w:sz="0" w:space="0" w:color="auto"/>
        <w:bottom w:val="none" w:sz="0" w:space="0" w:color="auto"/>
        <w:right w:val="none" w:sz="0" w:space="0" w:color="auto"/>
      </w:divBdr>
      <w:divsChild>
        <w:div w:id="1713462135">
          <w:marLeft w:val="0"/>
          <w:marRight w:val="0"/>
          <w:marTop w:val="0"/>
          <w:marBottom w:val="0"/>
          <w:divBdr>
            <w:top w:val="none" w:sz="0" w:space="0" w:color="auto"/>
            <w:left w:val="none" w:sz="0" w:space="0" w:color="auto"/>
            <w:bottom w:val="none" w:sz="0" w:space="0" w:color="auto"/>
            <w:right w:val="none" w:sz="0" w:space="0" w:color="auto"/>
          </w:divBdr>
          <w:divsChild>
            <w:div w:id="18455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nelson@maine.edu"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98B0F-9F1D-5B41-8660-A76B6ADD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42</Pages>
  <Words>13847</Words>
  <Characters>78933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92595</CharactersWithSpaces>
  <SharedDoc>false</SharedDoc>
  <HLinks>
    <vt:vector size="18" baseType="variant">
      <vt:variant>
        <vt:i4>4325387</vt:i4>
      </vt:variant>
      <vt:variant>
        <vt:i4>31</vt:i4>
      </vt:variant>
      <vt:variant>
        <vt:i4>0</vt:i4>
      </vt:variant>
      <vt:variant>
        <vt:i4>5</vt:i4>
      </vt:variant>
      <vt:variant>
        <vt:lpwstr/>
      </vt:variant>
      <vt:variant>
        <vt:lpwstr>_ENREF_3</vt:lpwstr>
      </vt:variant>
      <vt:variant>
        <vt:i4>4390923</vt:i4>
      </vt:variant>
      <vt:variant>
        <vt:i4>28</vt:i4>
      </vt:variant>
      <vt:variant>
        <vt:i4>0</vt:i4>
      </vt:variant>
      <vt:variant>
        <vt:i4>5</vt:i4>
      </vt:variant>
      <vt:variant>
        <vt:lpwstr/>
      </vt:variant>
      <vt:variant>
        <vt:lpwstr>_ENREF_2</vt:lpwstr>
      </vt:variant>
      <vt:variant>
        <vt:i4>2555920</vt:i4>
      </vt:variant>
      <vt:variant>
        <vt:i4>0</vt:i4>
      </vt:variant>
      <vt:variant>
        <vt:i4>0</vt:i4>
      </vt:variant>
      <vt:variant>
        <vt:i4>5</vt:i4>
      </vt:variant>
      <vt:variant>
        <vt:lpwstr>mailto:peter.ross.nelson@gmail.com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Bjorn Svennson</dc:creator>
  <cp:lastModifiedBy>Peter Nelson</cp:lastModifiedBy>
  <cp:revision>17</cp:revision>
  <dcterms:created xsi:type="dcterms:W3CDTF">2018-06-04T20:15:00Z</dcterms:created>
  <dcterms:modified xsi:type="dcterms:W3CDTF">2018-09-02T16:12:00Z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zotero-version="3.0.11.1"&gt;&lt;session id="ptBp0GaP"/&gt;&lt;style id="http://www.zotero.org/styles/chicago-author-date" hasBibliography="1" bibliographyStyleHasBeenSet="1"/&gt;&lt;prefs&gt;&lt;pref name="fieldType" value="Field"/&gt;&lt;pref name="storeRefere</vt:lpwstr>
  </property>
  <property fmtid="{D5CDD505-2E9C-101B-9397-08002B2CF9AE}" pid="3" name="ZOTERO_PREF_2">
    <vt:lpwstr>nces" value="true"/&gt;&lt;pref name="noteType" value="0"/&gt;&lt;/prefs&gt;&lt;/data&gt;</vt:lpwstr>
  </property>
</Properties>
</file>